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古城内河清淤工程项目竣工环境保护验收监测服务项目更正公告</w:t>
      </w:r>
    </w:p>
    <w:p>
      <w:pPr>
        <w:rPr>
          <w:rFonts w:hint="eastAsia"/>
          <w:b/>
          <w:bCs/>
          <w:lang w:eastAsia="zh-CN"/>
        </w:rPr>
      </w:pPr>
    </w:p>
    <w:p>
      <w:pPr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一、项目基本情况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原公告的采购项目编号：SX2026CG01172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原公告的采购项目名称：古城内河清淤工程项目竣工环境保护验收监测服务项目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首次公告日期：2026年0</w:t>
      </w:r>
      <w:r>
        <w:rPr>
          <w:rFonts w:hint="eastAsia"/>
          <w:lang w:val="en-US" w:eastAsia="zh-CN"/>
        </w:rPr>
        <w:t>7</w:t>
      </w:r>
      <w:r>
        <w:rPr>
          <w:rFonts w:hint="eastAsia"/>
          <w:lang w:eastAsia="zh-CN"/>
        </w:rPr>
        <w:t>月</w:t>
      </w:r>
      <w:r>
        <w:rPr>
          <w:rFonts w:hint="eastAsia"/>
          <w:lang w:val="en-US" w:eastAsia="zh-CN"/>
        </w:rPr>
        <w:t>17</w:t>
      </w:r>
      <w:r>
        <w:rPr>
          <w:rFonts w:hint="eastAsia"/>
          <w:lang w:eastAsia="zh-CN"/>
        </w:rPr>
        <w:t>日</w:t>
      </w:r>
    </w:p>
    <w:p>
      <w:pPr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二、更正信息</w:t>
      </w:r>
    </w:p>
    <w:p>
      <w:pPr>
        <w:rPr>
          <w:rFonts w:hint="eastAsia" w:ascii="仿宋" w:hAnsi="仿宋" w:eastAsia="仿宋" w:cs="仿宋"/>
          <w:snapToGrid w:val="0"/>
          <w:color w:val="auto"/>
          <w:kern w:val="28"/>
          <w:sz w:val="24"/>
          <w:highlight w:val="none"/>
        </w:rPr>
      </w:pPr>
      <w:r>
        <w:rPr>
          <w:rFonts w:hint="eastAsia"/>
          <w:lang w:eastAsia="zh-CN"/>
        </w:rPr>
        <w:t>更正事项：采购文</w:t>
      </w:r>
      <w:r>
        <w:rPr>
          <w:rFonts w:hint="eastAsia" w:ascii="仿宋" w:hAnsi="仿宋" w:eastAsia="仿宋" w:cs="仿宋"/>
          <w:snapToGrid w:val="0"/>
          <w:color w:val="auto"/>
          <w:kern w:val="28"/>
          <w:sz w:val="24"/>
          <w:highlight w:val="none"/>
        </w:rPr>
        <w:t>件</w:t>
      </w:r>
      <w:bookmarkStart w:id="12" w:name="_GoBack"/>
      <w:bookmarkEnd w:id="12"/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napToGrid w:val="0"/>
        <w:spacing w:line="300" w:lineRule="exact"/>
        <w:ind w:firstLine="480" w:firstLineChars="200"/>
        <w:textAlignment w:val="auto"/>
        <w:rPr>
          <w:rFonts w:hint="eastAsia" w:ascii="仿宋" w:hAnsi="仿宋" w:eastAsia="仿宋" w:cs="仿宋"/>
          <w:snapToGrid w:val="0"/>
          <w:color w:val="auto"/>
          <w:kern w:val="28"/>
          <w:sz w:val="24"/>
          <w:highlight w:val="none"/>
        </w:rPr>
      </w:pPr>
      <w:r>
        <w:rPr>
          <w:rFonts w:hint="eastAsia" w:ascii="仿宋" w:hAnsi="仿宋" w:eastAsia="仿宋" w:cs="仿宋"/>
          <w:snapToGrid w:val="0"/>
          <w:color w:val="auto"/>
          <w:kern w:val="28"/>
          <w:sz w:val="24"/>
          <w:highlight w:val="none"/>
        </w:rPr>
        <w:t>更正内容：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664"/>
        <w:gridCol w:w="1231"/>
        <w:gridCol w:w="3532"/>
        <w:gridCol w:w="3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90" w:hRule="atLeast"/>
        </w:trPr>
        <w:tc>
          <w:tcPr>
            <w:tcW w:w="66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2C3E50"/>
                <w:spacing w:val="0"/>
                <w:sz w:val="18"/>
                <w:szCs w:val="18"/>
              </w:rPr>
              <w:t>序号</w:t>
            </w:r>
          </w:p>
        </w:tc>
        <w:tc>
          <w:tcPr>
            <w:tcW w:w="123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eastAsia="zh-CN"/>
              </w:rPr>
              <w:t>更正项</w:t>
            </w:r>
          </w:p>
        </w:tc>
        <w:tc>
          <w:tcPr>
            <w:tcW w:w="353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eastAsia="zh-CN"/>
              </w:rPr>
              <w:t>更正前</w:t>
            </w:r>
          </w:p>
        </w:tc>
        <w:tc>
          <w:tcPr>
            <w:tcW w:w="309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eastAsia="zh-CN"/>
              </w:rPr>
              <w:t>更正后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90" w:hRule="atLeast"/>
        </w:trPr>
        <w:tc>
          <w:tcPr>
            <w:tcW w:w="66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23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lang w:eastAsia="zh-CN"/>
              </w:rPr>
              <w:t>第六部分 询价响应文件及其附件格式</w:t>
            </w:r>
          </w:p>
        </w:tc>
        <w:tc>
          <w:tcPr>
            <w:tcW w:w="35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240" w:lineRule="exact"/>
              <w:jc w:val="center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/>
                <w:i w:val="0"/>
                <w:iCs w:val="0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iCs w:val="0"/>
                <w:color w:val="auto"/>
                <w:kern w:val="0"/>
                <w:sz w:val="18"/>
                <w:szCs w:val="18"/>
                <w:highlight w:val="none"/>
              </w:rPr>
              <w:t>一、资格审查有关的书面承诺函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（采购人）、（采购代理机构）：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36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我方参与（项目名称）【招标编号：（采购编号）】采购活动，郑重承诺：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36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（一）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</w:rPr>
              <w:t>未被“信用中国”（www.creditchina.gov.cn)列入失信被执行人、重大税收违法失信主体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  <w:lang w:val="en-US" w:eastAsia="zh-CN"/>
              </w:rPr>
              <w:t>且未被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</w:rPr>
              <w:t>中国政府采购网（www.ccgp.gov.cn）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  <w:lang w:val="en-US" w:eastAsia="zh-CN"/>
              </w:rPr>
              <w:t>列入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</w:rPr>
              <w:t>政府采购严重违法失信行为记录名单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36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（二）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具有检验检测机构资质认定证书，许可使用CMA标志，且资质认定证书附表中需包含公共场所卫生检测、集中通风空调系统卫生检测、饮用水水质检测、环境检测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36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（三）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本项目负责人需具有工程师及以上职称，且具有担任过1个及以上公共卫生检测项目负责人；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36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四）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不存在以下情况：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36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单位负责人为同一人或者存在直接控股、管理关系的不同供应商参加同一合同项下的采购活动的。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4140" w:firstLineChars="23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zh-CN"/>
              </w:rPr>
              <w:t>供应商名称(电子印章)：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240" w:lineRule="exact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bidi w:val="0"/>
              <w:snapToGrid w:val="0"/>
              <w:spacing w:line="240" w:lineRule="exact"/>
              <w:jc w:val="right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zh-CN"/>
              </w:rPr>
              <w:t>日期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</w:rPr>
              <w:t xml:space="preserve">：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</w:rPr>
              <w:t xml:space="preserve"> 年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zh-CN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zh-CN"/>
              </w:rPr>
              <w:t>日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</w:tc>
        <w:tc>
          <w:tcPr>
            <w:tcW w:w="3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240" w:lineRule="exact"/>
              <w:jc w:val="center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/>
                <w:i w:val="0"/>
                <w:iCs w:val="0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iCs w:val="0"/>
                <w:color w:val="auto"/>
                <w:kern w:val="0"/>
                <w:sz w:val="18"/>
                <w:szCs w:val="18"/>
                <w:highlight w:val="none"/>
              </w:rPr>
              <w:t>一、资格审查有关的书面承诺函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（采购人）、（采购代理机构）：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36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我方参与（项目名称）【招标编号：（采购编号）】采购活动，郑重承诺：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36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（一）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</w:rPr>
              <w:t>未被“信用中国”（www.creditchina.gov.cn)列入失信被执行人、重大税收违法失信主体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  <w:lang w:val="en-US" w:eastAsia="zh-CN"/>
              </w:rPr>
              <w:t>且未被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</w:rPr>
              <w:t>中国政府采购网（www.ccgp.gov.cn）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  <w:lang w:val="en-US" w:eastAsia="zh-CN"/>
              </w:rPr>
              <w:t>列入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28"/>
                <w:sz w:val="18"/>
                <w:szCs w:val="18"/>
                <w:highlight w:val="none"/>
              </w:rPr>
              <w:t>政府采购严重违法失信行为记录名单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36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二）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不存在以下情况：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36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  <w:t>单位负责人为同一人或者存在直接控股、管理关系的不同供应商参加同一合同项下的采购活动的。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napToGrid w:val="0"/>
              <w:spacing w:line="240" w:lineRule="exact"/>
              <w:ind w:firstLine="4140" w:firstLineChars="23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zh-CN"/>
              </w:rPr>
              <w:t>供应商名称(电子印章)：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240" w:lineRule="exact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18"/>
                <w:szCs w:val="18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zh-CN"/>
              </w:rPr>
              <w:t>日期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</w:rPr>
              <w:t xml:space="preserve">：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</w:rPr>
              <w:t xml:space="preserve"> 年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zh-CN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zh-CN"/>
              </w:rPr>
              <w:t>日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更正日期：2026年07月</w:t>
      </w:r>
      <w:r>
        <w:rPr>
          <w:rFonts w:hint="eastAsia"/>
          <w:lang w:val="en-US" w:eastAsia="zh-CN"/>
        </w:rPr>
        <w:t>20</w:t>
      </w:r>
      <w:r>
        <w:rPr>
          <w:rFonts w:hint="eastAsia"/>
        </w:rPr>
        <w:t>日</w:t>
      </w: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三、其他补充事宜</w:t>
      </w:r>
    </w:p>
    <w:p>
      <w:pPr>
        <w:rPr>
          <w:rFonts w:hint="eastAsia"/>
        </w:rPr>
      </w:pPr>
      <w:r>
        <w:rPr>
          <w:rFonts w:hint="eastAsia"/>
        </w:rPr>
        <w:t>本更正公告未涉及的其他内容不变。</w:t>
      </w:r>
    </w:p>
    <w:p>
      <w:pPr>
        <w:rPr>
          <w:rFonts w:hint="eastAsia"/>
          <w:b/>
          <w:bCs/>
        </w:rPr>
      </w:pPr>
      <w:r>
        <w:rPr>
          <w:rFonts w:hint="eastAsia"/>
          <w:b/>
          <w:bCs/>
          <w:lang w:eastAsia="zh-CN"/>
        </w:rPr>
        <w:t>四、</w:t>
      </w:r>
      <w:r>
        <w:rPr>
          <w:rFonts w:hint="eastAsia"/>
          <w:b/>
          <w:bCs/>
        </w:rPr>
        <w:t>对本项目提出询问、质疑、投诉，请按以下方式联系：</w:t>
      </w:r>
    </w:p>
    <w:p>
      <w:pPr>
        <w:rPr>
          <w:rFonts w:hint="eastAsia"/>
        </w:rPr>
      </w:pPr>
      <w:bookmarkStart w:id="0" w:name="_Toc35393806"/>
      <w:bookmarkStart w:id="1" w:name="_Toc28359096"/>
      <w:bookmarkStart w:id="2" w:name="_Toc28359019"/>
      <w:bookmarkStart w:id="3" w:name="_Toc35393637"/>
      <w:r>
        <w:rPr>
          <w:rFonts w:hint="eastAsia"/>
        </w:rPr>
        <w:t>1.采购人信息</w:t>
      </w:r>
      <w:bookmarkEnd w:id="0"/>
      <w:bookmarkEnd w:id="1"/>
      <w:bookmarkEnd w:id="2"/>
      <w:bookmarkEnd w:id="3"/>
      <w:r>
        <w:rPr>
          <w:rFonts w:hint="eastAsia"/>
        </w:rPr>
        <w:t>：</w:t>
      </w:r>
    </w:p>
    <w:p>
      <w:pPr>
        <w:rPr>
          <w:rFonts w:hint="eastAsia"/>
          <w:lang w:eastAsia="zh-CN"/>
        </w:rPr>
      </w:pPr>
      <w:r>
        <w:rPr>
          <w:rFonts w:hint="eastAsia"/>
        </w:rPr>
        <w:t>名    称：</w:t>
      </w:r>
      <w:r>
        <w:rPr>
          <w:rFonts w:hint="eastAsia"/>
          <w:lang w:eastAsia="zh-CN"/>
        </w:rPr>
        <w:t>绍兴市越城区公用事业集团有限公司</w:t>
      </w:r>
    </w:p>
    <w:p>
      <w:pPr>
        <w:rPr>
          <w:rFonts w:hint="eastAsia"/>
        </w:rPr>
      </w:pPr>
      <w:r>
        <w:rPr>
          <w:rFonts w:hint="eastAsia"/>
        </w:rPr>
        <w:t>地    址：</w:t>
      </w:r>
      <w:r>
        <w:rPr>
          <w:rFonts w:hint="eastAsia"/>
          <w:lang w:val="en-US" w:eastAsia="zh-CN"/>
        </w:rPr>
        <w:t>绍兴市越城区皋埠街道吼山路 55 号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传    真：</w:t>
      </w:r>
      <w:r>
        <w:rPr>
          <w:rFonts w:hint="eastAsia"/>
          <w:lang w:val="en-US" w:eastAsia="zh-CN"/>
        </w:rPr>
        <w:t>/</w:t>
      </w:r>
    </w:p>
    <w:p>
      <w:pPr>
        <w:rPr>
          <w:rFonts w:hint="default"/>
          <w:lang w:val="en-US" w:eastAsia="zh-CN"/>
        </w:rPr>
      </w:pPr>
      <w:r>
        <w:rPr>
          <w:rFonts w:hint="eastAsia"/>
        </w:rPr>
        <w:t>项目联系人（询问）：</w:t>
      </w:r>
      <w:r>
        <w:rPr>
          <w:rFonts w:hint="eastAsia"/>
          <w:lang w:val="en-US" w:eastAsia="zh-CN"/>
        </w:rPr>
        <w:t xml:space="preserve">张赛锋 </w:t>
      </w:r>
    </w:p>
    <w:p>
      <w:pPr>
        <w:rPr>
          <w:rFonts w:hint="eastAsia"/>
          <w:lang w:eastAsia="zh-CN"/>
        </w:rPr>
      </w:pPr>
      <w:r>
        <w:rPr>
          <w:rFonts w:hint="eastAsia"/>
        </w:rPr>
        <w:t>项目联系方式（询问）</w:t>
      </w:r>
      <w:r>
        <w:rPr>
          <w:rFonts w:hint="eastAsia"/>
          <w:lang w:eastAsia="zh-CN"/>
        </w:rPr>
        <w:t>：</w:t>
      </w:r>
      <w:r>
        <w:rPr>
          <w:rFonts w:hint="eastAsia"/>
        </w:rPr>
        <w:t>18069643945</w:t>
      </w:r>
    </w:p>
    <w:p>
      <w:pPr>
        <w:rPr>
          <w:rFonts w:hint="default"/>
          <w:lang w:val="en-US" w:eastAsia="zh-CN"/>
        </w:rPr>
      </w:pPr>
      <w:r>
        <w:rPr>
          <w:rFonts w:hint="eastAsia"/>
        </w:rPr>
        <w:t xml:space="preserve">质疑联系人：徐剑敏 </w:t>
      </w:r>
    </w:p>
    <w:p>
      <w:pPr>
        <w:rPr>
          <w:rFonts w:hint="default"/>
          <w:lang w:val="en-US" w:eastAsia="zh-CN"/>
        </w:rPr>
      </w:pPr>
      <w:r>
        <w:rPr>
          <w:rFonts w:hint="eastAsia"/>
        </w:rPr>
        <w:t>质疑联系方式：0575-88600057</w:t>
      </w:r>
      <w:r>
        <w:rPr>
          <w:rFonts w:hint="eastAsia"/>
          <w:lang w:val="en-US" w:eastAsia="zh-CN"/>
        </w:rPr>
        <w:t xml:space="preserve"> </w:t>
      </w:r>
    </w:p>
    <w:p>
      <w:pPr>
        <w:rPr>
          <w:rFonts w:hint="eastAsia"/>
        </w:rPr>
      </w:pPr>
      <w:bookmarkStart w:id="4" w:name="_Toc35393807"/>
      <w:bookmarkStart w:id="5" w:name="_Toc28359020"/>
      <w:bookmarkStart w:id="6" w:name="_Toc35393638"/>
      <w:bookmarkStart w:id="7" w:name="_Toc28359097"/>
      <w:r>
        <w:rPr>
          <w:rFonts w:hint="eastAsia"/>
        </w:rPr>
        <w:t>2.采购代理机构信息</w:t>
      </w:r>
      <w:bookmarkEnd w:id="4"/>
      <w:bookmarkEnd w:id="5"/>
      <w:bookmarkEnd w:id="6"/>
      <w:bookmarkEnd w:id="7"/>
      <w:r>
        <w:rPr>
          <w:rFonts w:hint="eastAsia"/>
        </w:rPr>
        <w:t>：</w:t>
      </w:r>
    </w:p>
    <w:p>
      <w:pPr>
        <w:rPr>
          <w:rFonts w:hint="eastAsia"/>
        </w:rPr>
      </w:pPr>
      <w:r>
        <w:rPr>
          <w:rFonts w:hint="eastAsia"/>
        </w:rPr>
        <w:t>名    称：</w:t>
      </w:r>
      <w:r>
        <w:rPr>
          <w:rFonts w:hint="eastAsia"/>
          <w:lang w:eastAsia="zh-CN"/>
        </w:rPr>
        <w:t>浙江大统建设项目管理有限公司</w:t>
      </w:r>
      <w:r>
        <w:rPr>
          <w:rFonts w:hint="eastAsia"/>
        </w:rPr>
        <w:t>  </w:t>
      </w:r>
    </w:p>
    <w:p>
      <w:pPr>
        <w:rPr>
          <w:rFonts w:hint="eastAsia"/>
          <w:lang w:eastAsia="zh-CN"/>
        </w:rPr>
      </w:pPr>
      <w:r>
        <w:rPr>
          <w:rFonts w:hint="eastAsia"/>
        </w:rPr>
        <w:t>地    址：</w:t>
      </w:r>
      <w:r>
        <w:rPr>
          <w:rFonts w:hint="eastAsia"/>
          <w:lang w:eastAsia="zh-CN"/>
        </w:rPr>
        <w:t>绍兴市越城区东街260号金丰大厦8楼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传    真：</w:t>
      </w:r>
      <w:r>
        <w:rPr>
          <w:rFonts w:hint="eastAsia"/>
          <w:lang w:val="en-US" w:eastAsia="zh-CN"/>
        </w:rPr>
        <w:t>/</w:t>
      </w:r>
    </w:p>
    <w:p>
      <w:pPr>
        <w:rPr>
          <w:rFonts w:hint="eastAsia"/>
          <w:lang w:val="en-US" w:eastAsia="zh-CN"/>
        </w:rPr>
      </w:pPr>
      <w:bookmarkStart w:id="8" w:name="_Toc35393639"/>
      <w:bookmarkStart w:id="9" w:name="_Toc28359098"/>
      <w:bookmarkStart w:id="10" w:name="_Toc28359021"/>
      <w:bookmarkStart w:id="11" w:name="_Toc35393808"/>
      <w:r>
        <w:rPr>
          <w:rFonts w:hint="eastAsia"/>
        </w:rPr>
        <w:t>项目联系人（询问）：</w:t>
      </w:r>
      <w:r>
        <w:rPr>
          <w:rFonts w:hint="eastAsia"/>
          <w:lang w:eastAsia="zh-CN"/>
        </w:rPr>
        <w:t>徐菊美</w:t>
      </w:r>
    </w:p>
    <w:p>
      <w:pPr>
        <w:rPr>
          <w:rFonts w:hint="default"/>
          <w:lang w:val="en-US" w:eastAsia="zh-CN"/>
        </w:rPr>
      </w:pPr>
      <w:r>
        <w:rPr>
          <w:rFonts w:hint="eastAsia"/>
        </w:rPr>
        <w:t>项目联系方式（询问）：</w:t>
      </w:r>
      <w:r>
        <w:rPr>
          <w:rFonts w:hint="eastAsia"/>
          <w:lang w:val="en-US" w:eastAsia="zh-CN"/>
        </w:rPr>
        <w:t>13386517055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质疑联系人：</w:t>
      </w:r>
      <w:r>
        <w:rPr>
          <w:rFonts w:hint="eastAsia"/>
          <w:lang w:val="en-US" w:eastAsia="zh-CN"/>
        </w:rPr>
        <w:t>俞姗姗</w:t>
      </w:r>
    </w:p>
    <w:p>
      <w:pPr>
        <w:rPr>
          <w:rFonts w:hint="default"/>
          <w:lang w:val="en-US" w:eastAsia="zh-CN"/>
        </w:rPr>
      </w:pPr>
      <w:r>
        <w:rPr>
          <w:rFonts w:hint="eastAsia"/>
        </w:rPr>
        <w:t>质疑联系方式：</w:t>
      </w:r>
      <w:r>
        <w:rPr>
          <w:rFonts w:hint="eastAsia"/>
          <w:lang w:val="en-US" w:eastAsia="zh-CN"/>
        </w:rPr>
        <w:t>13735367099</w:t>
      </w:r>
    </w:p>
    <w:p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  <w:lang w:eastAsia="zh-CN"/>
        </w:rPr>
        <w:t>监督单位（</w:t>
      </w:r>
      <w:r>
        <w:rPr>
          <w:rFonts w:hint="eastAsia"/>
          <w:lang w:val="en-US" w:eastAsia="zh-CN"/>
        </w:rPr>
        <w:t>部门</w:t>
      </w:r>
      <w:r>
        <w:rPr>
          <w:rFonts w:hint="eastAsia"/>
          <w:lang w:eastAsia="zh-CN"/>
        </w:rPr>
        <w:t>）</w:t>
      </w:r>
      <w:r>
        <w:rPr>
          <w:rFonts w:hint="eastAsia"/>
        </w:rPr>
        <w:t>信息：</w:t>
      </w:r>
    </w:p>
    <w:bookmarkEnd w:id="8"/>
    <w:bookmarkEnd w:id="9"/>
    <w:bookmarkEnd w:id="10"/>
    <w:bookmarkEnd w:id="11"/>
    <w:p>
      <w:pPr>
        <w:rPr>
          <w:rFonts w:hint="eastAsia"/>
        </w:rPr>
      </w:pPr>
      <w:r>
        <w:rPr>
          <w:rFonts w:hint="eastAsia"/>
        </w:rPr>
        <w:t>名    称：</w:t>
      </w:r>
      <w:r>
        <w:rPr>
          <w:rFonts w:hint="eastAsia"/>
          <w:lang w:eastAsia="zh-CN"/>
        </w:rPr>
        <w:t>绍兴市越城区公用事业集团有限公司纪检监督部</w:t>
      </w:r>
    </w:p>
    <w:p>
      <w:pPr>
        <w:rPr>
          <w:rFonts w:hint="eastAsia"/>
        </w:rPr>
      </w:pPr>
      <w:r>
        <w:rPr>
          <w:rFonts w:hint="eastAsia"/>
        </w:rPr>
        <w:t>地    址：绍兴市越城区皋埠街道吼山路 55 号</w:t>
      </w:r>
    </w:p>
    <w:p>
      <w:pPr>
        <w:rPr>
          <w:rFonts w:hint="eastAsia"/>
        </w:rPr>
      </w:pPr>
      <w:r>
        <w:rPr>
          <w:rFonts w:hint="eastAsia"/>
        </w:rPr>
        <w:t>传    真：/</w:t>
      </w:r>
    </w:p>
    <w:p>
      <w:pPr>
        <w:rPr>
          <w:rFonts w:hint="eastAsia"/>
        </w:rPr>
      </w:pPr>
      <w:r>
        <w:rPr>
          <w:rFonts w:hint="eastAsia"/>
        </w:rPr>
        <w:t>联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系</w:t>
      </w:r>
      <w:r>
        <w:rPr>
          <w:rFonts w:hint="eastAsia"/>
          <w:lang w:val="en-US" w:eastAsia="zh-CN"/>
        </w:rPr>
        <w:t xml:space="preserve"> 人：钱栋</w:t>
      </w:r>
    </w:p>
    <w:p>
      <w:pPr>
        <w:rPr>
          <w:rFonts w:hint="eastAsia"/>
        </w:rPr>
      </w:pPr>
      <w:r>
        <w:rPr>
          <w:rFonts w:hint="eastAsia"/>
        </w:rPr>
        <w:t>监督投诉电话：0575-88600115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9F1BB2"/>
    <w:rsid w:val="002041DF"/>
    <w:rsid w:val="0043519A"/>
    <w:rsid w:val="006325D8"/>
    <w:rsid w:val="00D01602"/>
    <w:rsid w:val="010A095D"/>
    <w:rsid w:val="01253914"/>
    <w:rsid w:val="0199355E"/>
    <w:rsid w:val="01A052C3"/>
    <w:rsid w:val="01D838BE"/>
    <w:rsid w:val="025353FA"/>
    <w:rsid w:val="037865BD"/>
    <w:rsid w:val="04BB75FB"/>
    <w:rsid w:val="04D84A0C"/>
    <w:rsid w:val="058C6197"/>
    <w:rsid w:val="05E713D4"/>
    <w:rsid w:val="065D54D0"/>
    <w:rsid w:val="06804064"/>
    <w:rsid w:val="06897655"/>
    <w:rsid w:val="070D1039"/>
    <w:rsid w:val="0730236D"/>
    <w:rsid w:val="07B801FF"/>
    <w:rsid w:val="0871407B"/>
    <w:rsid w:val="08914F06"/>
    <w:rsid w:val="08D807F3"/>
    <w:rsid w:val="09B92ACF"/>
    <w:rsid w:val="0A115167"/>
    <w:rsid w:val="0AA32FF4"/>
    <w:rsid w:val="0B0F4448"/>
    <w:rsid w:val="0B443B63"/>
    <w:rsid w:val="0BA739E4"/>
    <w:rsid w:val="0BBB0B5E"/>
    <w:rsid w:val="0BCB1B80"/>
    <w:rsid w:val="0BE1630B"/>
    <w:rsid w:val="0C2D2F48"/>
    <w:rsid w:val="0C8B465C"/>
    <w:rsid w:val="0CD864CA"/>
    <w:rsid w:val="0DA107A2"/>
    <w:rsid w:val="0EA42EFC"/>
    <w:rsid w:val="0ED31D3E"/>
    <w:rsid w:val="0EF6142E"/>
    <w:rsid w:val="0F1B2BEF"/>
    <w:rsid w:val="0F1E0A9B"/>
    <w:rsid w:val="0F341280"/>
    <w:rsid w:val="0FB509DD"/>
    <w:rsid w:val="100E2494"/>
    <w:rsid w:val="101D46A7"/>
    <w:rsid w:val="107D38CA"/>
    <w:rsid w:val="10E025AE"/>
    <w:rsid w:val="114E6E19"/>
    <w:rsid w:val="11DB24DD"/>
    <w:rsid w:val="126C5EC5"/>
    <w:rsid w:val="129E421D"/>
    <w:rsid w:val="12BF2023"/>
    <w:rsid w:val="12E949D7"/>
    <w:rsid w:val="130946FC"/>
    <w:rsid w:val="134C3F7D"/>
    <w:rsid w:val="13AD1ADA"/>
    <w:rsid w:val="14193C10"/>
    <w:rsid w:val="141E4B4D"/>
    <w:rsid w:val="149E4773"/>
    <w:rsid w:val="14E74B28"/>
    <w:rsid w:val="14EF7C0E"/>
    <w:rsid w:val="163401AF"/>
    <w:rsid w:val="16552B21"/>
    <w:rsid w:val="170F336C"/>
    <w:rsid w:val="173A108F"/>
    <w:rsid w:val="174329F5"/>
    <w:rsid w:val="17DA096E"/>
    <w:rsid w:val="18494476"/>
    <w:rsid w:val="18E870DA"/>
    <w:rsid w:val="194D1B38"/>
    <w:rsid w:val="1966181D"/>
    <w:rsid w:val="197B1F7B"/>
    <w:rsid w:val="1A1F6789"/>
    <w:rsid w:val="1A7D74BF"/>
    <w:rsid w:val="1A852C66"/>
    <w:rsid w:val="1B0344A6"/>
    <w:rsid w:val="1BEC6C65"/>
    <w:rsid w:val="1C0462F2"/>
    <w:rsid w:val="1C840B82"/>
    <w:rsid w:val="1CF626BB"/>
    <w:rsid w:val="1DBE7809"/>
    <w:rsid w:val="1E012805"/>
    <w:rsid w:val="1E0D6AB5"/>
    <w:rsid w:val="1F2804CE"/>
    <w:rsid w:val="1F473CD6"/>
    <w:rsid w:val="1FD73A6A"/>
    <w:rsid w:val="1FDF4446"/>
    <w:rsid w:val="201740E1"/>
    <w:rsid w:val="207C7985"/>
    <w:rsid w:val="21B60963"/>
    <w:rsid w:val="22B31610"/>
    <w:rsid w:val="22F904F9"/>
    <w:rsid w:val="237372C7"/>
    <w:rsid w:val="23C26DEE"/>
    <w:rsid w:val="25183BE1"/>
    <w:rsid w:val="253A5CD3"/>
    <w:rsid w:val="258B05C1"/>
    <w:rsid w:val="25E768DC"/>
    <w:rsid w:val="26023052"/>
    <w:rsid w:val="260550D3"/>
    <w:rsid w:val="26644F88"/>
    <w:rsid w:val="2677302F"/>
    <w:rsid w:val="270502C8"/>
    <w:rsid w:val="277921C7"/>
    <w:rsid w:val="28454A72"/>
    <w:rsid w:val="285015B6"/>
    <w:rsid w:val="28C56BBE"/>
    <w:rsid w:val="28CE2540"/>
    <w:rsid w:val="28E761FB"/>
    <w:rsid w:val="2B4C7CB0"/>
    <w:rsid w:val="2BDA73FB"/>
    <w:rsid w:val="2C0049FD"/>
    <w:rsid w:val="2CB165F0"/>
    <w:rsid w:val="2D0F3339"/>
    <w:rsid w:val="2DD91302"/>
    <w:rsid w:val="2DEE763C"/>
    <w:rsid w:val="2DF71C43"/>
    <w:rsid w:val="2E111023"/>
    <w:rsid w:val="2E314E39"/>
    <w:rsid w:val="2E9E5ECF"/>
    <w:rsid w:val="2ED405BB"/>
    <w:rsid w:val="2F1973D5"/>
    <w:rsid w:val="309713F8"/>
    <w:rsid w:val="30D44D55"/>
    <w:rsid w:val="31A05CB5"/>
    <w:rsid w:val="32AC1518"/>
    <w:rsid w:val="32AF05C7"/>
    <w:rsid w:val="32BE14AD"/>
    <w:rsid w:val="331400D1"/>
    <w:rsid w:val="33231824"/>
    <w:rsid w:val="33AD336D"/>
    <w:rsid w:val="33B6594B"/>
    <w:rsid w:val="33F426A7"/>
    <w:rsid w:val="34254C2C"/>
    <w:rsid w:val="347B6C08"/>
    <w:rsid w:val="350210FA"/>
    <w:rsid w:val="350D4AF6"/>
    <w:rsid w:val="351C422D"/>
    <w:rsid w:val="35337844"/>
    <w:rsid w:val="35534705"/>
    <w:rsid w:val="35651970"/>
    <w:rsid w:val="35B1435F"/>
    <w:rsid w:val="361B7569"/>
    <w:rsid w:val="3653492F"/>
    <w:rsid w:val="36913EA1"/>
    <w:rsid w:val="36CC7E88"/>
    <w:rsid w:val="36FC05F0"/>
    <w:rsid w:val="37582E3D"/>
    <w:rsid w:val="37DE7326"/>
    <w:rsid w:val="38675958"/>
    <w:rsid w:val="38AD3E36"/>
    <w:rsid w:val="38DD0F7D"/>
    <w:rsid w:val="38FF7D75"/>
    <w:rsid w:val="3916363F"/>
    <w:rsid w:val="3A9F1BB2"/>
    <w:rsid w:val="3B377CE3"/>
    <w:rsid w:val="3B996ECB"/>
    <w:rsid w:val="3BC91B8A"/>
    <w:rsid w:val="3C1A3DBB"/>
    <w:rsid w:val="3C387C01"/>
    <w:rsid w:val="3C3C0408"/>
    <w:rsid w:val="3D3423FE"/>
    <w:rsid w:val="3DFC4409"/>
    <w:rsid w:val="3E317E15"/>
    <w:rsid w:val="3E6E31ED"/>
    <w:rsid w:val="3E7B5831"/>
    <w:rsid w:val="3E904407"/>
    <w:rsid w:val="3F532457"/>
    <w:rsid w:val="3F67351C"/>
    <w:rsid w:val="40A13032"/>
    <w:rsid w:val="41220A53"/>
    <w:rsid w:val="420A1F2C"/>
    <w:rsid w:val="427A79E6"/>
    <w:rsid w:val="42F74F02"/>
    <w:rsid w:val="43323DE7"/>
    <w:rsid w:val="433249BD"/>
    <w:rsid w:val="43C11723"/>
    <w:rsid w:val="44013827"/>
    <w:rsid w:val="44FA79CD"/>
    <w:rsid w:val="44FC4710"/>
    <w:rsid w:val="44FF58CC"/>
    <w:rsid w:val="455621F0"/>
    <w:rsid w:val="457D17D1"/>
    <w:rsid w:val="45A21C2A"/>
    <w:rsid w:val="46B05BEB"/>
    <w:rsid w:val="46D076B2"/>
    <w:rsid w:val="46D8786B"/>
    <w:rsid w:val="475F79C8"/>
    <w:rsid w:val="477C5916"/>
    <w:rsid w:val="47EB6F57"/>
    <w:rsid w:val="48293863"/>
    <w:rsid w:val="48826EB6"/>
    <w:rsid w:val="4897206C"/>
    <w:rsid w:val="489A7CE4"/>
    <w:rsid w:val="48DB10D9"/>
    <w:rsid w:val="49062FEF"/>
    <w:rsid w:val="492C3F4D"/>
    <w:rsid w:val="493D1D82"/>
    <w:rsid w:val="49B21406"/>
    <w:rsid w:val="49F85329"/>
    <w:rsid w:val="4A63201B"/>
    <w:rsid w:val="4A65378B"/>
    <w:rsid w:val="4ADB1989"/>
    <w:rsid w:val="4B7A77A2"/>
    <w:rsid w:val="4BA63D3C"/>
    <w:rsid w:val="4C5E35E9"/>
    <w:rsid w:val="4CD90E60"/>
    <w:rsid w:val="4D4F4932"/>
    <w:rsid w:val="4DA13E7A"/>
    <w:rsid w:val="4E9B161E"/>
    <w:rsid w:val="4F38624A"/>
    <w:rsid w:val="4F544EC0"/>
    <w:rsid w:val="508B157C"/>
    <w:rsid w:val="513F5F06"/>
    <w:rsid w:val="51911BEF"/>
    <w:rsid w:val="51A32B1C"/>
    <w:rsid w:val="51B62D43"/>
    <w:rsid w:val="51BA2555"/>
    <w:rsid w:val="52C228F8"/>
    <w:rsid w:val="52D85687"/>
    <w:rsid w:val="53127BAD"/>
    <w:rsid w:val="532C26C0"/>
    <w:rsid w:val="54271595"/>
    <w:rsid w:val="54295C33"/>
    <w:rsid w:val="546D6239"/>
    <w:rsid w:val="54753B9A"/>
    <w:rsid w:val="549D7300"/>
    <w:rsid w:val="55DA0B9F"/>
    <w:rsid w:val="55DE3AC0"/>
    <w:rsid w:val="55F642A5"/>
    <w:rsid w:val="55FA25F2"/>
    <w:rsid w:val="566629EB"/>
    <w:rsid w:val="56800302"/>
    <w:rsid w:val="569E78A4"/>
    <w:rsid w:val="56A36BF2"/>
    <w:rsid w:val="56C673E1"/>
    <w:rsid w:val="5725316F"/>
    <w:rsid w:val="573E4015"/>
    <w:rsid w:val="57512F42"/>
    <w:rsid w:val="57AE13C9"/>
    <w:rsid w:val="57DC4CD5"/>
    <w:rsid w:val="57FB5D8E"/>
    <w:rsid w:val="5819232C"/>
    <w:rsid w:val="5850366C"/>
    <w:rsid w:val="585B2502"/>
    <w:rsid w:val="588F6A9F"/>
    <w:rsid w:val="59647522"/>
    <w:rsid w:val="5979781D"/>
    <w:rsid w:val="59C407D4"/>
    <w:rsid w:val="5A581FFA"/>
    <w:rsid w:val="5ACD1111"/>
    <w:rsid w:val="5B8451EE"/>
    <w:rsid w:val="5BAF4CB9"/>
    <w:rsid w:val="5C715713"/>
    <w:rsid w:val="5CB96A1D"/>
    <w:rsid w:val="5D1E423B"/>
    <w:rsid w:val="5D413EC5"/>
    <w:rsid w:val="5D557371"/>
    <w:rsid w:val="5DBC7258"/>
    <w:rsid w:val="5E55753A"/>
    <w:rsid w:val="5EB95A2A"/>
    <w:rsid w:val="5EC9069A"/>
    <w:rsid w:val="5F1E61AC"/>
    <w:rsid w:val="5FB247E1"/>
    <w:rsid w:val="5FB64A3C"/>
    <w:rsid w:val="5FBB30B2"/>
    <w:rsid w:val="5FC04D1B"/>
    <w:rsid w:val="60966F1A"/>
    <w:rsid w:val="61B17F0E"/>
    <w:rsid w:val="62AE0173"/>
    <w:rsid w:val="63527886"/>
    <w:rsid w:val="635F16F6"/>
    <w:rsid w:val="637912C9"/>
    <w:rsid w:val="638C5B82"/>
    <w:rsid w:val="641630CB"/>
    <w:rsid w:val="64B254BE"/>
    <w:rsid w:val="64E750E9"/>
    <w:rsid w:val="656777C5"/>
    <w:rsid w:val="6579705C"/>
    <w:rsid w:val="657D6BED"/>
    <w:rsid w:val="65CF4D50"/>
    <w:rsid w:val="65EC14FD"/>
    <w:rsid w:val="6619355C"/>
    <w:rsid w:val="66901872"/>
    <w:rsid w:val="674C64EA"/>
    <w:rsid w:val="67DD2FB8"/>
    <w:rsid w:val="67ED5212"/>
    <w:rsid w:val="68017DB7"/>
    <w:rsid w:val="681C1818"/>
    <w:rsid w:val="68552D05"/>
    <w:rsid w:val="689A08B8"/>
    <w:rsid w:val="68D16503"/>
    <w:rsid w:val="6A10225F"/>
    <w:rsid w:val="6A123421"/>
    <w:rsid w:val="6A8661B3"/>
    <w:rsid w:val="6B922D96"/>
    <w:rsid w:val="6BA16C79"/>
    <w:rsid w:val="6BC64FA9"/>
    <w:rsid w:val="6C056C8E"/>
    <w:rsid w:val="6DF22905"/>
    <w:rsid w:val="6E0E0B91"/>
    <w:rsid w:val="6E6562BB"/>
    <w:rsid w:val="6E9D3C36"/>
    <w:rsid w:val="6FB951CC"/>
    <w:rsid w:val="71262F40"/>
    <w:rsid w:val="715722B0"/>
    <w:rsid w:val="715F19D4"/>
    <w:rsid w:val="719D186C"/>
    <w:rsid w:val="71FD32E6"/>
    <w:rsid w:val="722A0736"/>
    <w:rsid w:val="72B31553"/>
    <w:rsid w:val="73970E30"/>
    <w:rsid w:val="73B93C0D"/>
    <w:rsid w:val="73D960AD"/>
    <w:rsid w:val="74187B50"/>
    <w:rsid w:val="741976B7"/>
    <w:rsid w:val="746A0459"/>
    <w:rsid w:val="747A65AC"/>
    <w:rsid w:val="74861A8C"/>
    <w:rsid w:val="74865703"/>
    <w:rsid w:val="74A511A6"/>
    <w:rsid w:val="74BA1E31"/>
    <w:rsid w:val="74F368C5"/>
    <w:rsid w:val="751D5FC8"/>
    <w:rsid w:val="767A2777"/>
    <w:rsid w:val="76A12103"/>
    <w:rsid w:val="76DA763B"/>
    <w:rsid w:val="76F42DC2"/>
    <w:rsid w:val="77795116"/>
    <w:rsid w:val="796C7170"/>
    <w:rsid w:val="79CF43E2"/>
    <w:rsid w:val="7A197707"/>
    <w:rsid w:val="7A5F7B50"/>
    <w:rsid w:val="7AD3306E"/>
    <w:rsid w:val="7B0A4A32"/>
    <w:rsid w:val="7B755C34"/>
    <w:rsid w:val="7BBA6B5E"/>
    <w:rsid w:val="7BDE4E09"/>
    <w:rsid w:val="7C134CB7"/>
    <w:rsid w:val="7CCD179C"/>
    <w:rsid w:val="7CF0791F"/>
    <w:rsid w:val="7DAC340F"/>
    <w:rsid w:val="7E485B76"/>
    <w:rsid w:val="7ED50D96"/>
    <w:rsid w:val="7EDA6F3D"/>
    <w:rsid w:val="7F1B541C"/>
    <w:rsid w:val="7F2E59B9"/>
    <w:rsid w:val="7F365310"/>
    <w:rsid w:val="7F715C75"/>
    <w:rsid w:val="7F7B69FC"/>
    <w:rsid w:val="7F98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kern w:val="0"/>
      <w:sz w:val="20"/>
      <w:szCs w:val="24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Default"/>
    <w:next w:val="7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宋体" w:cs="仿宋_GB2312"/>
      <w:color w:val="000000"/>
      <w:sz w:val="24"/>
      <w:szCs w:val="24"/>
      <w:lang w:val="en-US" w:eastAsia="zh-CN" w:bidi="ar-SA"/>
    </w:rPr>
  </w:style>
  <w:style w:type="paragraph" w:customStyle="1" w:styleId="7">
    <w:name w:val="目录 71"/>
    <w:next w:val="1"/>
    <w:qFormat/>
    <w:uiPriority w:val="0"/>
    <w:pPr>
      <w:wordWrap w:val="0"/>
      <w:ind w:left="2550"/>
      <w:jc w:val="both"/>
    </w:pPr>
    <w:rPr>
      <w:rFonts w:ascii="宋体" w:hAnsi="宋体" w:eastAsia="Times New Roman" w:cs="Times New Roman"/>
      <w:sz w:val="21"/>
      <w:lang w:val="en-US" w:eastAsia="zh-CN" w:bidi="ar-SA"/>
    </w:rPr>
  </w:style>
  <w:style w:type="paragraph" w:customStyle="1" w:styleId="8">
    <w:name w:val="正文段"/>
    <w:qFormat/>
    <w:uiPriority w:val="0"/>
    <w:pPr>
      <w:snapToGrid w:val="0"/>
      <w:spacing w:afterLines="50"/>
      <w:ind w:firstLine="200" w:firstLineChars="200"/>
      <w:jc w:val="both"/>
    </w:pPr>
    <w:rPr>
      <w:rFonts w:ascii="Calibri" w:hAnsi="Calibri" w:eastAsia="宋体" w:cs="Times New Roman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2026-07-20T08:14:00Z</dcterms:created>
  <dc:creator>Administrator</dc:creator>
  <cp:lastModifiedBy>Administrator</cp:lastModifiedBy>
  <dcterms:modified xsi:type="dcterms:W3CDTF">2026-07-20T08:49:24Z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A9F9F7E0F56645F194F69D93C90D6026</vt:lpwstr>
  </property>
</Properties>
</file>