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F48" w:rsidRPr="00A12096" w:rsidRDefault="002D1F48">
      <w:pPr>
        <w:autoSpaceDE w:val="0"/>
        <w:autoSpaceDN w:val="0"/>
        <w:spacing w:before="100" w:beforeAutospacing="1" w:after="100" w:afterAutospacing="1"/>
        <w:ind w:left="520" w:firstLineChars="100" w:firstLine="210"/>
        <w:jc w:val="left"/>
        <w:rPr>
          <w:rFonts w:ascii="Times New Roman" w:eastAsia="宋体" w:hAnsi="Times New Roman" w:cs="Times New Roman"/>
          <w:color w:val="000000" w:themeColor="text1"/>
          <w:kern w:val="0"/>
          <w:szCs w:val="21"/>
        </w:rPr>
      </w:pPr>
    </w:p>
    <w:p w:rsidR="002D1F48" w:rsidRPr="00A12096" w:rsidRDefault="002D1F48">
      <w:pPr>
        <w:autoSpaceDE w:val="0"/>
        <w:spacing w:before="100" w:beforeAutospacing="1" w:after="100" w:afterAutospacing="1"/>
        <w:ind w:leftChars="1000" w:left="2100"/>
        <w:rPr>
          <w:rFonts w:ascii="Times New Roman" w:eastAsia="宋体" w:hAnsi="Times New Roman" w:cs="Times New Roman"/>
          <w:color w:val="000000" w:themeColor="text1"/>
          <w:szCs w:val="21"/>
        </w:rPr>
      </w:pPr>
    </w:p>
    <w:p w:rsidR="002D1F48" w:rsidRPr="00A12096" w:rsidRDefault="002D1F48">
      <w:pPr>
        <w:autoSpaceDE w:val="0"/>
        <w:spacing w:before="100" w:beforeAutospacing="1" w:after="100" w:afterAutospacing="1"/>
        <w:ind w:leftChars="1000" w:left="2100"/>
        <w:rPr>
          <w:rFonts w:ascii="Times New Roman" w:eastAsia="宋体" w:hAnsi="Times New Roman" w:cs="Times New Roman"/>
          <w:color w:val="000000" w:themeColor="text1"/>
          <w:szCs w:val="21"/>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4"/>
          <w:szCs w:val="44"/>
        </w:rPr>
      </w:pPr>
    </w:p>
    <w:p w:rsidR="002D1F48" w:rsidRPr="00A12096" w:rsidRDefault="00C73064">
      <w:pPr>
        <w:autoSpaceDE w:val="0"/>
        <w:autoSpaceDN w:val="0"/>
        <w:adjustRightInd w:val="0"/>
        <w:jc w:val="center"/>
        <w:outlineLvl w:val="0"/>
        <w:rPr>
          <w:rFonts w:ascii="宋体" w:eastAsia="宋体" w:hAnsi="宋体" w:cs="宋体"/>
          <w:color w:val="000000" w:themeColor="text1"/>
          <w:kern w:val="0"/>
          <w:sz w:val="48"/>
          <w:szCs w:val="48"/>
        </w:rPr>
      </w:pPr>
      <w:bookmarkStart w:id="0" w:name="_Toc25662"/>
      <w:r w:rsidRPr="00A12096">
        <w:rPr>
          <w:rFonts w:ascii="宋体" w:eastAsia="宋体" w:hAnsi="宋体" w:cs="宋体" w:hint="eastAsia"/>
          <w:color w:val="000000" w:themeColor="text1"/>
          <w:kern w:val="0"/>
          <w:sz w:val="48"/>
          <w:szCs w:val="48"/>
        </w:rPr>
        <w:t>浙江省房屋建筑和市政基础设施</w:t>
      </w:r>
      <w:bookmarkEnd w:id="0"/>
    </w:p>
    <w:p w:rsidR="002D1F48" w:rsidRPr="00A12096" w:rsidRDefault="00C73064">
      <w:pPr>
        <w:autoSpaceDE w:val="0"/>
        <w:autoSpaceDN w:val="0"/>
        <w:adjustRightInd w:val="0"/>
        <w:jc w:val="center"/>
        <w:outlineLvl w:val="0"/>
        <w:rPr>
          <w:rFonts w:ascii="宋体" w:eastAsia="宋体" w:hAnsi="宋体" w:cs="宋体"/>
          <w:color w:val="000000" w:themeColor="text1"/>
          <w:kern w:val="0"/>
          <w:sz w:val="48"/>
          <w:szCs w:val="48"/>
        </w:rPr>
      </w:pPr>
      <w:bookmarkStart w:id="1" w:name="_Toc4309"/>
      <w:r w:rsidRPr="00A12096">
        <w:rPr>
          <w:rFonts w:ascii="宋体" w:eastAsia="宋体" w:hAnsi="宋体" w:cs="宋体" w:hint="eastAsia"/>
          <w:color w:val="000000" w:themeColor="text1"/>
          <w:kern w:val="0"/>
          <w:sz w:val="48"/>
          <w:szCs w:val="48"/>
        </w:rPr>
        <w:t>施工招标文件示范文本</w:t>
      </w:r>
      <w:bookmarkEnd w:id="1"/>
    </w:p>
    <w:p w:rsidR="002D1F48" w:rsidRPr="00A12096" w:rsidRDefault="00C73064">
      <w:pPr>
        <w:autoSpaceDE w:val="0"/>
        <w:autoSpaceDN w:val="0"/>
        <w:adjustRightInd w:val="0"/>
        <w:jc w:val="center"/>
        <w:rPr>
          <w:rFonts w:ascii="Times New Roman" w:eastAsia="方正小标宋简体" w:hAnsi="Times New Roman" w:cs="Times New Roman"/>
          <w:color w:val="000000" w:themeColor="text1"/>
          <w:kern w:val="0"/>
          <w:sz w:val="48"/>
          <w:szCs w:val="48"/>
        </w:rPr>
      </w:pPr>
      <w:r w:rsidRPr="00A12096">
        <w:rPr>
          <w:rFonts w:ascii="Times New Roman" w:eastAsia="方正小标宋简体" w:hAnsi="Times New Roman" w:cs="Times New Roman"/>
          <w:color w:val="000000" w:themeColor="text1"/>
          <w:kern w:val="0"/>
          <w:sz w:val="48"/>
          <w:szCs w:val="48"/>
        </w:rPr>
        <w:t>（</w:t>
      </w:r>
      <w:r w:rsidRPr="00A12096">
        <w:rPr>
          <w:rFonts w:ascii="Times New Roman" w:eastAsia="方正小标宋简体" w:hAnsi="Times New Roman" w:cs="Times New Roman"/>
          <w:color w:val="000000" w:themeColor="text1"/>
          <w:kern w:val="0"/>
          <w:sz w:val="48"/>
          <w:szCs w:val="48"/>
        </w:rPr>
        <w:t>2023</w:t>
      </w:r>
      <w:r w:rsidRPr="00A12096">
        <w:rPr>
          <w:rFonts w:ascii="Times New Roman" w:eastAsia="方正小标宋简体" w:hAnsi="Times New Roman" w:cs="Times New Roman"/>
          <w:color w:val="000000" w:themeColor="text1"/>
          <w:kern w:val="0"/>
          <w:sz w:val="48"/>
          <w:szCs w:val="48"/>
        </w:rPr>
        <w:t>版）</w:t>
      </w:r>
      <w:r w:rsidRPr="00A12096">
        <w:rPr>
          <w:rFonts w:ascii="Times New Roman" w:eastAsia="方正小标宋简体" w:hAnsi="Times New Roman" w:cs="Times New Roman" w:hint="eastAsia"/>
          <w:color w:val="000000" w:themeColor="text1"/>
          <w:kern w:val="0"/>
          <w:sz w:val="48"/>
          <w:szCs w:val="48"/>
        </w:rPr>
        <w:t>-20241101</w:t>
      </w:r>
    </w:p>
    <w:p w:rsidR="002D1F48" w:rsidRPr="00A12096" w:rsidRDefault="002D1F48">
      <w:pPr>
        <w:autoSpaceDE w:val="0"/>
        <w:autoSpaceDN w:val="0"/>
        <w:adjustRightInd w:val="0"/>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widowControl/>
        <w:autoSpaceDE w:val="0"/>
        <w:spacing w:before="100" w:beforeAutospacing="1" w:after="100" w:line="256" w:lineRule="auto"/>
        <w:jc w:val="center"/>
        <w:rPr>
          <w:rFonts w:ascii="等线" w:eastAsia="宋体" w:hAnsi="等线" w:cs="Times New Roman"/>
          <w:b/>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2D1F48">
      <w:pPr>
        <w:autoSpaceDE w:val="0"/>
        <w:autoSpaceDN w:val="0"/>
        <w:adjustRightInd w:val="0"/>
        <w:jc w:val="center"/>
        <w:rPr>
          <w:rFonts w:ascii="Times New Roman" w:eastAsia="宋体" w:hAnsi="Times New Roman" w:cs="Times New Roman"/>
          <w:b/>
          <w:color w:val="000000" w:themeColor="text1"/>
          <w:kern w:val="0"/>
          <w:sz w:val="48"/>
          <w:szCs w:val="48"/>
        </w:rPr>
      </w:pPr>
    </w:p>
    <w:p w:rsidR="002D1F48" w:rsidRPr="00A12096" w:rsidRDefault="00C73064">
      <w:pPr>
        <w:widowControl/>
        <w:autoSpaceDE w:val="0"/>
        <w:spacing w:before="100" w:beforeAutospacing="1" w:after="100" w:line="256" w:lineRule="auto"/>
        <w:jc w:val="center"/>
        <w:rPr>
          <w:rFonts w:ascii="楷体_GB2312" w:eastAsia="楷体_GB2312" w:hAnsi="宋体" w:cs="Times New Roman"/>
          <w:color w:val="000000" w:themeColor="text1"/>
          <w:kern w:val="0"/>
          <w:sz w:val="36"/>
          <w:szCs w:val="36"/>
        </w:rPr>
      </w:pPr>
      <w:r w:rsidRPr="00A12096">
        <w:rPr>
          <w:rFonts w:ascii="楷体_GB2312" w:eastAsia="楷体_GB2312" w:hAnsi="宋体" w:cs="Times New Roman" w:hint="eastAsia"/>
          <w:color w:val="000000" w:themeColor="text1"/>
          <w:kern w:val="0"/>
          <w:sz w:val="36"/>
          <w:szCs w:val="36"/>
        </w:rPr>
        <w:t>浙江省住房和城乡建设厅</w:t>
      </w:r>
    </w:p>
    <w:p w:rsidR="002D1F48" w:rsidRPr="00A12096" w:rsidRDefault="00C73064">
      <w:pPr>
        <w:widowControl/>
        <w:autoSpaceDE w:val="0"/>
        <w:spacing w:before="100" w:beforeAutospacing="1" w:after="100" w:line="256" w:lineRule="auto"/>
        <w:jc w:val="center"/>
        <w:rPr>
          <w:rFonts w:ascii="楷体_GB2312" w:eastAsia="楷体_GB2312" w:hAnsi="等线" w:cs="Times New Roman"/>
          <w:color w:val="000000" w:themeColor="text1"/>
          <w:kern w:val="0"/>
          <w:sz w:val="24"/>
          <w:szCs w:val="24"/>
        </w:rPr>
      </w:pPr>
      <w:r w:rsidRPr="00A12096">
        <w:rPr>
          <w:rFonts w:ascii="楷体_GB2312" w:eastAsia="楷体_GB2312" w:hAnsi="宋体" w:cs="Times New Roman" w:hint="eastAsia"/>
          <w:color w:val="000000" w:themeColor="text1"/>
          <w:kern w:val="0"/>
          <w:sz w:val="36"/>
          <w:szCs w:val="36"/>
        </w:rPr>
        <w:t>浙江省发展和改革委员会</w:t>
      </w:r>
    </w:p>
    <w:p w:rsidR="002D1F48" w:rsidRPr="00A12096" w:rsidRDefault="002D1F48">
      <w:pPr>
        <w:autoSpaceDE w:val="0"/>
        <w:autoSpaceDN w:val="0"/>
        <w:adjustRightInd w:val="0"/>
        <w:jc w:val="center"/>
        <w:rPr>
          <w:rFonts w:ascii="楷体_GB2312" w:eastAsia="楷体_GB2312" w:hAnsi="宋体" w:cs="Times New Roman"/>
          <w:color w:val="000000" w:themeColor="text1"/>
          <w:kern w:val="0"/>
          <w:sz w:val="36"/>
          <w:szCs w:val="36"/>
        </w:rPr>
      </w:pPr>
    </w:p>
    <w:p w:rsidR="002D1F48" w:rsidRPr="00A12096" w:rsidRDefault="00C73064">
      <w:pPr>
        <w:autoSpaceDE w:val="0"/>
        <w:autoSpaceDN w:val="0"/>
        <w:adjustRightInd w:val="0"/>
        <w:jc w:val="center"/>
        <w:rPr>
          <w:rFonts w:ascii="Times New Roman" w:eastAsia="楷体_GB2312" w:hAnsi="Times New Roman" w:cs="Times New Roman"/>
          <w:color w:val="000000" w:themeColor="text1"/>
          <w:kern w:val="0"/>
          <w:sz w:val="36"/>
          <w:szCs w:val="36"/>
        </w:rPr>
      </w:pPr>
      <w:r w:rsidRPr="00A12096">
        <w:rPr>
          <w:rFonts w:ascii="Times New Roman" w:eastAsia="楷体_GB2312" w:hAnsi="Times New Roman" w:cs="Times New Roman"/>
          <w:color w:val="000000" w:themeColor="text1"/>
          <w:kern w:val="0"/>
          <w:sz w:val="36"/>
          <w:szCs w:val="36"/>
        </w:rPr>
        <w:t>二</w:t>
      </w:r>
      <w:r w:rsidRPr="00A12096">
        <w:rPr>
          <w:rFonts w:ascii="Times New Roman" w:eastAsia="楷体_GB2312" w:hAnsi="Times New Roman" w:cs="Times New Roman"/>
          <w:color w:val="000000" w:themeColor="text1"/>
          <w:kern w:val="0"/>
          <w:sz w:val="36"/>
          <w:szCs w:val="36"/>
        </w:rPr>
        <w:t>O</w:t>
      </w:r>
      <w:r w:rsidRPr="00A12096">
        <w:rPr>
          <w:rFonts w:ascii="Times New Roman" w:eastAsia="楷体_GB2312" w:hAnsi="Times New Roman" w:cs="Times New Roman"/>
          <w:color w:val="000000" w:themeColor="text1"/>
          <w:kern w:val="0"/>
          <w:sz w:val="36"/>
          <w:szCs w:val="36"/>
        </w:rPr>
        <w:t>二</w:t>
      </w:r>
      <w:r w:rsidRPr="00A12096">
        <w:rPr>
          <w:rFonts w:ascii="Times New Roman" w:eastAsia="楷体_GB2312" w:hAnsi="Times New Roman" w:cs="Times New Roman" w:hint="eastAsia"/>
          <w:color w:val="000000" w:themeColor="text1"/>
          <w:kern w:val="0"/>
          <w:sz w:val="36"/>
          <w:szCs w:val="36"/>
        </w:rPr>
        <w:t>六</w:t>
      </w:r>
      <w:r w:rsidRPr="00A12096">
        <w:rPr>
          <w:rFonts w:ascii="Times New Roman" w:eastAsia="楷体_GB2312" w:hAnsi="Times New Roman" w:cs="Times New Roman"/>
          <w:color w:val="000000" w:themeColor="text1"/>
          <w:kern w:val="0"/>
          <w:sz w:val="36"/>
          <w:szCs w:val="36"/>
        </w:rPr>
        <w:t>年</w:t>
      </w:r>
      <w:r w:rsidRPr="00A12096">
        <w:rPr>
          <w:rFonts w:ascii="Times New Roman" w:eastAsia="楷体_GB2312" w:hAnsi="Times New Roman" w:cs="Times New Roman" w:hint="eastAsia"/>
          <w:color w:val="000000" w:themeColor="text1"/>
          <w:kern w:val="0"/>
          <w:sz w:val="36"/>
          <w:szCs w:val="36"/>
        </w:rPr>
        <w:t>五</w:t>
      </w:r>
      <w:r w:rsidRPr="00A12096">
        <w:rPr>
          <w:rFonts w:ascii="Times New Roman" w:eastAsia="楷体_GB2312" w:hAnsi="Times New Roman" w:cs="Times New Roman"/>
          <w:color w:val="000000" w:themeColor="text1"/>
          <w:kern w:val="0"/>
          <w:sz w:val="36"/>
          <w:szCs w:val="36"/>
        </w:rPr>
        <w:t>月</w:t>
      </w:r>
    </w:p>
    <w:p w:rsidR="002D1F48" w:rsidRPr="00A12096" w:rsidRDefault="002D1F48">
      <w:pPr>
        <w:kinsoku w:val="0"/>
        <w:autoSpaceDE w:val="0"/>
        <w:autoSpaceDN w:val="0"/>
        <w:adjustRightInd w:val="0"/>
        <w:snapToGrid w:val="0"/>
        <w:spacing w:before="174" w:line="360" w:lineRule="auto"/>
        <w:ind w:right="175"/>
        <w:jc w:val="center"/>
        <w:outlineLvl w:val="0"/>
        <w:rPr>
          <w:rFonts w:ascii="宋体" w:eastAsia="宋体" w:hAnsi="宋体" w:cs="Times New Roman"/>
          <w:color w:val="000000" w:themeColor="text1"/>
          <w:kern w:val="0"/>
          <w:sz w:val="36"/>
          <w:szCs w:val="36"/>
          <w:u w:val="single"/>
        </w:rPr>
        <w:sectPr w:rsidR="002D1F48" w:rsidRPr="00A12096">
          <w:pgSz w:w="11907" w:h="16839"/>
          <w:pgMar w:top="1191" w:right="1588" w:bottom="1191" w:left="1588" w:header="0" w:footer="919" w:gutter="0"/>
          <w:cols w:space="720"/>
        </w:sectPr>
      </w:pPr>
    </w:p>
    <w:p w:rsidR="002D1F48" w:rsidRPr="00A12096" w:rsidRDefault="002D1F48">
      <w:pPr>
        <w:kinsoku w:val="0"/>
        <w:autoSpaceDE w:val="0"/>
        <w:autoSpaceDN w:val="0"/>
        <w:adjustRightInd w:val="0"/>
        <w:snapToGrid w:val="0"/>
        <w:spacing w:before="174" w:line="360" w:lineRule="auto"/>
        <w:ind w:right="175"/>
        <w:jc w:val="center"/>
        <w:outlineLvl w:val="0"/>
        <w:rPr>
          <w:rFonts w:ascii="宋体" w:eastAsia="宋体" w:hAnsi="宋体" w:cs="Times New Roman"/>
          <w:color w:val="000000" w:themeColor="text1"/>
          <w:kern w:val="0"/>
          <w:sz w:val="36"/>
          <w:szCs w:val="36"/>
          <w:u w:val="single"/>
        </w:rPr>
      </w:pPr>
    </w:p>
    <w:p w:rsidR="002D1F48" w:rsidRPr="00A12096" w:rsidRDefault="00C73064">
      <w:pPr>
        <w:kinsoku w:val="0"/>
        <w:autoSpaceDE w:val="0"/>
        <w:autoSpaceDN w:val="0"/>
        <w:adjustRightInd w:val="0"/>
        <w:snapToGrid w:val="0"/>
        <w:spacing w:before="174" w:line="360" w:lineRule="auto"/>
        <w:ind w:right="175"/>
        <w:jc w:val="center"/>
        <w:outlineLvl w:val="0"/>
        <w:rPr>
          <w:rFonts w:ascii="宋体" w:eastAsia="宋体" w:hAnsi="宋体" w:cs="Times New Roman"/>
          <w:color w:val="000000" w:themeColor="text1"/>
          <w:kern w:val="0"/>
          <w:sz w:val="36"/>
          <w:szCs w:val="36"/>
          <w:u w:val="single"/>
        </w:rPr>
      </w:pPr>
      <w:r w:rsidRPr="00A12096">
        <w:rPr>
          <w:rFonts w:ascii="宋体" w:eastAsia="宋体" w:hAnsi="宋体" w:cs="Times New Roman" w:hint="eastAsia"/>
          <w:color w:val="000000" w:themeColor="text1"/>
          <w:kern w:val="0"/>
          <w:sz w:val="36"/>
          <w:szCs w:val="36"/>
          <w:u w:val="single"/>
        </w:rPr>
        <w:t>浙江</w:t>
      </w:r>
      <w:proofErr w:type="gramStart"/>
      <w:r w:rsidRPr="00A12096">
        <w:rPr>
          <w:rFonts w:ascii="宋体" w:eastAsia="宋体" w:hAnsi="宋体" w:cs="Times New Roman" w:hint="eastAsia"/>
          <w:color w:val="000000" w:themeColor="text1"/>
          <w:kern w:val="0"/>
          <w:sz w:val="36"/>
          <w:szCs w:val="36"/>
          <w:u w:val="single"/>
        </w:rPr>
        <w:t>鉴水纵横</w:t>
      </w:r>
      <w:proofErr w:type="gramEnd"/>
      <w:r w:rsidRPr="00A12096">
        <w:rPr>
          <w:rFonts w:ascii="宋体" w:eastAsia="宋体" w:hAnsi="宋体" w:cs="Times New Roman" w:hint="eastAsia"/>
          <w:color w:val="000000" w:themeColor="text1"/>
          <w:kern w:val="0"/>
          <w:sz w:val="36"/>
          <w:szCs w:val="36"/>
          <w:u w:val="single"/>
        </w:rPr>
        <w:t>ZX-20CZ-01-38号地块建设项目</w:t>
      </w:r>
    </w:p>
    <w:p w:rsidR="002D1F48" w:rsidRPr="00A12096" w:rsidRDefault="00C73064">
      <w:pPr>
        <w:kinsoku w:val="0"/>
        <w:autoSpaceDE w:val="0"/>
        <w:autoSpaceDN w:val="0"/>
        <w:adjustRightInd w:val="0"/>
        <w:snapToGrid w:val="0"/>
        <w:spacing w:before="174" w:line="360" w:lineRule="auto"/>
        <w:ind w:right="175"/>
        <w:jc w:val="center"/>
        <w:outlineLvl w:val="0"/>
        <w:rPr>
          <w:rFonts w:ascii="Times New Roman" w:eastAsia="宋体" w:hAnsi="Times New Roman" w:cs="Times New Roman"/>
          <w:color w:val="000000" w:themeColor="text1"/>
          <w:kern w:val="0"/>
          <w:sz w:val="36"/>
          <w:szCs w:val="36"/>
        </w:rPr>
      </w:pPr>
      <w:r w:rsidRPr="00A12096">
        <w:rPr>
          <w:rFonts w:ascii="宋体" w:eastAsia="宋体" w:hAnsi="宋体" w:cs="Times New Roman" w:hint="eastAsia"/>
          <w:color w:val="000000" w:themeColor="text1"/>
          <w:kern w:val="0"/>
          <w:sz w:val="36"/>
          <w:szCs w:val="36"/>
          <w:u w:val="single"/>
        </w:rPr>
        <w:t>施工总承包</w:t>
      </w:r>
    </w:p>
    <w:p w:rsidR="002D1F48" w:rsidRPr="00A12096" w:rsidRDefault="002D1F48">
      <w:pPr>
        <w:kinsoku w:val="0"/>
        <w:autoSpaceDE w:val="0"/>
        <w:autoSpaceDN w:val="0"/>
        <w:adjustRightInd w:val="0"/>
        <w:spacing w:before="14" w:after="100" w:afterAutospacing="1"/>
        <w:ind w:right="175"/>
        <w:jc w:val="center"/>
        <w:rPr>
          <w:rFonts w:ascii="宋体" w:eastAsia="宋体" w:hAnsi="宋体" w:cs="Times New Roman"/>
          <w:color w:val="000000" w:themeColor="text1"/>
          <w:spacing w:val="-1"/>
          <w:kern w:val="0"/>
          <w:sz w:val="28"/>
          <w:szCs w:val="28"/>
        </w:rPr>
      </w:pPr>
    </w:p>
    <w:p w:rsidR="002D1F48" w:rsidRPr="00A12096" w:rsidRDefault="00C73064">
      <w:pPr>
        <w:kinsoku w:val="0"/>
        <w:autoSpaceDE w:val="0"/>
        <w:autoSpaceDN w:val="0"/>
        <w:adjustRightInd w:val="0"/>
        <w:spacing w:before="14" w:after="100" w:afterAutospacing="1"/>
        <w:ind w:right="175"/>
        <w:jc w:val="center"/>
        <w:rPr>
          <w:rFonts w:ascii="Times New Roman" w:eastAsia="宋体" w:hAnsi="Times New Roman" w:cs="Times New Roman"/>
          <w:color w:val="000000" w:themeColor="text1"/>
          <w:kern w:val="0"/>
          <w:sz w:val="28"/>
          <w:szCs w:val="28"/>
        </w:rPr>
      </w:pPr>
      <w:r w:rsidRPr="00A12096">
        <w:rPr>
          <w:rFonts w:ascii="宋体" w:eastAsia="宋体" w:hAnsi="宋体" w:cs="Times New Roman" w:hint="eastAsia"/>
          <w:color w:val="000000" w:themeColor="text1"/>
          <w:spacing w:val="-1"/>
          <w:kern w:val="0"/>
          <w:sz w:val="28"/>
          <w:szCs w:val="28"/>
        </w:rPr>
        <w:t>（</w:t>
      </w:r>
      <w:r w:rsidRPr="00A12096">
        <w:rPr>
          <w:rFonts w:ascii="宋体" w:eastAsia="宋体" w:hAnsi="宋体" w:cs="Times New Roman" w:hint="eastAsia"/>
          <w:color w:val="000000" w:themeColor="text1"/>
          <w:spacing w:val="-1"/>
          <w:kern w:val="0"/>
          <w:sz w:val="28"/>
          <w:szCs w:val="28"/>
          <w:u w:val="single"/>
        </w:rPr>
        <w:t>招标编号</w:t>
      </w:r>
      <w:r w:rsidR="007777D6" w:rsidRPr="00A12096">
        <w:rPr>
          <w:rFonts w:ascii="宋体" w:eastAsia="宋体" w:hAnsi="宋体" w:cs="Times New Roman" w:hint="eastAsia"/>
          <w:color w:val="000000" w:themeColor="text1"/>
          <w:spacing w:val="-1"/>
          <w:kern w:val="0"/>
          <w:sz w:val="28"/>
          <w:szCs w:val="28"/>
          <w:u w:val="single"/>
        </w:rPr>
        <w:t>：</w:t>
      </w:r>
      <w:r w:rsidR="007777D6" w:rsidRPr="00A12096">
        <w:rPr>
          <w:rFonts w:ascii="宋体" w:eastAsia="宋体" w:hAnsi="宋体" w:cs="Times New Roman"/>
          <w:color w:val="000000" w:themeColor="text1"/>
          <w:spacing w:val="-1"/>
          <w:kern w:val="0"/>
          <w:sz w:val="28"/>
          <w:szCs w:val="28"/>
          <w:u w:val="single"/>
        </w:rPr>
        <w:t>CYZB202605025</w:t>
      </w:r>
      <w:r w:rsidRPr="00A12096">
        <w:rPr>
          <w:rFonts w:ascii="宋体" w:eastAsia="宋体" w:hAnsi="宋体" w:cs="Times New Roman" w:hint="eastAsia"/>
          <w:color w:val="000000" w:themeColor="text1"/>
          <w:kern w:val="0"/>
          <w:sz w:val="28"/>
          <w:szCs w:val="28"/>
        </w:rPr>
        <w:t>）</w:t>
      </w:r>
    </w:p>
    <w:p w:rsidR="002D1F48" w:rsidRPr="00A12096" w:rsidRDefault="002D1F48">
      <w:pPr>
        <w:kinsoku w:val="0"/>
        <w:autoSpaceDE w:val="0"/>
        <w:autoSpaceDN w:val="0"/>
        <w:adjustRightInd w:val="0"/>
        <w:spacing w:before="100" w:beforeAutospacing="1" w:after="100" w:afterAutospacing="1"/>
        <w:jc w:val="center"/>
        <w:rPr>
          <w:rFonts w:ascii="Times New Roman" w:eastAsia="宋体" w:hAnsi="Times New Roman" w:cs="Times New Roman"/>
          <w:color w:val="000000" w:themeColor="text1"/>
          <w:kern w:val="0"/>
          <w:sz w:val="20"/>
          <w:szCs w:val="20"/>
        </w:rPr>
      </w:pPr>
    </w:p>
    <w:p w:rsidR="002D1F48" w:rsidRPr="00A12096" w:rsidRDefault="002D1F48">
      <w:pPr>
        <w:kinsoku w:val="0"/>
        <w:autoSpaceDE w:val="0"/>
        <w:autoSpaceDN w:val="0"/>
        <w:adjustRightInd w:val="0"/>
        <w:spacing w:before="100" w:beforeAutospacing="1" w:after="100" w:afterAutospacing="1"/>
        <w:jc w:val="center"/>
        <w:rPr>
          <w:rFonts w:ascii="Times New Roman" w:eastAsia="宋体" w:hAnsi="Times New Roman" w:cs="Times New Roman"/>
          <w:color w:val="000000" w:themeColor="text1"/>
          <w:kern w:val="0"/>
          <w:sz w:val="20"/>
          <w:szCs w:val="20"/>
        </w:rPr>
      </w:pPr>
    </w:p>
    <w:p w:rsidR="002D1F48" w:rsidRPr="00A12096" w:rsidRDefault="002D1F48">
      <w:pPr>
        <w:autoSpaceDE w:val="0"/>
        <w:spacing w:before="100" w:beforeAutospacing="1" w:after="100" w:afterAutospacing="1"/>
        <w:ind w:leftChars="1000" w:left="2100"/>
        <w:rPr>
          <w:rFonts w:ascii="Times New Roman" w:eastAsia="宋体" w:hAnsi="Times New Roman" w:cs="Times New Roman"/>
          <w:color w:val="000000" w:themeColor="text1"/>
          <w:szCs w:val="21"/>
        </w:rPr>
      </w:pPr>
    </w:p>
    <w:p w:rsidR="002D1F48" w:rsidRPr="00A12096" w:rsidRDefault="002D1F48">
      <w:pPr>
        <w:kinsoku w:val="0"/>
        <w:autoSpaceDE w:val="0"/>
        <w:autoSpaceDN w:val="0"/>
        <w:adjustRightInd w:val="0"/>
        <w:spacing w:before="100" w:beforeAutospacing="1" w:after="100" w:afterAutospacing="1"/>
        <w:jc w:val="center"/>
        <w:rPr>
          <w:rFonts w:ascii="Times New Roman" w:eastAsia="宋体" w:hAnsi="Times New Roman" w:cs="Times New Roman"/>
          <w:color w:val="000000" w:themeColor="text1"/>
          <w:kern w:val="0"/>
          <w:sz w:val="20"/>
          <w:szCs w:val="20"/>
        </w:rPr>
      </w:pPr>
    </w:p>
    <w:p w:rsidR="002D1F48" w:rsidRPr="00A12096" w:rsidRDefault="00C73064">
      <w:pPr>
        <w:kinsoku w:val="0"/>
        <w:autoSpaceDE w:val="0"/>
        <w:autoSpaceDN w:val="0"/>
        <w:adjustRightInd w:val="0"/>
        <w:spacing w:before="106" w:after="100" w:afterAutospacing="1"/>
        <w:ind w:left="3" w:right="4"/>
        <w:jc w:val="center"/>
        <w:rPr>
          <w:rFonts w:ascii="宋体" w:eastAsia="宋体" w:hAnsi="宋体" w:cs="Times New Roman"/>
          <w:color w:val="000000" w:themeColor="text1"/>
          <w:kern w:val="0"/>
          <w:sz w:val="44"/>
          <w:szCs w:val="44"/>
        </w:rPr>
      </w:pPr>
      <w:r w:rsidRPr="00A12096">
        <w:rPr>
          <w:rFonts w:ascii="宋体" w:eastAsia="宋体" w:hAnsi="宋体" w:cs="Times New Roman" w:hint="eastAsia"/>
          <w:color w:val="000000" w:themeColor="text1"/>
          <w:kern w:val="0"/>
          <w:sz w:val="44"/>
          <w:szCs w:val="44"/>
        </w:rPr>
        <w:t>招标文件</w:t>
      </w:r>
    </w:p>
    <w:p w:rsidR="002D1F48" w:rsidRPr="00A12096" w:rsidRDefault="00C73064">
      <w:pPr>
        <w:kinsoku w:val="0"/>
        <w:autoSpaceDE w:val="0"/>
        <w:autoSpaceDN w:val="0"/>
        <w:adjustRightInd w:val="0"/>
        <w:spacing w:before="106" w:after="100" w:afterAutospacing="1"/>
        <w:ind w:left="3" w:right="4"/>
        <w:jc w:val="center"/>
        <w:rPr>
          <w:rFonts w:ascii="Times New Roman" w:eastAsia="宋体" w:hAnsi="Times New Roman" w:cs="Times New Roman"/>
          <w:color w:val="000000" w:themeColor="text1"/>
          <w:kern w:val="0"/>
          <w:sz w:val="44"/>
          <w:szCs w:val="44"/>
        </w:rPr>
      </w:pPr>
      <w:r w:rsidRPr="00A12096">
        <w:rPr>
          <w:rFonts w:ascii="宋体" w:eastAsia="宋体" w:hAnsi="宋体" w:cs="Times New Roman" w:hint="eastAsia"/>
          <w:color w:val="000000" w:themeColor="text1"/>
          <w:kern w:val="0"/>
          <w:sz w:val="44"/>
          <w:szCs w:val="44"/>
        </w:rPr>
        <w:t>（</w:t>
      </w:r>
      <w:r w:rsidRPr="00A12096">
        <w:rPr>
          <w:rFonts w:ascii="MS Mincho" w:eastAsia="MS Mincho" w:hAnsi="MS Mincho" w:cs="MS Mincho" w:hint="eastAsia"/>
          <w:color w:val="000000" w:themeColor="text1"/>
          <w:kern w:val="0"/>
          <w:sz w:val="44"/>
          <w:szCs w:val="44"/>
        </w:rPr>
        <w:t>☑</w:t>
      </w:r>
      <w:r w:rsidRPr="00A12096">
        <w:rPr>
          <w:rFonts w:ascii="宋体" w:eastAsia="宋体" w:hAnsi="宋体" w:cs="Times New Roman" w:hint="eastAsia"/>
          <w:color w:val="000000" w:themeColor="text1"/>
          <w:kern w:val="0"/>
          <w:sz w:val="44"/>
          <w:szCs w:val="44"/>
        </w:rPr>
        <w:t>公开招标□邀请招标）</w:t>
      </w:r>
    </w:p>
    <w:p w:rsidR="002D1F48" w:rsidRPr="00A12096" w:rsidRDefault="002D1F48">
      <w:pPr>
        <w:kinsoku w:val="0"/>
        <w:autoSpaceDE w:val="0"/>
        <w:autoSpaceDN w:val="0"/>
        <w:adjustRightInd w:val="0"/>
        <w:spacing w:before="100" w:beforeAutospacing="1" w:after="100" w:afterAutospacing="1"/>
        <w:jc w:val="center"/>
        <w:rPr>
          <w:rFonts w:ascii="Times New Roman" w:eastAsia="宋体" w:hAnsi="Times New Roman" w:cs="Times New Roman"/>
          <w:color w:val="000000" w:themeColor="text1"/>
          <w:kern w:val="0"/>
          <w:sz w:val="44"/>
          <w:szCs w:val="44"/>
        </w:rPr>
      </w:pPr>
    </w:p>
    <w:p w:rsidR="002D1F48" w:rsidRPr="00A12096" w:rsidRDefault="002D1F48">
      <w:pPr>
        <w:kinsoku w:val="0"/>
        <w:autoSpaceDE w:val="0"/>
        <w:autoSpaceDN w:val="0"/>
        <w:adjustRightInd w:val="0"/>
        <w:spacing w:before="100" w:beforeAutospacing="1" w:after="100" w:afterAutospacing="1"/>
        <w:rPr>
          <w:rFonts w:ascii="Times New Roman" w:eastAsia="宋体" w:hAnsi="Times New Roman" w:cs="Times New Roman"/>
          <w:color w:val="000000" w:themeColor="text1"/>
          <w:kern w:val="0"/>
          <w:sz w:val="44"/>
          <w:szCs w:val="44"/>
        </w:rPr>
      </w:pPr>
    </w:p>
    <w:p w:rsidR="002D1F48" w:rsidRPr="00A12096" w:rsidRDefault="002D1F48">
      <w:pPr>
        <w:kinsoku w:val="0"/>
        <w:autoSpaceDE w:val="0"/>
        <w:autoSpaceDN w:val="0"/>
        <w:adjustRightInd w:val="0"/>
        <w:spacing w:before="8" w:after="100" w:afterAutospacing="1" w:line="360" w:lineRule="auto"/>
        <w:jc w:val="center"/>
        <w:rPr>
          <w:rFonts w:ascii="Times New Roman" w:eastAsia="宋体" w:hAnsi="Times New Roman" w:cs="Times New Roman"/>
          <w:color w:val="000000" w:themeColor="text1"/>
          <w:kern w:val="0"/>
          <w:sz w:val="33"/>
          <w:szCs w:val="33"/>
        </w:rPr>
      </w:pPr>
    </w:p>
    <w:p w:rsidR="002D1F48" w:rsidRPr="00A12096" w:rsidRDefault="00C73064">
      <w:pPr>
        <w:kinsoku w:val="0"/>
        <w:autoSpaceDE w:val="0"/>
        <w:autoSpaceDN w:val="0"/>
        <w:adjustRightInd w:val="0"/>
        <w:spacing w:before="100" w:beforeAutospacing="1" w:after="100" w:afterAutospacing="1" w:line="360" w:lineRule="auto"/>
        <w:ind w:left="57" w:firstLineChars="250" w:firstLine="700"/>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招   标   人：</w:t>
      </w:r>
      <w:r w:rsidRPr="00A12096">
        <w:rPr>
          <w:rFonts w:ascii="宋体" w:eastAsia="宋体" w:hAnsi="宋体" w:cs="Times New Roman" w:hint="eastAsia"/>
          <w:color w:val="000000" w:themeColor="text1"/>
          <w:kern w:val="0"/>
          <w:sz w:val="28"/>
          <w:szCs w:val="28"/>
          <w:u w:val="single"/>
        </w:rPr>
        <w:t>成都纵横自动化技术股份有限公司</w:t>
      </w:r>
      <w:bookmarkStart w:id="2" w:name="OLE_LINK5"/>
      <w:bookmarkStart w:id="3" w:name="OLE_LINK4"/>
      <w:r w:rsidRPr="00A12096">
        <w:rPr>
          <w:rFonts w:ascii="宋体" w:eastAsia="宋体" w:hAnsi="宋体" w:cs="Times New Roman" w:hint="eastAsia"/>
          <w:color w:val="000000" w:themeColor="text1"/>
          <w:kern w:val="0"/>
          <w:sz w:val="28"/>
          <w:szCs w:val="28"/>
        </w:rPr>
        <w:t>（单位盖章）</w:t>
      </w:r>
      <w:bookmarkEnd w:id="2"/>
      <w:bookmarkEnd w:id="3"/>
    </w:p>
    <w:p w:rsidR="002D1F48" w:rsidRPr="00A12096" w:rsidRDefault="00C73064">
      <w:pPr>
        <w:kinsoku w:val="0"/>
        <w:autoSpaceDE w:val="0"/>
        <w:autoSpaceDN w:val="0"/>
        <w:adjustRightInd w:val="0"/>
        <w:spacing w:before="100" w:beforeAutospacing="1" w:after="100" w:afterAutospacing="1" w:line="360" w:lineRule="auto"/>
        <w:ind w:left="57" w:firstLineChars="250" w:firstLine="700"/>
        <w:rPr>
          <w:rFonts w:ascii="Times New Roman" w:eastAsia="宋体" w:hAnsi="Times New Roman" w:cs="Times New Roman"/>
          <w:color w:val="000000" w:themeColor="text1"/>
          <w:kern w:val="0"/>
          <w:sz w:val="28"/>
          <w:szCs w:val="28"/>
        </w:rPr>
      </w:pPr>
      <w:r w:rsidRPr="00A12096">
        <w:rPr>
          <w:rFonts w:ascii="Times New Roman" w:eastAsia="宋体" w:hAnsi="Times New Roman" w:cs="Times New Roman" w:hint="eastAsia"/>
          <w:color w:val="000000" w:themeColor="text1"/>
          <w:kern w:val="0"/>
          <w:sz w:val="28"/>
          <w:szCs w:val="28"/>
        </w:rPr>
        <w:t>项</w:t>
      </w:r>
      <w:r w:rsidRPr="00A12096">
        <w:rPr>
          <w:rFonts w:ascii="Times New Roman" w:eastAsia="宋体" w:hAnsi="Times New Roman" w:cs="Times New Roman" w:hint="eastAsia"/>
          <w:color w:val="000000" w:themeColor="text1"/>
          <w:kern w:val="0"/>
          <w:sz w:val="28"/>
          <w:szCs w:val="28"/>
        </w:rPr>
        <w:t xml:space="preserve"> </w:t>
      </w:r>
      <w:r w:rsidRPr="00A12096">
        <w:rPr>
          <w:rFonts w:ascii="Times New Roman" w:eastAsia="宋体" w:hAnsi="Times New Roman" w:cs="Times New Roman" w:hint="eastAsia"/>
          <w:color w:val="000000" w:themeColor="text1"/>
          <w:kern w:val="0"/>
          <w:sz w:val="28"/>
          <w:szCs w:val="28"/>
        </w:rPr>
        <w:t>目</w:t>
      </w:r>
      <w:r w:rsidRPr="00A12096">
        <w:rPr>
          <w:rFonts w:ascii="Times New Roman" w:eastAsia="宋体" w:hAnsi="Times New Roman" w:cs="Times New Roman" w:hint="eastAsia"/>
          <w:color w:val="000000" w:themeColor="text1"/>
          <w:kern w:val="0"/>
          <w:sz w:val="28"/>
          <w:szCs w:val="28"/>
        </w:rPr>
        <w:t xml:space="preserve">  </w:t>
      </w:r>
      <w:r w:rsidRPr="00A12096">
        <w:rPr>
          <w:rFonts w:ascii="Times New Roman" w:eastAsia="宋体" w:hAnsi="Times New Roman" w:cs="Times New Roman" w:hint="eastAsia"/>
          <w:color w:val="000000" w:themeColor="text1"/>
          <w:kern w:val="0"/>
          <w:sz w:val="28"/>
          <w:szCs w:val="28"/>
        </w:rPr>
        <w:t>业</w:t>
      </w:r>
      <w:r w:rsidRPr="00A12096">
        <w:rPr>
          <w:rFonts w:ascii="Times New Roman" w:eastAsia="宋体" w:hAnsi="Times New Roman" w:cs="Times New Roman" w:hint="eastAsia"/>
          <w:color w:val="000000" w:themeColor="text1"/>
          <w:kern w:val="0"/>
          <w:sz w:val="28"/>
          <w:szCs w:val="28"/>
        </w:rPr>
        <w:t xml:space="preserve"> </w:t>
      </w:r>
      <w:r w:rsidRPr="00A12096">
        <w:rPr>
          <w:rFonts w:ascii="Times New Roman" w:eastAsia="宋体" w:hAnsi="Times New Roman" w:cs="Times New Roman" w:hint="eastAsia"/>
          <w:color w:val="000000" w:themeColor="text1"/>
          <w:kern w:val="0"/>
          <w:sz w:val="28"/>
          <w:szCs w:val="28"/>
        </w:rPr>
        <w:t>主：</w:t>
      </w:r>
      <w:r w:rsidRPr="00A12096">
        <w:rPr>
          <w:rFonts w:ascii="Times New Roman" w:eastAsia="宋体" w:hAnsi="Times New Roman" w:cs="Times New Roman" w:hint="eastAsia"/>
          <w:color w:val="000000" w:themeColor="text1"/>
          <w:kern w:val="0"/>
          <w:sz w:val="28"/>
          <w:szCs w:val="28"/>
          <w:u w:val="single"/>
        </w:rPr>
        <w:t>浙江</w:t>
      </w:r>
      <w:proofErr w:type="gramStart"/>
      <w:r w:rsidRPr="00A12096">
        <w:rPr>
          <w:rFonts w:ascii="Times New Roman" w:eastAsia="宋体" w:hAnsi="Times New Roman" w:cs="Times New Roman" w:hint="eastAsia"/>
          <w:color w:val="000000" w:themeColor="text1"/>
          <w:kern w:val="0"/>
          <w:sz w:val="28"/>
          <w:szCs w:val="28"/>
          <w:u w:val="single"/>
        </w:rPr>
        <w:t>鉴水纵横</w:t>
      </w:r>
      <w:proofErr w:type="gramEnd"/>
      <w:r w:rsidRPr="00A12096">
        <w:rPr>
          <w:rFonts w:ascii="Times New Roman" w:eastAsia="宋体" w:hAnsi="Times New Roman" w:cs="Times New Roman" w:hint="eastAsia"/>
          <w:color w:val="000000" w:themeColor="text1"/>
          <w:kern w:val="0"/>
          <w:sz w:val="28"/>
          <w:szCs w:val="28"/>
          <w:u w:val="single"/>
        </w:rPr>
        <w:t>低空产业有限公司</w:t>
      </w:r>
      <w:r w:rsidRPr="00A12096">
        <w:rPr>
          <w:rFonts w:ascii="宋体" w:eastAsia="宋体" w:hAnsi="宋体" w:cs="Times New Roman" w:hint="eastAsia"/>
          <w:color w:val="000000" w:themeColor="text1"/>
          <w:kern w:val="0"/>
          <w:sz w:val="28"/>
          <w:szCs w:val="28"/>
        </w:rPr>
        <w:t>（单位盖章）</w:t>
      </w:r>
    </w:p>
    <w:p w:rsidR="002D1F48" w:rsidRPr="00A12096" w:rsidRDefault="00C73064">
      <w:pPr>
        <w:kinsoku w:val="0"/>
        <w:autoSpaceDE w:val="0"/>
        <w:autoSpaceDN w:val="0"/>
        <w:adjustRightInd w:val="0"/>
        <w:spacing w:before="100" w:beforeAutospacing="1" w:after="100" w:afterAutospacing="1" w:line="360" w:lineRule="auto"/>
        <w:ind w:left="3"/>
        <w:jc w:val="center"/>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 xml:space="preserve">   </w:t>
      </w:r>
      <w:bookmarkStart w:id="4" w:name="OLE_LINK53"/>
      <w:bookmarkStart w:id="5" w:name="OLE_LINK57"/>
      <w:r w:rsidRPr="00A12096">
        <w:rPr>
          <w:rFonts w:ascii="宋体" w:eastAsia="宋体" w:hAnsi="宋体" w:cs="Times New Roman" w:hint="eastAsia"/>
          <w:color w:val="000000" w:themeColor="text1"/>
          <w:kern w:val="0"/>
          <w:sz w:val="28"/>
          <w:szCs w:val="28"/>
        </w:rPr>
        <w:t xml:space="preserve"> 招标代理机构：</w:t>
      </w:r>
      <w:proofErr w:type="gramStart"/>
      <w:r w:rsidRPr="00A12096">
        <w:rPr>
          <w:rFonts w:ascii="宋体" w:eastAsia="宋体" w:hAnsi="宋体" w:cs="Times New Roman" w:hint="eastAsia"/>
          <w:color w:val="000000" w:themeColor="text1"/>
          <w:kern w:val="0"/>
          <w:sz w:val="28"/>
          <w:szCs w:val="28"/>
          <w:u w:val="single"/>
        </w:rPr>
        <w:t>晨越建设项目</w:t>
      </w:r>
      <w:proofErr w:type="gramEnd"/>
      <w:r w:rsidRPr="00A12096">
        <w:rPr>
          <w:rFonts w:ascii="宋体" w:eastAsia="宋体" w:hAnsi="宋体" w:cs="Times New Roman" w:hint="eastAsia"/>
          <w:color w:val="000000" w:themeColor="text1"/>
          <w:kern w:val="0"/>
          <w:sz w:val="28"/>
          <w:szCs w:val="28"/>
          <w:u w:val="single"/>
        </w:rPr>
        <w:t xml:space="preserve">管理集团股份有限公司  </w:t>
      </w:r>
      <w:bookmarkEnd w:id="4"/>
      <w:bookmarkEnd w:id="5"/>
      <w:r w:rsidRPr="00A12096">
        <w:rPr>
          <w:rFonts w:ascii="宋体" w:eastAsia="宋体" w:hAnsi="宋体" w:cs="Times New Roman" w:hint="eastAsia"/>
          <w:color w:val="000000" w:themeColor="text1"/>
          <w:kern w:val="0"/>
          <w:sz w:val="28"/>
          <w:szCs w:val="28"/>
        </w:rPr>
        <w:t>（单位盖章）</w:t>
      </w:r>
    </w:p>
    <w:p w:rsidR="002D1F48" w:rsidRPr="00A12096" w:rsidRDefault="00C73064">
      <w:pPr>
        <w:kinsoku w:val="0"/>
        <w:autoSpaceDE w:val="0"/>
        <w:autoSpaceDN w:val="0"/>
        <w:adjustRightInd w:val="0"/>
        <w:spacing w:before="100" w:beforeAutospacing="1" w:after="100" w:afterAutospacing="1" w:line="360" w:lineRule="auto"/>
        <w:ind w:left="3"/>
        <w:jc w:val="center"/>
        <w:rPr>
          <w:rFonts w:ascii="Times New Roman" w:eastAsia="宋体" w:hAnsi="Times New Roman"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u w:val="single"/>
        </w:rPr>
        <w:t>2026</w:t>
      </w:r>
      <w:r w:rsidRPr="00A12096">
        <w:rPr>
          <w:rFonts w:ascii="宋体" w:eastAsia="宋体" w:hAnsi="宋体" w:cs="Times New Roman" w:hint="eastAsia"/>
          <w:color w:val="000000" w:themeColor="text1"/>
          <w:kern w:val="0"/>
          <w:sz w:val="28"/>
          <w:szCs w:val="28"/>
        </w:rPr>
        <w:t>年</w:t>
      </w:r>
      <w:r w:rsidRPr="00A12096">
        <w:rPr>
          <w:rFonts w:ascii="宋体" w:eastAsia="宋体" w:hAnsi="宋体" w:cs="Times New Roman" w:hint="eastAsia"/>
          <w:color w:val="000000" w:themeColor="text1"/>
          <w:kern w:val="0"/>
          <w:sz w:val="28"/>
          <w:szCs w:val="28"/>
          <w:u w:val="single"/>
        </w:rPr>
        <w:t xml:space="preserve"> 05 </w:t>
      </w:r>
      <w:r w:rsidRPr="00A12096">
        <w:rPr>
          <w:rFonts w:ascii="宋体" w:eastAsia="宋体" w:hAnsi="宋体" w:cs="Times New Roman" w:hint="eastAsia"/>
          <w:color w:val="000000" w:themeColor="text1"/>
          <w:kern w:val="0"/>
          <w:sz w:val="28"/>
          <w:szCs w:val="28"/>
        </w:rPr>
        <w:t>月</w:t>
      </w:r>
      <w:r w:rsidRPr="00A12096">
        <w:rPr>
          <w:rFonts w:ascii="宋体" w:eastAsia="宋体" w:hAnsi="宋体" w:cs="Times New Roman" w:hint="eastAsia"/>
          <w:color w:val="000000" w:themeColor="text1"/>
          <w:kern w:val="0"/>
          <w:sz w:val="28"/>
          <w:szCs w:val="28"/>
          <w:u w:val="single"/>
        </w:rPr>
        <w:t xml:space="preserve"> 13 </w:t>
      </w:r>
      <w:r w:rsidRPr="00A12096">
        <w:rPr>
          <w:rFonts w:ascii="宋体" w:eastAsia="宋体" w:hAnsi="宋体" w:cs="Times New Roman" w:hint="eastAsia"/>
          <w:color w:val="000000" w:themeColor="text1"/>
          <w:kern w:val="0"/>
          <w:sz w:val="28"/>
          <w:szCs w:val="28"/>
        </w:rPr>
        <w:t>日</w:t>
      </w:r>
    </w:p>
    <w:p w:rsidR="002D1F48" w:rsidRPr="00A12096" w:rsidRDefault="002D1F48">
      <w:pPr>
        <w:autoSpaceDE w:val="0"/>
        <w:autoSpaceDN w:val="0"/>
        <w:adjustRightInd w:val="0"/>
        <w:spacing w:before="100" w:beforeAutospacing="1" w:after="100" w:afterAutospacing="1" w:line="360" w:lineRule="auto"/>
        <w:outlineLvl w:val="0"/>
        <w:rPr>
          <w:rFonts w:ascii="Wingdings 2" w:eastAsia="黑体" w:hAnsi="Wingdings 2" w:cs="Times New Roman"/>
          <w:b/>
          <w:bCs/>
          <w:color w:val="000000" w:themeColor="text1"/>
          <w:kern w:val="44"/>
          <w:sz w:val="44"/>
          <w:szCs w:val="44"/>
        </w:rPr>
      </w:pPr>
      <w:bookmarkStart w:id="6" w:name="_Toc67589032"/>
    </w:p>
    <w:p w:rsidR="002D1F48" w:rsidRPr="00A12096" w:rsidRDefault="002D1F48">
      <w:pPr>
        <w:autoSpaceDE w:val="0"/>
        <w:autoSpaceDN w:val="0"/>
        <w:adjustRightInd w:val="0"/>
        <w:spacing w:before="100" w:beforeAutospacing="1" w:after="100" w:afterAutospacing="1" w:line="360" w:lineRule="auto"/>
        <w:ind w:left="3"/>
        <w:jc w:val="center"/>
        <w:outlineLvl w:val="0"/>
        <w:rPr>
          <w:rFonts w:ascii="Times New Roman" w:eastAsia="黑体" w:hAnsi="Times New Roman" w:cs="Times New Roman"/>
          <w:b/>
          <w:color w:val="000000" w:themeColor="text1"/>
          <w:kern w:val="44"/>
          <w:sz w:val="44"/>
          <w:szCs w:val="44"/>
        </w:rPr>
      </w:pPr>
    </w:p>
    <w:p w:rsidR="002D1F48" w:rsidRPr="00A12096" w:rsidRDefault="00C73064">
      <w:pPr>
        <w:autoSpaceDE w:val="0"/>
        <w:autoSpaceDN w:val="0"/>
        <w:adjustRightInd w:val="0"/>
        <w:spacing w:before="100" w:beforeAutospacing="1" w:after="100" w:afterAutospacing="1" w:line="360" w:lineRule="auto"/>
        <w:ind w:left="3"/>
        <w:jc w:val="center"/>
        <w:outlineLvl w:val="0"/>
        <w:rPr>
          <w:rFonts w:ascii="Times New Roman" w:eastAsia="黑体" w:hAnsi="Times New Roman" w:cs="Times New Roman"/>
          <w:b/>
          <w:color w:val="000000" w:themeColor="text1"/>
          <w:kern w:val="44"/>
          <w:sz w:val="44"/>
          <w:szCs w:val="44"/>
        </w:rPr>
      </w:pPr>
      <w:r w:rsidRPr="00A12096">
        <w:rPr>
          <w:rFonts w:ascii="Times New Roman" w:eastAsia="黑体" w:hAnsi="Times New Roman" w:cs="Times New Roman"/>
          <w:b/>
          <w:color w:val="000000" w:themeColor="text1"/>
          <w:kern w:val="44"/>
          <w:sz w:val="44"/>
          <w:szCs w:val="44"/>
        </w:rPr>
        <w:t>目</w:t>
      </w:r>
      <w:r w:rsidRPr="00A12096">
        <w:rPr>
          <w:rFonts w:ascii="Times New Roman" w:eastAsia="黑体" w:hAnsi="Times New Roman" w:cs="Times New Roman" w:hint="eastAsia"/>
          <w:b/>
          <w:color w:val="000000" w:themeColor="text1"/>
          <w:kern w:val="44"/>
          <w:sz w:val="44"/>
          <w:szCs w:val="44"/>
        </w:rPr>
        <w:t xml:space="preserve"> </w:t>
      </w:r>
      <w:r w:rsidRPr="00A12096">
        <w:rPr>
          <w:rFonts w:ascii="Times New Roman" w:eastAsia="黑体" w:hAnsi="Times New Roman" w:cs="Times New Roman"/>
          <w:b/>
          <w:color w:val="000000" w:themeColor="text1"/>
          <w:kern w:val="44"/>
          <w:sz w:val="44"/>
          <w:szCs w:val="44"/>
        </w:rPr>
        <w:t>录</w:t>
      </w:r>
    </w:p>
    <w:p w:rsidR="002D1F48" w:rsidRPr="00A12096" w:rsidRDefault="00C73064">
      <w:pPr>
        <w:widowControl/>
        <w:tabs>
          <w:tab w:val="right" w:leader="dot" w:pos="8731"/>
        </w:tabs>
        <w:jc w:val="left"/>
        <w:rPr>
          <w:rFonts w:ascii="Times New Roman" w:eastAsia="宋体" w:hAnsi="Times New Roman" w:cs="Times New Roman"/>
          <w:color w:val="000000" w:themeColor="text1"/>
          <w:kern w:val="0"/>
          <w:sz w:val="20"/>
          <w:szCs w:val="20"/>
        </w:rPr>
      </w:pPr>
      <w:r w:rsidRPr="00A12096">
        <w:rPr>
          <w:rFonts w:ascii="Times New Roman" w:eastAsia="宋体" w:hAnsi="Times New Roman" w:cs="Times New Roman"/>
          <w:color w:val="000000" w:themeColor="text1"/>
          <w:kern w:val="0"/>
          <w:sz w:val="20"/>
          <w:szCs w:val="20"/>
        </w:rPr>
        <w:fldChar w:fldCharType="begin"/>
      </w:r>
      <w:r w:rsidRPr="00A12096">
        <w:rPr>
          <w:rFonts w:ascii="Times New Roman" w:eastAsia="宋体" w:hAnsi="Times New Roman" w:cs="Times New Roman"/>
          <w:color w:val="000000" w:themeColor="text1"/>
          <w:kern w:val="0"/>
          <w:sz w:val="20"/>
          <w:szCs w:val="20"/>
        </w:rPr>
        <w:instrText xml:space="preserve">TOC \o "1-1" \h \u </w:instrText>
      </w:r>
      <w:r w:rsidRPr="00A12096">
        <w:rPr>
          <w:rFonts w:ascii="Times New Roman" w:eastAsia="宋体" w:hAnsi="Times New Roman" w:cs="Times New Roman"/>
          <w:color w:val="000000" w:themeColor="text1"/>
          <w:kern w:val="0"/>
          <w:sz w:val="20"/>
          <w:szCs w:val="20"/>
        </w:rPr>
        <w:fldChar w:fldCharType="separate"/>
      </w:r>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4"/>
          <w:szCs w:val="24"/>
        </w:rPr>
      </w:pPr>
      <w:hyperlink w:anchor="_Toc31365" w:history="1">
        <w:r w:rsidR="00C73064" w:rsidRPr="00A12096">
          <w:rPr>
            <w:rFonts w:ascii="黑体" w:eastAsia="宋体" w:hAnsi="黑体" w:cs="Times New Roman" w:hint="eastAsia"/>
            <w:color w:val="000000" w:themeColor="text1"/>
            <w:kern w:val="0"/>
            <w:sz w:val="24"/>
            <w:szCs w:val="24"/>
          </w:rPr>
          <w:t>第一章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招标公告</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_Toc31365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3</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4"/>
          <w:szCs w:val="24"/>
        </w:rPr>
      </w:pPr>
      <w:hyperlink w:anchor="_Toc6999" w:history="1">
        <w:r w:rsidR="00C73064" w:rsidRPr="00A12096">
          <w:rPr>
            <w:rFonts w:ascii="黑体" w:eastAsia="宋体" w:hAnsi="黑体" w:cs="Times New Roman" w:hint="eastAsia"/>
            <w:color w:val="000000" w:themeColor="text1"/>
            <w:kern w:val="0"/>
            <w:sz w:val="24"/>
            <w:szCs w:val="24"/>
          </w:rPr>
          <w:t>第二章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投标人须知</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_Toc6999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8</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4"/>
          <w:szCs w:val="24"/>
        </w:rPr>
      </w:pPr>
      <w:hyperlink w:anchor="_Toc22833" w:history="1">
        <w:r w:rsidR="00C73064" w:rsidRPr="00A12096">
          <w:rPr>
            <w:rFonts w:ascii="黑体" w:eastAsia="宋体" w:hAnsi="黑体" w:cs="Times New Roman" w:hint="eastAsia"/>
            <w:color w:val="000000" w:themeColor="text1"/>
            <w:kern w:val="0"/>
            <w:sz w:val="24"/>
            <w:szCs w:val="24"/>
          </w:rPr>
          <w:t>第三章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评标定标办法</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_Toc22833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40</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4"/>
          <w:szCs w:val="24"/>
        </w:rPr>
      </w:pPr>
      <w:hyperlink w:anchor="_Toc22209" w:history="1">
        <w:r w:rsidR="00C73064" w:rsidRPr="00A12096">
          <w:rPr>
            <w:rFonts w:ascii="黑体" w:eastAsia="宋体" w:hAnsi="黑体" w:cs="Times New Roman" w:hint="eastAsia"/>
            <w:color w:val="000000" w:themeColor="text1"/>
            <w:kern w:val="0"/>
            <w:sz w:val="24"/>
            <w:szCs w:val="24"/>
          </w:rPr>
          <w:t>第四章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合同条款及格式</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_Toc22209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4</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4"/>
          <w:szCs w:val="24"/>
        </w:rPr>
      </w:pPr>
      <w:hyperlink w:anchor="_Toc18266" w:history="1">
        <w:r w:rsidR="00C73064" w:rsidRPr="00A12096">
          <w:rPr>
            <w:rFonts w:ascii="黑体" w:eastAsia="宋体" w:hAnsi="黑体" w:cs="Times New Roman" w:hint="eastAsia"/>
            <w:color w:val="000000" w:themeColor="text1"/>
            <w:kern w:val="0"/>
            <w:sz w:val="24"/>
            <w:szCs w:val="24"/>
          </w:rPr>
          <w:t>第五章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工程量清单编制</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_Toc18266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94</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4"/>
          <w:szCs w:val="24"/>
        </w:rPr>
      </w:pPr>
      <w:hyperlink w:anchor="_Toc27684" w:history="1">
        <w:r w:rsidR="00C73064" w:rsidRPr="00A12096">
          <w:rPr>
            <w:rFonts w:ascii="黑体" w:eastAsia="宋体" w:hAnsi="黑体" w:cs="Times New Roman" w:hint="eastAsia"/>
            <w:color w:val="000000" w:themeColor="text1"/>
            <w:kern w:val="0"/>
            <w:sz w:val="24"/>
            <w:szCs w:val="24"/>
          </w:rPr>
          <w:t>第六章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图纸</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_Toc27684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95</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4"/>
          <w:szCs w:val="24"/>
        </w:rPr>
      </w:pPr>
      <w:hyperlink w:anchor="_Toc751" w:history="1">
        <w:r w:rsidR="00C73064" w:rsidRPr="00A12096">
          <w:rPr>
            <w:rFonts w:ascii="黑体" w:eastAsia="宋体" w:hAnsi="黑体" w:cs="Times New Roman" w:hint="eastAsia"/>
            <w:color w:val="000000" w:themeColor="text1"/>
            <w:kern w:val="0"/>
            <w:sz w:val="24"/>
            <w:szCs w:val="24"/>
          </w:rPr>
          <w:t>第七章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技术标准和要求</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_Toc751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96</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376808">
      <w:pPr>
        <w:widowControl/>
        <w:tabs>
          <w:tab w:val="right" w:leader="dot" w:pos="8731"/>
        </w:tabs>
        <w:spacing w:line="360" w:lineRule="auto"/>
        <w:jc w:val="left"/>
        <w:rPr>
          <w:rFonts w:ascii="Times New Roman" w:eastAsia="宋体" w:hAnsi="Times New Roman" w:cs="Times New Roman"/>
          <w:color w:val="000000" w:themeColor="text1"/>
          <w:kern w:val="0"/>
          <w:sz w:val="20"/>
          <w:szCs w:val="20"/>
        </w:rPr>
      </w:pPr>
      <w:hyperlink w:anchor="_Toc7557" w:history="1">
        <w:r w:rsidR="00C73064" w:rsidRPr="00A12096">
          <w:rPr>
            <w:rFonts w:ascii="黑体" w:eastAsia="宋体" w:hAnsi="黑体" w:cs="Times New Roman" w:hint="eastAsia"/>
            <w:color w:val="000000" w:themeColor="text1"/>
            <w:kern w:val="0"/>
            <w:sz w:val="24"/>
            <w:szCs w:val="24"/>
          </w:rPr>
          <w:t>第八章</w:t>
        </w:r>
        <w:r w:rsidR="00C73064" w:rsidRPr="00A12096">
          <w:rPr>
            <w:rFonts w:ascii="黑体" w:eastAsia="宋体" w:hAnsi="黑体" w:cs="Times New Roman" w:hint="eastAsia"/>
            <w:color w:val="000000" w:themeColor="text1"/>
            <w:kern w:val="0"/>
            <w:sz w:val="24"/>
            <w:szCs w:val="24"/>
          </w:rPr>
          <w:t xml:space="preserve"> </w:t>
        </w:r>
        <w:r w:rsidR="00C73064" w:rsidRPr="00A12096">
          <w:rPr>
            <w:rFonts w:ascii="黑体" w:eastAsia="宋体" w:hAnsi="黑体" w:cs="Times New Roman" w:hint="eastAsia"/>
            <w:color w:val="000000" w:themeColor="text1"/>
            <w:kern w:val="0"/>
            <w:sz w:val="24"/>
            <w:szCs w:val="24"/>
          </w:rPr>
          <w:t>投标文件格式</w:t>
        </w:r>
        <w:r w:rsidR="00C73064" w:rsidRPr="00A12096">
          <w:rPr>
            <w:rFonts w:ascii="Times New Roman" w:eastAsia="宋体" w:hAnsi="Times New Roman" w:cs="Times New Roman"/>
            <w:color w:val="000000" w:themeColor="text1"/>
            <w:kern w:val="0"/>
            <w:sz w:val="24"/>
            <w:szCs w:val="24"/>
          </w:rPr>
          <w:tab/>
        </w:r>
        <w:r w:rsidR="00C73064" w:rsidRPr="00A12096">
          <w:rPr>
            <w:rFonts w:ascii="Times New Roman" w:eastAsia="宋体" w:hAnsi="Times New Roman" w:cs="Times New Roman"/>
            <w:color w:val="000000" w:themeColor="text1"/>
            <w:kern w:val="0"/>
            <w:sz w:val="24"/>
            <w:szCs w:val="24"/>
          </w:rPr>
          <w:fldChar w:fldCharType="begin"/>
        </w:r>
        <w:r w:rsidR="00C73064" w:rsidRPr="00A12096">
          <w:rPr>
            <w:rFonts w:ascii="Times New Roman" w:eastAsia="宋体" w:hAnsi="Times New Roman" w:cs="Times New Roman"/>
            <w:color w:val="000000" w:themeColor="text1"/>
            <w:kern w:val="0"/>
            <w:sz w:val="24"/>
            <w:szCs w:val="24"/>
          </w:rPr>
          <w:instrText xml:space="preserve"> PAGEREF _Toc7557 \h </w:instrText>
        </w:r>
        <w:r w:rsidR="00C73064" w:rsidRPr="00A12096">
          <w:rPr>
            <w:rFonts w:ascii="Times New Roman" w:eastAsia="宋体" w:hAnsi="Times New Roman" w:cs="Times New Roman"/>
            <w:color w:val="000000" w:themeColor="text1"/>
            <w:kern w:val="0"/>
            <w:sz w:val="24"/>
            <w:szCs w:val="24"/>
          </w:rPr>
        </w:r>
        <w:r w:rsidR="00C73064" w:rsidRPr="00A12096">
          <w:rPr>
            <w:rFonts w:ascii="Times New Roman" w:eastAsia="宋体" w:hAnsi="Times New Roman" w:cs="Times New Roman"/>
            <w:color w:val="000000" w:themeColor="text1"/>
            <w:kern w:val="0"/>
            <w:sz w:val="24"/>
            <w:szCs w:val="24"/>
          </w:rPr>
          <w:fldChar w:fldCharType="separate"/>
        </w:r>
        <w:r w:rsidR="00C73064" w:rsidRPr="00A12096">
          <w:rPr>
            <w:rFonts w:ascii="Times New Roman" w:eastAsia="宋体" w:hAnsi="Times New Roman" w:cs="Times New Roman"/>
            <w:color w:val="000000" w:themeColor="text1"/>
            <w:kern w:val="0"/>
            <w:sz w:val="24"/>
            <w:szCs w:val="24"/>
          </w:rPr>
          <w:t>97</w:t>
        </w:r>
        <w:r w:rsidR="00C73064" w:rsidRPr="00A12096">
          <w:rPr>
            <w:rFonts w:ascii="Times New Roman" w:eastAsia="宋体" w:hAnsi="Times New Roman" w:cs="Times New Roman"/>
            <w:color w:val="000000" w:themeColor="text1"/>
            <w:kern w:val="0"/>
            <w:sz w:val="24"/>
            <w:szCs w:val="24"/>
          </w:rPr>
          <w:fldChar w:fldCharType="end"/>
        </w:r>
      </w:hyperlink>
    </w:p>
    <w:p w:rsidR="002D1F48" w:rsidRPr="00A12096" w:rsidRDefault="002D1F48">
      <w:pPr>
        <w:widowControl/>
        <w:tabs>
          <w:tab w:val="right" w:leader="dot" w:pos="8731"/>
        </w:tabs>
        <w:jc w:val="left"/>
        <w:rPr>
          <w:rFonts w:ascii="Times New Roman" w:eastAsia="宋体" w:hAnsi="Times New Roman" w:cs="Times New Roman"/>
          <w:color w:val="000000" w:themeColor="text1"/>
          <w:kern w:val="0"/>
          <w:sz w:val="20"/>
          <w:szCs w:val="20"/>
        </w:rPr>
      </w:pP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sectPr w:rsidR="002D1F48" w:rsidRPr="00A12096">
          <w:footerReference w:type="default" r:id="rId9"/>
          <w:pgSz w:w="11907" w:h="16839"/>
          <w:pgMar w:top="1191" w:right="1588" w:bottom="1191" w:left="1588" w:header="0" w:footer="919" w:gutter="0"/>
          <w:pgNumType w:start="1"/>
          <w:cols w:space="720"/>
        </w:sectPr>
      </w:pPr>
      <w:r w:rsidRPr="00A12096">
        <w:rPr>
          <w:rFonts w:ascii="Times New Roman" w:eastAsia="宋体" w:hAnsi="Times New Roman" w:cs="Times New Roman"/>
          <w:color w:val="000000" w:themeColor="text1"/>
          <w:kern w:val="0"/>
          <w:sz w:val="24"/>
          <w:szCs w:val="24"/>
        </w:rPr>
        <w:fldChar w:fldCharType="end"/>
      </w:r>
    </w:p>
    <w:p w:rsidR="002D1F48" w:rsidRPr="00A12096" w:rsidRDefault="00C73064">
      <w:pPr>
        <w:autoSpaceDE w:val="0"/>
        <w:autoSpaceDN w:val="0"/>
        <w:adjustRightInd w:val="0"/>
        <w:ind w:left="6"/>
        <w:jc w:val="center"/>
        <w:outlineLvl w:val="0"/>
        <w:rPr>
          <w:rFonts w:ascii="宋体" w:eastAsia="宋体" w:hAnsi="宋体" w:cs="宋体"/>
          <w:b/>
          <w:bCs/>
          <w:color w:val="000000" w:themeColor="text1"/>
          <w:kern w:val="44"/>
          <w:sz w:val="40"/>
          <w:szCs w:val="40"/>
        </w:rPr>
      </w:pPr>
      <w:bookmarkStart w:id="7" w:name="_Toc31365"/>
      <w:bookmarkEnd w:id="6"/>
      <w:r w:rsidRPr="00A12096">
        <w:rPr>
          <w:rFonts w:ascii="MS Mincho" w:eastAsia="MS Mincho" w:hAnsi="MS Mincho" w:cs="MS Mincho" w:hint="eastAsia"/>
          <w:b/>
          <w:bCs/>
          <w:color w:val="000000" w:themeColor="text1"/>
          <w:kern w:val="44"/>
          <w:sz w:val="40"/>
          <w:szCs w:val="40"/>
        </w:rPr>
        <w:lastRenderedPageBreak/>
        <w:t>☑</w:t>
      </w:r>
      <w:r w:rsidRPr="00A12096">
        <w:rPr>
          <w:rFonts w:ascii="宋体" w:eastAsia="宋体" w:hAnsi="宋体" w:cs="宋体" w:hint="eastAsia"/>
          <w:b/>
          <w:bCs/>
          <w:color w:val="000000" w:themeColor="text1"/>
          <w:kern w:val="44"/>
          <w:sz w:val="40"/>
          <w:szCs w:val="40"/>
        </w:rPr>
        <w:t>第一章 招标公告</w:t>
      </w:r>
      <w:bookmarkEnd w:id="7"/>
    </w:p>
    <w:p w:rsidR="002D1F48" w:rsidRPr="00A12096" w:rsidRDefault="00C73064">
      <w:pPr>
        <w:autoSpaceDE w:val="0"/>
        <w:autoSpaceDN w:val="0"/>
        <w:adjustRightInd w:val="0"/>
        <w:spacing w:line="440" w:lineRule="exact"/>
        <w:jc w:val="center"/>
        <w:rPr>
          <w:rFonts w:ascii="宋体" w:eastAsia="宋体" w:hAnsi="宋体" w:cs="Times New Roman"/>
          <w:b/>
          <w:color w:val="000000" w:themeColor="text1"/>
          <w:kern w:val="0"/>
          <w:sz w:val="28"/>
          <w:szCs w:val="28"/>
          <w:u w:val="single"/>
        </w:rPr>
      </w:pPr>
      <w:r w:rsidRPr="00A12096">
        <w:rPr>
          <w:rFonts w:ascii="宋体" w:eastAsia="宋体" w:hAnsi="宋体" w:cs="Times New Roman" w:hint="eastAsia"/>
          <w:b/>
          <w:color w:val="000000" w:themeColor="text1"/>
          <w:kern w:val="0"/>
          <w:sz w:val="28"/>
          <w:szCs w:val="28"/>
          <w:u w:val="single"/>
        </w:rPr>
        <w:t>浙江</w:t>
      </w:r>
      <w:proofErr w:type="gramStart"/>
      <w:r w:rsidRPr="00A12096">
        <w:rPr>
          <w:rFonts w:ascii="宋体" w:eastAsia="宋体" w:hAnsi="宋体" w:cs="Times New Roman" w:hint="eastAsia"/>
          <w:b/>
          <w:color w:val="000000" w:themeColor="text1"/>
          <w:kern w:val="0"/>
          <w:sz w:val="28"/>
          <w:szCs w:val="28"/>
          <w:u w:val="single"/>
        </w:rPr>
        <w:t>鉴水纵横</w:t>
      </w:r>
      <w:proofErr w:type="gramEnd"/>
      <w:r w:rsidRPr="00A12096">
        <w:rPr>
          <w:rFonts w:ascii="宋体" w:eastAsia="宋体" w:hAnsi="宋体" w:cs="Times New Roman" w:hint="eastAsia"/>
          <w:b/>
          <w:color w:val="000000" w:themeColor="text1"/>
          <w:kern w:val="0"/>
          <w:sz w:val="28"/>
          <w:szCs w:val="28"/>
          <w:u w:val="single"/>
        </w:rPr>
        <w:t>ZX-20CZ-01-38号地块建设项目施工总承包</w:t>
      </w:r>
    </w:p>
    <w:p w:rsidR="002D1F48" w:rsidRPr="00A12096" w:rsidRDefault="00C73064">
      <w:pPr>
        <w:autoSpaceDE w:val="0"/>
        <w:autoSpaceDN w:val="0"/>
        <w:adjustRightInd w:val="0"/>
        <w:spacing w:line="440" w:lineRule="exact"/>
        <w:jc w:val="center"/>
        <w:rPr>
          <w:rFonts w:ascii="Times New Roman" w:eastAsia="宋体" w:hAnsi="Times New Roman"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招标公告</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bookmarkStart w:id="8" w:name="bookmark2"/>
      <w:bookmarkStart w:id="9" w:name="_Toc26001996"/>
      <w:bookmarkStart w:id="10" w:name="_Toc45697220"/>
      <w:bookmarkStart w:id="11" w:name="_Toc22827968"/>
      <w:bookmarkStart w:id="12" w:name="_Toc22828051"/>
      <w:bookmarkStart w:id="13" w:name="_Toc26002049"/>
      <w:bookmarkStart w:id="14" w:name="_Toc24050269"/>
      <w:bookmarkStart w:id="15" w:name="_Toc29163"/>
      <w:bookmarkEnd w:id="8"/>
      <w:bookmarkEnd w:id="9"/>
      <w:bookmarkEnd w:id="10"/>
      <w:bookmarkEnd w:id="11"/>
      <w:bookmarkEnd w:id="12"/>
      <w:bookmarkEnd w:id="13"/>
      <w:bookmarkEnd w:id="14"/>
      <w:r w:rsidRPr="00A12096">
        <w:rPr>
          <w:rFonts w:ascii="宋体" w:eastAsia="宋体" w:hAnsi="宋体" w:cs="宋体" w:hint="eastAsia"/>
          <w:b/>
          <w:color w:val="000000" w:themeColor="text1"/>
          <w:kern w:val="0"/>
          <w:sz w:val="24"/>
          <w:szCs w:val="24"/>
        </w:rPr>
        <w:t>1.招标条件</w:t>
      </w:r>
      <w:bookmarkEnd w:id="15"/>
    </w:p>
    <w:p w:rsidR="002D1F48" w:rsidRPr="00A12096" w:rsidRDefault="00C73064">
      <w:pPr>
        <w:kinsoku w:val="0"/>
        <w:autoSpaceDE w:val="0"/>
        <w:autoSpaceDN w:val="0"/>
        <w:adjustRightInd w:val="0"/>
        <w:spacing w:line="440" w:lineRule="exact"/>
        <w:ind w:firstLineChars="200" w:firstLine="476"/>
        <w:rPr>
          <w:rFonts w:ascii="宋体" w:eastAsia="宋体" w:hAnsi="宋体" w:cs="宋体"/>
          <w:color w:val="000000" w:themeColor="text1"/>
          <w:kern w:val="0"/>
          <w:sz w:val="24"/>
          <w:szCs w:val="24"/>
        </w:rPr>
      </w:pPr>
      <w:bookmarkStart w:id="16" w:name="_Hlk24014946"/>
      <w:bookmarkEnd w:id="16"/>
      <w:r w:rsidRPr="00A12096">
        <w:rPr>
          <w:rFonts w:ascii="宋体" w:eastAsia="宋体" w:hAnsi="宋体" w:cs="宋体" w:hint="eastAsia"/>
          <w:color w:val="000000" w:themeColor="text1"/>
          <w:spacing w:val="-1"/>
          <w:kern w:val="0"/>
          <w:sz w:val="24"/>
          <w:szCs w:val="24"/>
          <w:u w:val="single"/>
        </w:rPr>
        <w:t>1.1 浙江</w:t>
      </w:r>
      <w:proofErr w:type="gramStart"/>
      <w:r w:rsidRPr="00A12096">
        <w:rPr>
          <w:rFonts w:ascii="宋体" w:eastAsia="宋体" w:hAnsi="宋体" w:cs="宋体" w:hint="eastAsia"/>
          <w:color w:val="000000" w:themeColor="text1"/>
          <w:spacing w:val="-1"/>
          <w:kern w:val="0"/>
          <w:sz w:val="24"/>
          <w:szCs w:val="24"/>
          <w:u w:val="single"/>
        </w:rPr>
        <w:t>鉴水纵横</w:t>
      </w:r>
      <w:proofErr w:type="gramEnd"/>
      <w:r w:rsidRPr="00A12096">
        <w:rPr>
          <w:rFonts w:ascii="宋体" w:eastAsia="宋体" w:hAnsi="宋体" w:cs="宋体" w:hint="eastAsia"/>
          <w:color w:val="000000" w:themeColor="text1"/>
          <w:spacing w:val="-1"/>
          <w:kern w:val="0"/>
          <w:sz w:val="24"/>
          <w:szCs w:val="24"/>
          <w:u w:val="single"/>
        </w:rPr>
        <w:t>ZX-20CZ-01-38号地块建设项目施工总承包</w:t>
      </w:r>
      <w:r w:rsidRPr="00A12096">
        <w:rPr>
          <w:rFonts w:ascii="宋体" w:eastAsia="宋体" w:hAnsi="宋体" w:cs="宋体" w:hint="eastAsia"/>
          <w:color w:val="000000" w:themeColor="text1"/>
          <w:spacing w:val="-1"/>
          <w:kern w:val="0"/>
          <w:sz w:val="24"/>
          <w:szCs w:val="24"/>
        </w:rPr>
        <w:t>已由</w:t>
      </w:r>
      <w:r w:rsidRPr="00A12096">
        <w:rPr>
          <w:rFonts w:ascii="宋体" w:eastAsia="宋体" w:hAnsi="宋体" w:cs="宋体" w:hint="eastAsia"/>
          <w:color w:val="000000" w:themeColor="text1"/>
          <w:spacing w:val="-1"/>
          <w:kern w:val="0"/>
          <w:sz w:val="24"/>
          <w:szCs w:val="24"/>
          <w:u w:val="single"/>
        </w:rPr>
        <w:t xml:space="preserve"> 相关部门 </w:t>
      </w:r>
      <w:r w:rsidRPr="00A12096">
        <w:rPr>
          <w:rFonts w:ascii="宋体" w:eastAsia="宋体" w:hAnsi="宋体" w:cs="宋体" w:hint="eastAsia"/>
          <w:color w:val="000000" w:themeColor="text1"/>
          <w:spacing w:val="-4"/>
          <w:kern w:val="0"/>
          <w:sz w:val="24"/>
          <w:szCs w:val="24"/>
        </w:rPr>
        <w:t>批准建设，建设资金来</w:t>
      </w:r>
      <w:r w:rsidRPr="00A12096">
        <w:rPr>
          <w:rFonts w:ascii="宋体" w:eastAsia="宋体" w:hAnsi="宋体" w:cs="宋体" w:hint="eastAsia"/>
          <w:color w:val="000000" w:themeColor="text1"/>
          <w:spacing w:val="-1"/>
          <w:kern w:val="0"/>
          <w:sz w:val="24"/>
          <w:szCs w:val="24"/>
        </w:rPr>
        <w:t>自</w:t>
      </w:r>
      <w:r w:rsidRPr="00A12096">
        <w:rPr>
          <w:rFonts w:ascii="宋体" w:eastAsia="宋体" w:hAnsi="宋体" w:cs="宋体" w:hint="eastAsia"/>
          <w:color w:val="000000" w:themeColor="text1"/>
          <w:spacing w:val="-12"/>
          <w:kern w:val="0"/>
          <w:sz w:val="24"/>
          <w:szCs w:val="24"/>
          <w:u w:val="single"/>
        </w:rPr>
        <w:t xml:space="preserve">自筹资金 </w:t>
      </w:r>
      <w:r w:rsidRPr="00A12096">
        <w:rPr>
          <w:rFonts w:ascii="宋体" w:eastAsia="宋体" w:hAnsi="宋体" w:cs="宋体" w:hint="eastAsia"/>
          <w:color w:val="000000" w:themeColor="text1"/>
          <w:spacing w:val="-12"/>
          <w:kern w:val="0"/>
          <w:sz w:val="24"/>
          <w:szCs w:val="24"/>
        </w:rPr>
        <w:t>，出资比例为</w:t>
      </w:r>
      <w:r w:rsidRPr="00A12096">
        <w:rPr>
          <w:rFonts w:ascii="宋体" w:eastAsia="宋体" w:hAnsi="宋体" w:cs="宋体" w:hint="eastAsia"/>
          <w:color w:val="000000" w:themeColor="text1"/>
          <w:spacing w:val="-12"/>
          <w:kern w:val="0"/>
          <w:sz w:val="24"/>
          <w:szCs w:val="24"/>
          <w:u w:val="single"/>
        </w:rPr>
        <w:t>100%</w:t>
      </w:r>
      <w:r w:rsidRPr="00A12096">
        <w:rPr>
          <w:rFonts w:ascii="宋体" w:eastAsia="宋体" w:hAnsi="宋体" w:cs="宋体" w:hint="eastAsia"/>
          <w:color w:val="000000" w:themeColor="text1"/>
          <w:spacing w:val="-6"/>
          <w:kern w:val="0"/>
          <w:sz w:val="24"/>
          <w:szCs w:val="24"/>
        </w:rPr>
        <w:t>，项目业主为</w:t>
      </w:r>
      <w:r w:rsidRPr="00A12096">
        <w:rPr>
          <w:rFonts w:ascii="宋体" w:eastAsia="宋体" w:hAnsi="宋体" w:cs="宋体" w:hint="eastAsia"/>
          <w:color w:val="000000" w:themeColor="text1"/>
          <w:spacing w:val="-6"/>
          <w:kern w:val="0"/>
          <w:sz w:val="24"/>
          <w:szCs w:val="24"/>
          <w:u w:val="single"/>
        </w:rPr>
        <w:t>浙江</w:t>
      </w:r>
      <w:proofErr w:type="gramStart"/>
      <w:r w:rsidRPr="00A12096">
        <w:rPr>
          <w:rFonts w:ascii="宋体" w:eastAsia="宋体" w:hAnsi="宋体" w:cs="宋体" w:hint="eastAsia"/>
          <w:color w:val="000000" w:themeColor="text1"/>
          <w:spacing w:val="-6"/>
          <w:kern w:val="0"/>
          <w:sz w:val="24"/>
          <w:szCs w:val="24"/>
          <w:u w:val="single"/>
        </w:rPr>
        <w:t>鉴水纵横</w:t>
      </w:r>
      <w:proofErr w:type="gramEnd"/>
      <w:r w:rsidRPr="00A12096">
        <w:rPr>
          <w:rFonts w:ascii="宋体" w:eastAsia="宋体" w:hAnsi="宋体" w:cs="宋体" w:hint="eastAsia"/>
          <w:color w:val="000000" w:themeColor="text1"/>
          <w:spacing w:val="-6"/>
          <w:kern w:val="0"/>
          <w:sz w:val="24"/>
          <w:szCs w:val="24"/>
          <w:u w:val="single"/>
        </w:rPr>
        <w:t>低空产业有限公司</w:t>
      </w:r>
      <w:r w:rsidRPr="00A12096">
        <w:rPr>
          <w:rFonts w:ascii="宋体" w:eastAsia="宋体" w:hAnsi="宋体" w:cs="宋体" w:hint="eastAsia"/>
          <w:color w:val="000000" w:themeColor="text1"/>
          <w:spacing w:val="-6"/>
          <w:kern w:val="0"/>
          <w:sz w:val="24"/>
          <w:szCs w:val="24"/>
        </w:rPr>
        <w:t>，招标人为</w:t>
      </w:r>
      <w:r w:rsidRPr="00A12096">
        <w:rPr>
          <w:rFonts w:ascii="宋体" w:eastAsia="宋体" w:hAnsi="宋体" w:cs="宋体" w:hint="eastAsia"/>
          <w:color w:val="000000" w:themeColor="text1"/>
          <w:spacing w:val="-6"/>
          <w:kern w:val="0"/>
          <w:sz w:val="24"/>
          <w:szCs w:val="24"/>
          <w:u w:val="single"/>
        </w:rPr>
        <w:t>成都纵横自动化技术股份有限公司</w:t>
      </w:r>
      <w:r w:rsidRPr="00A12096">
        <w:rPr>
          <w:rFonts w:ascii="宋体" w:eastAsia="宋体" w:hAnsi="宋体" w:cs="宋体" w:hint="eastAsia"/>
          <w:color w:val="000000" w:themeColor="text1"/>
          <w:spacing w:val="-6"/>
          <w:kern w:val="0"/>
          <w:sz w:val="24"/>
          <w:szCs w:val="24"/>
        </w:rPr>
        <w:t xml:space="preserve"> ，委托代理机构为</w:t>
      </w:r>
      <w:r w:rsidRPr="00A12096">
        <w:rPr>
          <w:rFonts w:ascii="宋体" w:eastAsia="宋体" w:hAnsi="宋体" w:cs="宋体" w:hint="eastAsia"/>
          <w:color w:val="000000" w:themeColor="text1"/>
          <w:spacing w:val="-6"/>
          <w:kern w:val="0"/>
          <w:sz w:val="24"/>
          <w:szCs w:val="24"/>
          <w:u w:val="single"/>
        </w:rPr>
        <w:t xml:space="preserve"> </w:t>
      </w:r>
      <w:proofErr w:type="gramStart"/>
      <w:r w:rsidRPr="00A12096">
        <w:rPr>
          <w:rFonts w:ascii="宋体" w:eastAsia="宋体" w:hAnsi="宋体" w:cs="宋体" w:hint="eastAsia"/>
          <w:color w:val="000000" w:themeColor="text1"/>
          <w:spacing w:val="-6"/>
          <w:kern w:val="0"/>
          <w:sz w:val="24"/>
          <w:szCs w:val="24"/>
          <w:u w:val="single"/>
        </w:rPr>
        <w:t>晨越建设项目</w:t>
      </w:r>
      <w:proofErr w:type="gramEnd"/>
      <w:r w:rsidRPr="00A12096">
        <w:rPr>
          <w:rFonts w:ascii="宋体" w:eastAsia="宋体" w:hAnsi="宋体" w:cs="宋体" w:hint="eastAsia"/>
          <w:color w:val="000000" w:themeColor="text1"/>
          <w:spacing w:val="-6"/>
          <w:kern w:val="0"/>
          <w:sz w:val="24"/>
          <w:szCs w:val="24"/>
          <w:u w:val="single"/>
        </w:rPr>
        <w:t>管理集团股份有限公司</w:t>
      </w:r>
      <w:r w:rsidRPr="00A12096">
        <w:rPr>
          <w:rFonts w:ascii="宋体" w:eastAsia="宋体" w:hAnsi="宋体" w:cs="宋体" w:hint="eastAsia"/>
          <w:color w:val="000000" w:themeColor="text1"/>
          <w:spacing w:val="-4"/>
          <w:kern w:val="0"/>
          <w:sz w:val="24"/>
          <w:szCs w:val="24"/>
        </w:rPr>
        <w:t>。项目已具备招标</w:t>
      </w:r>
      <w:r w:rsidRPr="00A12096">
        <w:rPr>
          <w:rFonts w:ascii="宋体" w:eastAsia="宋体" w:hAnsi="宋体" w:cs="宋体" w:hint="eastAsia"/>
          <w:color w:val="000000" w:themeColor="text1"/>
          <w:kern w:val="0"/>
          <w:sz w:val="24"/>
          <w:szCs w:val="24"/>
        </w:rPr>
        <w:t>条件，现对该项目的施工进行公开招标。</w:t>
      </w:r>
    </w:p>
    <w:p w:rsidR="002D1F48" w:rsidRPr="00A12096" w:rsidRDefault="00C73064">
      <w:pPr>
        <w:kinsoku w:val="0"/>
        <w:autoSpaceDE w:val="0"/>
        <w:autoSpaceDN w:val="0"/>
        <w:adjustRightIn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1．2 浙江</w:t>
      </w:r>
      <w:proofErr w:type="gramStart"/>
      <w:r w:rsidRPr="00A12096">
        <w:rPr>
          <w:rFonts w:ascii="宋体" w:eastAsia="宋体" w:hAnsi="宋体" w:cs="宋体" w:hint="eastAsia"/>
          <w:color w:val="000000" w:themeColor="text1"/>
          <w:kern w:val="0"/>
          <w:sz w:val="24"/>
          <w:szCs w:val="24"/>
        </w:rPr>
        <w:t>鉴水纵横</w:t>
      </w:r>
      <w:proofErr w:type="gramEnd"/>
      <w:r w:rsidRPr="00A12096">
        <w:rPr>
          <w:rFonts w:ascii="宋体" w:eastAsia="宋体" w:hAnsi="宋体" w:cs="宋体" w:hint="eastAsia"/>
          <w:color w:val="000000" w:themeColor="text1"/>
          <w:kern w:val="0"/>
          <w:sz w:val="24"/>
          <w:szCs w:val="24"/>
        </w:rPr>
        <w:t>低空产业有限公司是由成都纵横自动化技术股份有限公司的全资子公司浙江大鹏纵横无人机科技有限公司与浙江空域融合低空产业发展有限公司共同持股成立。</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bookmarkStart w:id="17" w:name="_Toc22828052"/>
      <w:bookmarkStart w:id="18" w:name="_Toc26002050"/>
      <w:bookmarkStart w:id="19" w:name="_Toc24050270"/>
      <w:bookmarkStart w:id="20" w:name="_Toc45697221"/>
      <w:bookmarkStart w:id="21" w:name="_Toc20011"/>
      <w:bookmarkStart w:id="22" w:name="_Toc26001997"/>
      <w:bookmarkStart w:id="23" w:name="bookmark3"/>
      <w:bookmarkStart w:id="24" w:name="_Toc22827969"/>
      <w:bookmarkEnd w:id="17"/>
      <w:bookmarkEnd w:id="18"/>
      <w:bookmarkEnd w:id="19"/>
      <w:bookmarkEnd w:id="20"/>
      <w:bookmarkEnd w:id="21"/>
      <w:bookmarkEnd w:id="22"/>
      <w:bookmarkEnd w:id="23"/>
      <w:r w:rsidRPr="00A12096">
        <w:rPr>
          <w:rFonts w:ascii="宋体" w:eastAsia="宋体" w:hAnsi="宋体" w:cs="宋体" w:hint="eastAsia"/>
          <w:b/>
          <w:color w:val="000000" w:themeColor="text1"/>
          <w:kern w:val="0"/>
          <w:sz w:val="24"/>
          <w:szCs w:val="24"/>
        </w:rPr>
        <w:t>2.项目概况与招标范围</w:t>
      </w:r>
      <w:bookmarkStart w:id="25" w:name="_Hlk24015039"/>
      <w:bookmarkEnd w:id="24"/>
      <w:bookmarkEnd w:id="25"/>
    </w:p>
    <w:p w:rsidR="002D1F48" w:rsidRPr="00A12096" w:rsidRDefault="00C73064">
      <w:pPr>
        <w:kinsoku w:val="0"/>
        <w:autoSpaceDE w:val="0"/>
        <w:autoSpaceDN w:val="0"/>
        <w:adjustRightInd w:val="0"/>
        <w:snapToGrid w:val="0"/>
        <w:spacing w:line="440" w:lineRule="exact"/>
        <w:ind w:leftChars="171" w:left="359" w:firstLineChars="50" w:firstLine="12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2.1 招标控制价：</w:t>
      </w:r>
      <w:r w:rsidRPr="00A12096">
        <w:rPr>
          <w:rFonts w:ascii="宋体" w:eastAsia="宋体" w:hAnsi="宋体" w:cs="宋体" w:hint="eastAsia"/>
          <w:color w:val="000000" w:themeColor="text1"/>
          <w:kern w:val="0"/>
          <w:sz w:val="24"/>
          <w:szCs w:val="24"/>
          <w:u w:val="single"/>
        </w:rPr>
        <w:t xml:space="preserve"> 20000 </w:t>
      </w:r>
      <w:r w:rsidRPr="00A12096">
        <w:rPr>
          <w:rFonts w:ascii="宋体" w:eastAsia="宋体" w:hAnsi="宋体" w:cs="宋体" w:hint="eastAsia"/>
          <w:color w:val="000000" w:themeColor="text1"/>
          <w:kern w:val="0"/>
          <w:sz w:val="24"/>
          <w:szCs w:val="24"/>
        </w:rPr>
        <w:t>万元。</w:t>
      </w:r>
    </w:p>
    <w:p w:rsidR="002D1F48" w:rsidRPr="00A12096" w:rsidRDefault="00C73064">
      <w:pPr>
        <w:kinsoku w:val="0"/>
        <w:autoSpaceDE w:val="0"/>
        <w:autoSpaceDN w:val="0"/>
        <w:adjustRightInd w:val="0"/>
        <w:snapToGrid w:val="0"/>
        <w:spacing w:line="440" w:lineRule="exact"/>
        <w:ind w:leftChars="171" w:left="359" w:firstLineChars="50" w:firstLine="120"/>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2.2 建设地点：</w:t>
      </w:r>
      <w:r w:rsidRPr="00A12096">
        <w:rPr>
          <w:rFonts w:ascii="宋体" w:eastAsia="宋体" w:hAnsi="宋体" w:cs="宋体" w:hint="eastAsia"/>
          <w:color w:val="000000" w:themeColor="text1"/>
          <w:kern w:val="0"/>
          <w:sz w:val="24"/>
          <w:szCs w:val="24"/>
          <w:u w:val="single"/>
        </w:rPr>
        <w:t>东湖街道，东至规划数创路，南至地限线，西</w:t>
      </w:r>
      <w:proofErr w:type="gramStart"/>
      <w:r w:rsidRPr="00A12096">
        <w:rPr>
          <w:rFonts w:ascii="宋体" w:eastAsia="宋体" w:hAnsi="宋体" w:cs="宋体" w:hint="eastAsia"/>
          <w:color w:val="000000" w:themeColor="text1"/>
          <w:kern w:val="0"/>
          <w:sz w:val="24"/>
          <w:szCs w:val="24"/>
          <w:u w:val="single"/>
        </w:rPr>
        <w:t>至规划</w:t>
      </w:r>
      <w:proofErr w:type="gramEnd"/>
      <w:r w:rsidRPr="00A12096">
        <w:rPr>
          <w:rFonts w:ascii="宋体" w:eastAsia="宋体" w:hAnsi="宋体" w:cs="宋体" w:hint="eastAsia"/>
          <w:color w:val="000000" w:themeColor="text1"/>
          <w:kern w:val="0"/>
          <w:sz w:val="24"/>
          <w:szCs w:val="24"/>
          <w:u w:val="single"/>
        </w:rPr>
        <w:t>滨江路，北至地限线。</w:t>
      </w:r>
    </w:p>
    <w:p w:rsidR="002D1F48" w:rsidRPr="00A12096" w:rsidRDefault="00C73064">
      <w:pPr>
        <w:kinsoku w:val="0"/>
        <w:autoSpaceDE w:val="0"/>
        <w:autoSpaceDN w:val="0"/>
        <w:adjustRightInd w:val="0"/>
        <w:snapToGrid w:val="0"/>
        <w:spacing w:line="440" w:lineRule="exact"/>
        <w:ind w:leftChars="171" w:left="359" w:firstLineChars="50" w:firstLine="12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2.3 建设规模：</w:t>
      </w:r>
      <w:r w:rsidRPr="00A12096">
        <w:rPr>
          <w:rFonts w:ascii="Times New Roman" w:eastAsia="宋体" w:hAnsi="Times New Roman" w:cs="Times New Roman" w:hint="eastAsia"/>
          <w:color w:val="000000" w:themeColor="text1"/>
          <w:kern w:val="0"/>
          <w:sz w:val="24"/>
          <w:szCs w:val="24"/>
          <w:u w:val="single"/>
        </w:rPr>
        <w:t>用地面积约</w:t>
      </w:r>
      <w:r w:rsidRPr="00A12096">
        <w:rPr>
          <w:rFonts w:ascii="Times New Roman" w:eastAsia="宋体" w:hAnsi="Times New Roman" w:cs="Times New Roman" w:hint="eastAsia"/>
          <w:color w:val="000000" w:themeColor="text1"/>
          <w:kern w:val="0"/>
          <w:sz w:val="24"/>
          <w:szCs w:val="24"/>
          <w:u w:val="single"/>
        </w:rPr>
        <w:t>28767</w:t>
      </w:r>
      <w:r w:rsidRPr="00A12096">
        <w:rPr>
          <w:rFonts w:ascii="Times New Roman" w:eastAsia="宋体" w:hAnsi="Times New Roman" w:cs="Times New Roman" w:hint="eastAsia"/>
          <w:color w:val="000000" w:themeColor="text1"/>
          <w:kern w:val="0"/>
          <w:sz w:val="24"/>
          <w:szCs w:val="24"/>
          <w:u w:val="single"/>
        </w:rPr>
        <w:t>平方米，总建筑面积</w:t>
      </w:r>
      <w:r w:rsidRPr="00A12096">
        <w:rPr>
          <w:rFonts w:ascii="Times New Roman" w:eastAsia="宋体" w:hAnsi="Times New Roman" w:cs="Times New Roman" w:hint="eastAsia"/>
          <w:color w:val="000000" w:themeColor="text1"/>
          <w:kern w:val="0"/>
          <w:sz w:val="24"/>
          <w:szCs w:val="24"/>
          <w:u w:val="single"/>
        </w:rPr>
        <w:t xml:space="preserve"> 50958.67</w:t>
      </w:r>
      <w:r w:rsidRPr="00A12096">
        <w:rPr>
          <w:rFonts w:ascii="Times New Roman" w:eastAsia="宋体" w:hAnsi="Times New Roman" w:cs="Times New Roman" w:hint="eastAsia"/>
          <w:color w:val="000000" w:themeColor="text1"/>
          <w:kern w:val="0"/>
          <w:sz w:val="24"/>
          <w:szCs w:val="24"/>
          <w:u w:val="single"/>
        </w:rPr>
        <w:t>平方米，地上建筑面积</w:t>
      </w:r>
      <w:r w:rsidRPr="00A12096">
        <w:rPr>
          <w:rFonts w:ascii="Times New Roman" w:eastAsia="宋体" w:hAnsi="Times New Roman" w:cs="Times New Roman" w:hint="eastAsia"/>
          <w:color w:val="000000" w:themeColor="text1"/>
          <w:kern w:val="0"/>
          <w:sz w:val="24"/>
          <w:szCs w:val="24"/>
          <w:u w:val="single"/>
        </w:rPr>
        <w:t>46929.90</w:t>
      </w:r>
      <w:r w:rsidRPr="00A12096">
        <w:rPr>
          <w:rFonts w:ascii="Times New Roman" w:eastAsia="宋体" w:hAnsi="Times New Roman" w:cs="Times New Roman" w:hint="eastAsia"/>
          <w:color w:val="000000" w:themeColor="text1"/>
          <w:kern w:val="0"/>
          <w:sz w:val="24"/>
          <w:szCs w:val="24"/>
          <w:u w:val="single"/>
        </w:rPr>
        <w:t>平方米，地下建筑面积</w:t>
      </w:r>
      <w:r w:rsidRPr="00A12096">
        <w:rPr>
          <w:rFonts w:ascii="Times New Roman" w:eastAsia="宋体" w:hAnsi="Times New Roman" w:cs="Times New Roman" w:hint="eastAsia"/>
          <w:color w:val="000000" w:themeColor="text1"/>
          <w:kern w:val="0"/>
          <w:sz w:val="24"/>
          <w:szCs w:val="24"/>
          <w:u w:val="single"/>
        </w:rPr>
        <w:t>4028.77</w:t>
      </w:r>
      <w:r w:rsidRPr="00A12096">
        <w:rPr>
          <w:rFonts w:ascii="Times New Roman" w:eastAsia="宋体" w:hAnsi="Times New Roman" w:cs="Times New Roman" w:hint="eastAsia"/>
          <w:color w:val="000000" w:themeColor="text1"/>
          <w:kern w:val="0"/>
          <w:sz w:val="24"/>
          <w:szCs w:val="24"/>
          <w:u w:val="single"/>
        </w:rPr>
        <w:t>平方米，最大单跨</w:t>
      </w:r>
      <w:r w:rsidRPr="00A12096">
        <w:rPr>
          <w:rFonts w:ascii="Times New Roman" w:eastAsia="宋体" w:hAnsi="Times New Roman" w:cs="Times New Roman" w:hint="eastAsia"/>
          <w:color w:val="000000" w:themeColor="text1"/>
          <w:kern w:val="0"/>
          <w:sz w:val="24"/>
          <w:szCs w:val="24"/>
          <w:u w:val="single"/>
        </w:rPr>
        <w:t>30</w:t>
      </w:r>
      <w:r w:rsidRPr="00A12096">
        <w:rPr>
          <w:rFonts w:ascii="Times New Roman" w:eastAsia="宋体" w:hAnsi="Times New Roman" w:cs="Times New Roman" w:hint="eastAsia"/>
          <w:color w:val="000000" w:themeColor="text1"/>
          <w:kern w:val="0"/>
          <w:sz w:val="24"/>
          <w:szCs w:val="24"/>
          <w:u w:val="single"/>
        </w:rPr>
        <w:t>米。具体详见施工图。</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2.4 招标范围：</w:t>
      </w:r>
      <w:r w:rsidRPr="00A12096">
        <w:rPr>
          <w:rFonts w:ascii="宋体" w:eastAsia="宋体" w:hAnsi="宋体" w:cs="宋体" w:hint="eastAsia"/>
          <w:color w:val="000000" w:themeColor="text1"/>
          <w:kern w:val="0"/>
          <w:sz w:val="24"/>
          <w:szCs w:val="24"/>
          <w:u w:val="single"/>
        </w:rPr>
        <w:t>主要建设内容为施工图范围内的地下室、基坑围护、桩基、各单体工程、场外工程等，包括但不限于土建 (含桩基、基坑支护、地上及地下建筑结构、局部装修)、幕墙、安装（电气、给排水、消防、暖通、防排烟、智能化、泛光照明、电梯、抗震支架等）、场外市政绿化景观、标识标牌及室外市政配套工程、配套附属用房等内容。具体内容详见施工图及招标工程量清单。</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2.5 施工总工期：</w:t>
      </w:r>
      <w:r w:rsidRPr="00A12096">
        <w:rPr>
          <w:rFonts w:ascii="宋体" w:eastAsia="宋体" w:hAnsi="宋体" w:cs="宋体" w:hint="eastAsia"/>
          <w:color w:val="000000" w:themeColor="text1"/>
          <w:kern w:val="0"/>
          <w:sz w:val="24"/>
          <w:szCs w:val="24"/>
          <w:u w:val="single"/>
        </w:rPr>
        <w:t xml:space="preserve"> 500</w:t>
      </w:r>
      <w:proofErr w:type="gramStart"/>
      <w:r w:rsidRPr="00A12096">
        <w:rPr>
          <w:rFonts w:ascii="宋体" w:eastAsia="宋体" w:hAnsi="宋体" w:cs="宋体" w:hint="eastAsia"/>
          <w:color w:val="000000" w:themeColor="text1"/>
          <w:kern w:val="0"/>
          <w:sz w:val="24"/>
          <w:szCs w:val="24"/>
          <w:u w:val="single"/>
        </w:rPr>
        <w:t>日历天</w:t>
      </w:r>
      <w:proofErr w:type="gramEnd"/>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2.6质量要求：</w:t>
      </w:r>
      <w:bookmarkStart w:id="26" w:name="OLE_LINK51"/>
      <w:bookmarkStart w:id="27" w:name="OLE_LINK52"/>
      <w:r w:rsidRPr="00A12096">
        <w:rPr>
          <w:rFonts w:ascii="宋体" w:eastAsia="宋体" w:hAnsi="宋体" w:cs="宋体" w:hint="eastAsia"/>
          <w:color w:val="000000" w:themeColor="text1"/>
          <w:kern w:val="0"/>
          <w:sz w:val="24"/>
          <w:szCs w:val="24"/>
        </w:rPr>
        <w:t>符合现行国家有关工程施工验收规范和标准的合格要求，并获得</w:t>
      </w:r>
      <w:bookmarkStart w:id="28" w:name="OLE_LINK28"/>
      <w:r w:rsidRPr="00A12096">
        <w:rPr>
          <w:rFonts w:ascii="宋体" w:eastAsia="宋体" w:hAnsi="宋体" w:cs="宋体" w:hint="eastAsia"/>
          <w:color w:val="000000" w:themeColor="text1"/>
          <w:kern w:val="0"/>
          <w:sz w:val="24"/>
          <w:szCs w:val="24"/>
        </w:rPr>
        <w:t>浙江省建设工程钱江杯（优质工程）</w:t>
      </w:r>
      <w:bookmarkEnd w:id="26"/>
      <w:bookmarkEnd w:id="27"/>
      <w:bookmarkEnd w:id="28"/>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bookmarkStart w:id="29" w:name="_Toc6739"/>
      <w:bookmarkStart w:id="30" w:name="_Toc45697222"/>
      <w:bookmarkStart w:id="31" w:name="_Toc24050271"/>
      <w:bookmarkStart w:id="32" w:name="_Toc22828053"/>
      <w:bookmarkStart w:id="33" w:name="_Toc22827970"/>
      <w:bookmarkStart w:id="34" w:name="bookmark4"/>
      <w:bookmarkStart w:id="35" w:name="_Toc26002051"/>
      <w:bookmarkStart w:id="36" w:name="_Toc26001998"/>
      <w:bookmarkEnd w:id="29"/>
      <w:bookmarkEnd w:id="30"/>
      <w:bookmarkEnd w:id="31"/>
      <w:bookmarkEnd w:id="32"/>
      <w:bookmarkEnd w:id="33"/>
      <w:bookmarkEnd w:id="34"/>
      <w:bookmarkEnd w:id="35"/>
      <w:r w:rsidRPr="00A12096">
        <w:rPr>
          <w:rFonts w:ascii="宋体" w:eastAsia="宋体" w:hAnsi="宋体" w:cs="宋体" w:hint="eastAsia"/>
          <w:b/>
          <w:color w:val="000000" w:themeColor="text1"/>
          <w:kern w:val="0"/>
          <w:sz w:val="24"/>
          <w:szCs w:val="24"/>
        </w:rPr>
        <w:t>3.投标人资格要求</w:t>
      </w:r>
      <w:bookmarkEnd w:id="36"/>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bookmarkStart w:id="37" w:name="_Hlk54099124"/>
      <w:bookmarkEnd w:id="37"/>
      <w:r w:rsidRPr="00A12096">
        <w:rPr>
          <w:rFonts w:ascii="宋体" w:eastAsia="宋体" w:hAnsi="宋体" w:cs="宋体" w:hint="eastAsia"/>
          <w:color w:val="000000" w:themeColor="text1"/>
          <w:kern w:val="0"/>
          <w:sz w:val="24"/>
          <w:szCs w:val="24"/>
          <w:shd w:val="clear" w:color="auto" w:fill="FFFFFF"/>
        </w:rPr>
        <w:t>（一）投标人</w:t>
      </w:r>
      <w:r w:rsidRPr="00A12096">
        <w:rPr>
          <w:rFonts w:ascii="宋体" w:eastAsia="宋体" w:hAnsi="宋体" w:cs="宋体" w:hint="eastAsia"/>
          <w:color w:val="000000" w:themeColor="text1"/>
          <w:kern w:val="0"/>
          <w:sz w:val="24"/>
          <w:szCs w:val="24"/>
        </w:rPr>
        <w:t>：</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w:t>
      </w:r>
      <w:bookmarkStart w:id="38" w:name="OLE_LINK9"/>
      <w:r w:rsidRPr="00A12096">
        <w:rPr>
          <w:rFonts w:ascii="宋体" w:eastAsia="宋体" w:hAnsi="宋体" w:cs="宋体" w:hint="eastAsia"/>
          <w:color w:val="000000" w:themeColor="text1"/>
          <w:kern w:val="0"/>
          <w:sz w:val="24"/>
          <w:szCs w:val="24"/>
        </w:rPr>
        <w:t>具备</w:t>
      </w:r>
      <w:r w:rsidRPr="00A12096">
        <w:rPr>
          <w:rFonts w:ascii="宋体" w:eastAsia="宋体" w:hAnsi="宋体" w:cs="宋体" w:hint="eastAsia"/>
          <w:color w:val="000000" w:themeColor="text1"/>
          <w:kern w:val="0"/>
          <w:sz w:val="24"/>
          <w:szCs w:val="24"/>
          <w:u w:val="single"/>
        </w:rPr>
        <w:t>建设行政主管部门核发的建筑工程施工总承包壹级及以上</w:t>
      </w:r>
      <w:r w:rsidRPr="00A12096">
        <w:rPr>
          <w:rFonts w:ascii="宋体" w:eastAsia="宋体" w:hAnsi="宋体" w:cs="宋体" w:hint="eastAsia"/>
          <w:color w:val="000000" w:themeColor="text1"/>
          <w:kern w:val="0"/>
          <w:sz w:val="24"/>
          <w:szCs w:val="24"/>
        </w:rPr>
        <w:t>资质</w:t>
      </w:r>
      <w:bookmarkEnd w:id="38"/>
      <w:r w:rsidRPr="00A12096">
        <w:rPr>
          <w:rFonts w:ascii="宋体" w:eastAsia="宋体" w:hAnsi="宋体" w:cs="宋体" w:hint="eastAsia"/>
          <w:color w:val="000000" w:themeColor="text1"/>
          <w:kern w:val="0"/>
          <w:sz w:val="24"/>
          <w:szCs w:val="24"/>
        </w:rPr>
        <w:t>；</w:t>
      </w:r>
      <w:r w:rsidRPr="00A12096">
        <w:rPr>
          <w:rFonts w:ascii="宋体" w:eastAsia="宋体" w:hAnsi="宋体" w:cs="宋体" w:hint="eastAsia"/>
          <w:color w:val="000000" w:themeColor="text1"/>
          <w:kern w:val="0"/>
          <w:sz w:val="24"/>
          <w:szCs w:val="24"/>
          <w:u w:val="single"/>
        </w:rPr>
        <w:t>（对应资质应在“</w:t>
      </w:r>
      <w:bookmarkStart w:id="39" w:name="OLE_LINK6"/>
      <w:r w:rsidRPr="00A12096">
        <w:rPr>
          <w:rFonts w:ascii="宋体" w:eastAsia="宋体" w:hAnsi="宋体" w:cs="宋体" w:hint="eastAsia"/>
          <w:color w:val="000000" w:themeColor="text1"/>
          <w:kern w:val="0"/>
          <w:sz w:val="24"/>
          <w:szCs w:val="24"/>
          <w:u w:val="single"/>
        </w:rPr>
        <w:t>浙江省建筑市场监管公共服务系统</w:t>
      </w:r>
      <w:bookmarkEnd w:id="39"/>
      <w:r w:rsidRPr="00A12096">
        <w:rPr>
          <w:rFonts w:ascii="宋体" w:eastAsia="宋体" w:hAnsi="宋体" w:cs="宋体" w:hint="eastAsia"/>
          <w:color w:val="000000" w:themeColor="text1"/>
          <w:kern w:val="0"/>
          <w:sz w:val="24"/>
          <w:szCs w:val="24"/>
          <w:u w:val="single"/>
        </w:rPr>
        <w:t>”上资质动</w:t>
      </w:r>
      <w:bookmarkStart w:id="40" w:name="_GoBack"/>
      <w:bookmarkEnd w:id="40"/>
      <w:r w:rsidRPr="00A12096">
        <w:rPr>
          <w:rFonts w:ascii="宋体" w:eastAsia="宋体" w:hAnsi="宋体" w:cs="宋体" w:hint="eastAsia"/>
          <w:color w:val="000000" w:themeColor="text1"/>
          <w:kern w:val="0"/>
          <w:sz w:val="24"/>
          <w:szCs w:val="24"/>
          <w:u w:val="single"/>
        </w:rPr>
        <w:t>态核查结果处于“合格”状态）</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3.2具备有效的企业安全生产许可证，企业主要负责人（法定代表人、企业经理、</w:t>
      </w:r>
      <w:r w:rsidRPr="00A12096">
        <w:rPr>
          <w:rFonts w:ascii="宋体" w:eastAsia="宋体" w:hAnsi="宋体" w:cs="宋体" w:hint="eastAsia"/>
          <w:color w:val="000000" w:themeColor="text1"/>
          <w:kern w:val="0"/>
          <w:sz w:val="24"/>
          <w:szCs w:val="24"/>
        </w:rPr>
        <w:lastRenderedPageBreak/>
        <w:t xml:space="preserve">企业分管安全生产的副经理、企业技术负责人）具有对应有效的安全生产考核合格证书； </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3.3</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自</w:t>
      </w:r>
      <w:r w:rsidRPr="00A12096">
        <w:rPr>
          <w:rFonts w:ascii="宋体" w:eastAsia="宋体" w:hAnsi="宋体" w:cs="宋体" w:hint="eastAsia"/>
          <w:color w:val="000000" w:themeColor="text1"/>
          <w:kern w:val="0"/>
          <w:sz w:val="24"/>
          <w:szCs w:val="24"/>
          <w:u w:val="single"/>
        </w:rPr>
        <w:t>2021</w:t>
      </w:r>
      <w:r w:rsidRPr="00A12096">
        <w:rPr>
          <w:rFonts w:ascii="宋体" w:eastAsia="宋体" w:hAnsi="宋体" w:cs="宋体" w:hint="eastAsia"/>
          <w:color w:val="000000" w:themeColor="text1"/>
          <w:kern w:val="0"/>
          <w:sz w:val="24"/>
          <w:szCs w:val="24"/>
        </w:rPr>
        <w:t>年</w:t>
      </w:r>
      <w:r w:rsidRPr="00A12096">
        <w:rPr>
          <w:rFonts w:ascii="宋体" w:eastAsia="宋体" w:hAnsi="宋体" w:cs="宋体" w:hint="eastAsia"/>
          <w:color w:val="000000" w:themeColor="text1"/>
          <w:kern w:val="0"/>
          <w:sz w:val="24"/>
          <w:szCs w:val="24"/>
          <w:u w:val="single"/>
        </w:rPr>
        <w:t>01</w:t>
      </w:r>
      <w:r w:rsidRPr="00A12096">
        <w:rPr>
          <w:rFonts w:ascii="宋体" w:eastAsia="宋体" w:hAnsi="宋体" w:cs="宋体" w:hint="eastAsia"/>
          <w:color w:val="000000" w:themeColor="text1"/>
          <w:kern w:val="0"/>
          <w:sz w:val="24"/>
          <w:szCs w:val="24"/>
        </w:rPr>
        <w:t>月</w:t>
      </w:r>
      <w:r w:rsidRPr="00A12096">
        <w:rPr>
          <w:rFonts w:ascii="宋体" w:eastAsia="宋体" w:hAnsi="宋体" w:cs="宋体" w:hint="eastAsia"/>
          <w:color w:val="000000" w:themeColor="text1"/>
          <w:kern w:val="0"/>
          <w:sz w:val="24"/>
          <w:szCs w:val="24"/>
          <w:u w:val="single"/>
        </w:rPr>
        <w:t>01</w:t>
      </w:r>
      <w:r w:rsidRPr="00A12096">
        <w:rPr>
          <w:rFonts w:ascii="宋体" w:eastAsia="宋体" w:hAnsi="宋体" w:cs="宋体" w:hint="eastAsia"/>
          <w:color w:val="000000" w:themeColor="text1"/>
          <w:kern w:val="0"/>
          <w:sz w:val="24"/>
          <w:szCs w:val="24"/>
        </w:rPr>
        <w:t>日</w:t>
      </w:r>
      <w:proofErr w:type="gramStart"/>
      <w:r w:rsidRPr="00A12096">
        <w:rPr>
          <w:rFonts w:ascii="宋体" w:eastAsia="宋体" w:hAnsi="宋体" w:cs="宋体" w:hint="eastAsia"/>
          <w:color w:val="000000" w:themeColor="text1"/>
          <w:kern w:val="0"/>
          <w:sz w:val="24"/>
          <w:szCs w:val="24"/>
        </w:rPr>
        <w:t>以来□</w:t>
      </w:r>
      <w:proofErr w:type="gramEnd"/>
      <w:r w:rsidRPr="00A12096">
        <w:rPr>
          <w:rFonts w:ascii="宋体" w:eastAsia="宋体" w:hAnsi="宋体" w:cs="宋体" w:hint="eastAsia"/>
          <w:color w:val="000000" w:themeColor="text1"/>
          <w:kern w:val="0"/>
          <w:sz w:val="24"/>
          <w:szCs w:val="24"/>
        </w:rPr>
        <w:t>承接过/</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完成过</w:t>
      </w:r>
      <w:r w:rsidRPr="00A12096">
        <w:rPr>
          <w:rFonts w:ascii="宋体" w:eastAsia="宋体" w:hAnsi="宋体" w:cs="宋体" w:hint="eastAsia"/>
          <w:color w:val="000000" w:themeColor="text1"/>
          <w:kern w:val="0"/>
          <w:sz w:val="24"/>
          <w:szCs w:val="24"/>
          <w:u w:val="single"/>
        </w:rPr>
        <w:t>单项合同工</w:t>
      </w:r>
      <w:proofErr w:type="gramStart"/>
      <w:r w:rsidRPr="00A12096">
        <w:rPr>
          <w:rFonts w:ascii="宋体" w:eastAsia="宋体" w:hAnsi="宋体" w:cs="宋体" w:hint="eastAsia"/>
          <w:color w:val="000000" w:themeColor="text1"/>
          <w:kern w:val="0"/>
          <w:sz w:val="24"/>
          <w:szCs w:val="24"/>
          <w:u w:val="single"/>
        </w:rPr>
        <w:t>程费用</w:t>
      </w:r>
      <w:proofErr w:type="gramEnd"/>
      <w:r w:rsidRPr="00A12096">
        <w:rPr>
          <w:rFonts w:ascii="宋体" w:eastAsia="宋体" w:hAnsi="宋体" w:cs="宋体" w:hint="eastAsia"/>
          <w:color w:val="000000" w:themeColor="text1"/>
          <w:kern w:val="0"/>
          <w:sz w:val="24"/>
          <w:szCs w:val="24"/>
          <w:u w:val="single"/>
        </w:rPr>
        <w:t>不低于10000万元或总建筑面积不低于25000平方米的房屋建筑工程施工总承包或工程总承包（工程总承包若采用联合体的，投标人在联合体中承担施工任务）业绩</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u w:val="single"/>
        </w:rPr>
      </w:pPr>
      <w:bookmarkStart w:id="41" w:name="OLE_LINK29"/>
      <w:bookmarkStart w:id="42" w:name="OLE_LINK30"/>
      <w:r w:rsidRPr="00A12096">
        <w:rPr>
          <w:rFonts w:ascii="宋体" w:eastAsia="宋体" w:hAnsi="宋体" w:cs="宋体" w:hint="eastAsia"/>
          <w:color w:val="000000" w:themeColor="text1"/>
          <w:kern w:val="0"/>
          <w:sz w:val="24"/>
          <w:szCs w:val="24"/>
          <w:u w:val="single"/>
        </w:rPr>
        <w:t>业绩证明资料</w:t>
      </w:r>
      <w:bookmarkEnd w:id="41"/>
      <w:bookmarkEnd w:id="42"/>
      <w:r w:rsidRPr="00A12096">
        <w:rPr>
          <w:rFonts w:ascii="宋体" w:eastAsia="宋体" w:hAnsi="宋体" w:cs="宋体" w:hint="eastAsia"/>
          <w:color w:val="000000" w:themeColor="text1"/>
          <w:kern w:val="0"/>
          <w:sz w:val="24"/>
          <w:szCs w:val="24"/>
          <w:u w:val="single"/>
        </w:rPr>
        <w:t>：</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u w:val="single"/>
        </w:rPr>
      </w:pPr>
      <w:bookmarkStart w:id="43" w:name="OLE_LINK41"/>
      <w:bookmarkStart w:id="44" w:name="OLE_LINK40"/>
      <w:r w:rsidRPr="00A12096">
        <w:rPr>
          <w:rFonts w:ascii="宋体" w:eastAsia="宋体" w:hAnsi="宋体" w:cs="宋体" w:hint="eastAsia"/>
          <w:color w:val="000000" w:themeColor="text1"/>
          <w:kern w:val="0"/>
          <w:sz w:val="24"/>
          <w:szCs w:val="24"/>
          <w:u w:val="single"/>
        </w:rPr>
        <w:t>①</w:t>
      </w:r>
      <w:bookmarkStart w:id="45" w:name="OLE_LINK18"/>
      <w:bookmarkStart w:id="46" w:name="OLE_LINK17"/>
      <w:r w:rsidRPr="00A12096">
        <w:rPr>
          <w:rFonts w:ascii="宋体" w:eastAsia="宋体" w:hAnsi="宋体" w:cs="宋体" w:hint="eastAsia"/>
          <w:color w:val="000000" w:themeColor="text1"/>
          <w:kern w:val="0"/>
          <w:sz w:val="24"/>
          <w:szCs w:val="24"/>
          <w:u w:val="single"/>
        </w:rPr>
        <w:t>投标文件中须同时提供：</w:t>
      </w:r>
      <w:bookmarkEnd w:id="45"/>
      <w:bookmarkEnd w:id="46"/>
      <w:r w:rsidRPr="00A12096">
        <w:rPr>
          <w:rFonts w:ascii="宋体" w:eastAsia="宋体" w:hAnsi="宋体" w:cs="宋体" w:hint="eastAsia"/>
          <w:color w:val="000000" w:themeColor="text1"/>
          <w:kern w:val="0"/>
          <w:sz w:val="24"/>
          <w:szCs w:val="24"/>
          <w:u w:val="single"/>
        </w:rPr>
        <w:t>施工合同、施工许可证、竣工验收资料（竣工验收证书或竣工验收报告或竣工验收备案表）。单位工程质量竣工验收记录不予认可。</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u w:val="single"/>
        </w:rPr>
        <w:t>如上述</w:t>
      </w:r>
      <w:bookmarkStart w:id="47" w:name="OLE_LINK16"/>
      <w:bookmarkStart w:id="48" w:name="OLE_LINK15"/>
      <w:r w:rsidRPr="00A12096">
        <w:rPr>
          <w:rFonts w:ascii="宋体" w:eastAsia="宋体" w:hAnsi="宋体" w:cs="宋体" w:hint="eastAsia"/>
          <w:color w:val="000000" w:themeColor="text1"/>
          <w:kern w:val="0"/>
          <w:sz w:val="24"/>
          <w:szCs w:val="24"/>
          <w:u w:val="single"/>
        </w:rPr>
        <w:t>竣工验收资料所能承载的证明</w:t>
      </w:r>
      <w:bookmarkEnd w:id="47"/>
      <w:bookmarkEnd w:id="48"/>
      <w:r w:rsidRPr="00A12096">
        <w:rPr>
          <w:rFonts w:ascii="宋体" w:eastAsia="宋体" w:hAnsi="宋体" w:cs="宋体" w:hint="eastAsia"/>
          <w:color w:val="000000" w:themeColor="text1"/>
          <w:kern w:val="0"/>
          <w:sz w:val="24"/>
          <w:szCs w:val="24"/>
          <w:u w:val="single"/>
        </w:rPr>
        <w:t>内容</w:t>
      </w:r>
      <w:bookmarkStart w:id="49" w:name="OLE_LINK14"/>
      <w:bookmarkStart w:id="50" w:name="OLE_LINK13"/>
      <w:r w:rsidRPr="00A12096">
        <w:rPr>
          <w:rFonts w:ascii="宋体" w:eastAsia="宋体" w:hAnsi="宋体" w:cs="宋体" w:hint="eastAsia"/>
          <w:color w:val="000000" w:themeColor="text1"/>
          <w:kern w:val="0"/>
          <w:sz w:val="24"/>
          <w:szCs w:val="24"/>
          <w:u w:val="single"/>
        </w:rPr>
        <w:t>无法体现建筑面积</w:t>
      </w:r>
      <w:bookmarkEnd w:id="49"/>
      <w:bookmarkEnd w:id="50"/>
      <w:r w:rsidRPr="00A12096">
        <w:rPr>
          <w:rFonts w:ascii="宋体" w:eastAsia="宋体" w:hAnsi="宋体" w:cs="宋体" w:hint="eastAsia"/>
          <w:color w:val="000000" w:themeColor="text1"/>
          <w:kern w:val="0"/>
          <w:sz w:val="24"/>
          <w:szCs w:val="24"/>
          <w:u w:val="single"/>
        </w:rPr>
        <w:t>的，需同时提供质量竣工验收记录和能够体现建筑面积的竣工图。</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u w:val="single"/>
        </w:rPr>
        <w:t>②工程业绩时间以竣工验收资料（竣工验收证书或竣工验收报告或竣工验收备案表）中载明的竣工验收时间为准。</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u w:val="single"/>
        </w:rPr>
        <w:t>③建筑面积包括地上和地下建筑面积，以竣工验收资料（竣工验收证书或竣工验收报告或竣工验收备案表）中载明的竣工验收面积为准。</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u w:val="single"/>
        </w:rPr>
        <w:t>④投标人以联合体方式共同承接的施工总承包或工程总承包业绩，其独立承担的施工内容须符合上述业绩要求，除提供业绩证明材料①中的内容外，还需另行提供</w:t>
      </w:r>
      <w:proofErr w:type="gramStart"/>
      <w:r w:rsidRPr="00A12096">
        <w:rPr>
          <w:rFonts w:ascii="宋体" w:eastAsia="宋体" w:hAnsi="宋体" w:cs="宋体" w:hint="eastAsia"/>
          <w:color w:val="000000" w:themeColor="text1"/>
          <w:kern w:val="0"/>
          <w:sz w:val="24"/>
          <w:szCs w:val="24"/>
          <w:u w:val="single"/>
        </w:rPr>
        <w:t>该业绩</w:t>
      </w:r>
      <w:proofErr w:type="gramEnd"/>
      <w:r w:rsidRPr="00A12096">
        <w:rPr>
          <w:rFonts w:ascii="宋体" w:eastAsia="宋体" w:hAnsi="宋体" w:cs="宋体" w:hint="eastAsia"/>
          <w:color w:val="000000" w:themeColor="text1"/>
          <w:kern w:val="0"/>
          <w:sz w:val="24"/>
          <w:szCs w:val="24"/>
          <w:u w:val="single"/>
        </w:rPr>
        <w:t>项目的联合体协议书。</w:t>
      </w:r>
      <w:bookmarkEnd w:id="43"/>
      <w:bookmarkEnd w:id="44"/>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3.4本次招标□接受/</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不接受联合体投标。联合体投标的应满足下列要求：</w:t>
      </w:r>
      <w:r w:rsidRPr="00A12096">
        <w:rPr>
          <w:rFonts w:ascii="宋体" w:eastAsia="宋体" w:hAnsi="宋体" w:cs="宋体" w:hint="eastAsia"/>
          <w:color w:val="000000" w:themeColor="text1"/>
          <w:kern w:val="0"/>
          <w:sz w:val="24"/>
          <w:szCs w:val="24"/>
          <w:u w:val="single"/>
        </w:rPr>
        <w:t>/</w:t>
      </w:r>
    </w:p>
    <w:p w:rsidR="002D1F48" w:rsidRPr="00A12096" w:rsidRDefault="00C73064">
      <w:pPr>
        <w:widowControl/>
        <w:autoSpaceDE w:val="0"/>
        <w:autoSpaceDN w:val="0"/>
        <w:adjustRightInd w:val="0"/>
        <w:snapToGrid w:val="0"/>
        <w:spacing w:line="440" w:lineRule="exact"/>
        <w:ind w:firstLineChars="171" w:firstLine="41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（二）拟派项目负责人：</w:t>
      </w:r>
    </w:p>
    <w:p w:rsidR="002D1F48" w:rsidRPr="00A12096" w:rsidRDefault="00C73064">
      <w:pPr>
        <w:widowControl/>
        <w:autoSpaceDE w:val="0"/>
        <w:autoSpaceDN w:val="0"/>
        <w:adjustRightInd w:val="0"/>
        <w:snapToGrid w:val="0"/>
        <w:spacing w:line="440" w:lineRule="exact"/>
        <w:ind w:firstLineChars="171" w:firstLine="41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w:t>
      </w:r>
      <w:bookmarkStart w:id="51" w:name="_Hlk24015190"/>
      <w:bookmarkEnd w:id="51"/>
      <w:r w:rsidRPr="00A12096">
        <w:rPr>
          <w:rFonts w:ascii="宋体" w:eastAsia="宋体" w:hAnsi="宋体" w:cs="宋体" w:hint="eastAsia"/>
          <w:color w:val="000000" w:themeColor="text1"/>
          <w:kern w:val="0"/>
          <w:sz w:val="24"/>
          <w:szCs w:val="24"/>
        </w:rPr>
        <w:t>7拟派项目负责人具有注册在投标人单位的</w:t>
      </w:r>
      <w:r w:rsidRPr="00A12096">
        <w:rPr>
          <w:rFonts w:ascii="宋体" w:eastAsia="宋体" w:hAnsi="宋体" w:cs="宋体" w:hint="eastAsia"/>
          <w:color w:val="000000" w:themeColor="text1"/>
          <w:kern w:val="0"/>
          <w:sz w:val="24"/>
          <w:szCs w:val="24"/>
          <w:u w:val="single"/>
        </w:rPr>
        <w:t>建筑工程专业一级</w:t>
      </w:r>
      <w:r w:rsidRPr="00A12096">
        <w:rPr>
          <w:rFonts w:ascii="宋体" w:eastAsia="宋体" w:hAnsi="宋体" w:cs="宋体" w:hint="eastAsia"/>
          <w:color w:val="000000" w:themeColor="text1"/>
          <w:kern w:val="0"/>
          <w:sz w:val="24"/>
          <w:szCs w:val="24"/>
        </w:rPr>
        <w:t>建造师执业资格（□职称：</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），同时具有对应有效的安全生产考核合格证书。如在投标截止日存在</w:t>
      </w:r>
      <w:proofErr w:type="gramStart"/>
      <w:r w:rsidRPr="00A12096">
        <w:rPr>
          <w:rFonts w:ascii="宋体" w:eastAsia="宋体" w:hAnsi="宋体" w:cs="宋体" w:hint="eastAsia"/>
          <w:color w:val="000000" w:themeColor="text1"/>
          <w:kern w:val="0"/>
          <w:sz w:val="24"/>
          <w:szCs w:val="24"/>
        </w:rPr>
        <w:t>在</w:t>
      </w:r>
      <w:proofErr w:type="gramEnd"/>
      <w:r w:rsidRPr="00A12096">
        <w:rPr>
          <w:rFonts w:ascii="宋体" w:eastAsia="宋体" w:hAnsi="宋体" w:cs="宋体" w:hint="eastAsia"/>
          <w:color w:val="000000" w:themeColor="text1"/>
          <w:kern w:val="0"/>
          <w:sz w:val="24"/>
          <w:szCs w:val="24"/>
        </w:rPr>
        <w:t>其他任何在建合同工程（在建合同工程的开始时间为合同工程中标通知书发出日期，或者不通过招标方式的则以合同签订日期为开始时间，结束时间为该合同工程验收合格或合同解除日期）担任项目负责人（包括工程总承包项目中的施工负责人）的，不得以拟派项目负责人的身份参加本次投标；</w:t>
      </w:r>
    </w:p>
    <w:p w:rsidR="002D1F48" w:rsidRPr="00A12096" w:rsidRDefault="00C73064">
      <w:pPr>
        <w:widowControl/>
        <w:autoSpaceDE w:val="0"/>
        <w:autoSpaceDN w:val="0"/>
        <w:adjustRightInd w:val="0"/>
        <w:snapToGrid w:val="0"/>
        <w:spacing w:line="440" w:lineRule="exact"/>
        <w:ind w:firstLineChars="171" w:firstLine="41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拟派</w:t>
      </w:r>
      <w:bookmarkStart w:id="52" w:name="OLE_LINK19"/>
      <w:bookmarkStart w:id="53" w:name="OLE_LINK20"/>
      <w:bookmarkStart w:id="54" w:name="OLE_LINK21"/>
      <w:r w:rsidRPr="00A12096">
        <w:rPr>
          <w:rFonts w:ascii="宋体" w:eastAsia="宋体" w:hAnsi="宋体" w:cs="宋体" w:hint="eastAsia"/>
          <w:color w:val="000000" w:themeColor="text1"/>
          <w:kern w:val="0"/>
          <w:sz w:val="24"/>
          <w:szCs w:val="24"/>
          <w:u w:val="single"/>
        </w:rPr>
        <w:t>项目负责人</w:t>
      </w:r>
      <w:bookmarkEnd w:id="52"/>
      <w:r w:rsidRPr="00A12096">
        <w:rPr>
          <w:rFonts w:ascii="宋体" w:eastAsia="宋体" w:hAnsi="宋体" w:cs="宋体"/>
          <w:color w:val="000000" w:themeColor="text1"/>
          <w:kern w:val="0"/>
          <w:sz w:val="24"/>
          <w:szCs w:val="24"/>
          <w:u w:val="single"/>
        </w:rPr>
        <w:t>202</w:t>
      </w:r>
      <w:r w:rsidRPr="00A12096">
        <w:rPr>
          <w:rFonts w:ascii="宋体" w:eastAsia="宋体" w:hAnsi="宋体" w:cs="宋体" w:hint="eastAsia"/>
          <w:color w:val="000000" w:themeColor="text1"/>
          <w:kern w:val="0"/>
          <w:sz w:val="24"/>
          <w:szCs w:val="24"/>
          <w:u w:val="single"/>
        </w:rPr>
        <w:t>1年</w:t>
      </w:r>
      <w:r w:rsidRPr="00A12096">
        <w:rPr>
          <w:rFonts w:ascii="宋体" w:eastAsia="宋体" w:hAnsi="宋体" w:cs="宋体"/>
          <w:color w:val="000000" w:themeColor="text1"/>
          <w:kern w:val="0"/>
          <w:sz w:val="24"/>
          <w:szCs w:val="24"/>
          <w:u w:val="single"/>
        </w:rPr>
        <w:t>01</w:t>
      </w:r>
      <w:r w:rsidRPr="00A12096">
        <w:rPr>
          <w:rFonts w:ascii="宋体" w:eastAsia="宋体" w:hAnsi="宋体" w:cs="宋体" w:hint="eastAsia"/>
          <w:color w:val="000000" w:themeColor="text1"/>
          <w:kern w:val="0"/>
          <w:sz w:val="24"/>
          <w:szCs w:val="24"/>
          <w:u w:val="single"/>
        </w:rPr>
        <w:t>月</w:t>
      </w:r>
      <w:r w:rsidRPr="00A12096">
        <w:rPr>
          <w:rFonts w:ascii="宋体" w:eastAsia="宋体" w:hAnsi="宋体" w:cs="宋体"/>
          <w:color w:val="000000" w:themeColor="text1"/>
          <w:kern w:val="0"/>
          <w:sz w:val="24"/>
          <w:szCs w:val="24"/>
          <w:u w:val="single"/>
        </w:rPr>
        <w:t>01</w:t>
      </w:r>
      <w:r w:rsidRPr="00A12096">
        <w:rPr>
          <w:rFonts w:ascii="宋体" w:eastAsia="宋体" w:hAnsi="宋体" w:cs="宋体" w:hint="eastAsia"/>
          <w:color w:val="000000" w:themeColor="text1"/>
          <w:kern w:val="0"/>
          <w:sz w:val="24"/>
          <w:szCs w:val="24"/>
          <w:u w:val="single"/>
        </w:rPr>
        <w:t>日以来完成过单项合同工</w:t>
      </w:r>
      <w:proofErr w:type="gramStart"/>
      <w:r w:rsidRPr="00A12096">
        <w:rPr>
          <w:rFonts w:ascii="宋体" w:eastAsia="宋体" w:hAnsi="宋体" w:cs="宋体" w:hint="eastAsia"/>
          <w:color w:val="000000" w:themeColor="text1"/>
          <w:kern w:val="0"/>
          <w:sz w:val="24"/>
          <w:szCs w:val="24"/>
          <w:u w:val="single"/>
        </w:rPr>
        <w:t>程费用</w:t>
      </w:r>
      <w:proofErr w:type="gramEnd"/>
      <w:r w:rsidRPr="00A12096">
        <w:rPr>
          <w:rFonts w:ascii="宋体" w:eastAsia="宋体" w:hAnsi="宋体" w:cs="宋体" w:hint="eastAsia"/>
          <w:color w:val="000000" w:themeColor="text1"/>
          <w:kern w:val="0"/>
          <w:sz w:val="24"/>
          <w:szCs w:val="24"/>
          <w:u w:val="single"/>
        </w:rPr>
        <w:t>不低于10000万元或总建筑面积不低于25000平方米的房屋建筑工程施工总承包或工程总承包（工程总承包若采用联合体的，投标人在联合体中承担施工任务）业绩（业绩证明资料同企业业绩要求。）</w:t>
      </w:r>
      <w:bookmarkEnd w:id="53"/>
      <w:bookmarkEnd w:id="54"/>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3.8</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u w:val="single"/>
        </w:rPr>
        <w:t>拟委派项目负责人须为投标企业在职职工（在职职工不包括离、退休返聘人员），须提供项目负责人2026年1月至2026年3月的投标人注册地所属社保机构养老保险缴纳证明（缴费单位和投标单位名称必须一致，并加盖社保缴费证明专用章或电子</w:t>
      </w:r>
      <w:r w:rsidRPr="00A12096">
        <w:rPr>
          <w:rFonts w:ascii="宋体" w:eastAsia="宋体" w:hAnsi="宋体" w:cs="宋体" w:hint="eastAsia"/>
          <w:color w:val="000000" w:themeColor="text1"/>
          <w:kern w:val="0"/>
          <w:sz w:val="24"/>
          <w:szCs w:val="24"/>
          <w:u w:val="single"/>
        </w:rPr>
        <w:lastRenderedPageBreak/>
        <w:t>专用章，非独立法人的分公司</w:t>
      </w:r>
      <w:proofErr w:type="gramStart"/>
      <w:r w:rsidRPr="00A12096">
        <w:rPr>
          <w:rFonts w:ascii="宋体" w:eastAsia="宋体" w:hAnsi="宋体" w:cs="宋体" w:hint="eastAsia"/>
          <w:color w:val="000000" w:themeColor="text1"/>
          <w:kern w:val="0"/>
          <w:sz w:val="24"/>
          <w:szCs w:val="24"/>
          <w:u w:val="single"/>
        </w:rPr>
        <w:t>社保证明</w:t>
      </w:r>
      <w:proofErr w:type="gramEnd"/>
      <w:r w:rsidRPr="00A12096">
        <w:rPr>
          <w:rFonts w:ascii="宋体" w:eastAsia="宋体" w:hAnsi="宋体" w:cs="宋体" w:hint="eastAsia"/>
          <w:color w:val="000000" w:themeColor="text1"/>
          <w:kern w:val="0"/>
          <w:sz w:val="24"/>
          <w:szCs w:val="24"/>
          <w:u w:val="single"/>
        </w:rPr>
        <w:t>有效），</w:t>
      </w:r>
      <w:proofErr w:type="gramStart"/>
      <w:r w:rsidRPr="00A12096">
        <w:rPr>
          <w:rFonts w:ascii="宋体" w:eastAsia="宋体" w:hAnsi="宋体" w:cs="宋体" w:hint="eastAsia"/>
          <w:color w:val="000000" w:themeColor="text1"/>
          <w:kern w:val="0"/>
          <w:sz w:val="24"/>
          <w:szCs w:val="24"/>
          <w:u w:val="single"/>
        </w:rPr>
        <w:t>若项目</w:t>
      </w:r>
      <w:proofErr w:type="gramEnd"/>
      <w:r w:rsidRPr="00A12096">
        <w:rPr>
          <w:rFonts w:ascii="宋体" w:eastAsia="宋体" w:hAnsi="宋体" w:cs="宋体" w:hint="eastAsia"/>
          <w:color w:val="000000" w:themeColor="text1"/>
          <w:kern w:val="0"/>
          <w:sz w:val="24"/>
          <w:szCs w:val="24"/>
          <w:u w:val="single"/>
        </w:rPr>
        <w:t>负责人为事业编制的，</w:t>
      </w:r>
      <w:r w:rsidRPr="00A12096">
        <w:rPr>
          <w:rFonts w:ascii="宋体" w:eastAsia="宋体" w:hAnsi="宋体" w:cs="宋体" w:hint="eastAsia"/>
          <w:color w:val="000000" w:themeColor="text1"/>
          <w:spacing w:val="-3"/>
          <w:kern w:val="0"/>
          <w:sz w:val="24"/>
          <w:szCs w:val="24"/>
          <w:u w:val="single"/>
        </w:rPr>
        <w:t>需提供相关单位证明文件。</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备注：拟派项目负责人的一级注册建造师电子证书应符合《住房和城乡建设部办公厅关于全面实行一级建造师电子注册证书的通知》（</w:t>
      </w:r>
      <w:proofErr w:type="gramStart"/>
      <w:r w:rsidRPr="00A12096">
        <w:rPr>
          <w:rFonts w:ascii="宋体" w:eastAsia="宋体" w:hAnsi="宋体" w:cs="宋体" w:hint="eastAsia"/>
          <w:color w:val="000000" w:themeColor="text1"/>
          <w:kern w:val="0"/>
          <w:sz w:val="24"/>
          <w:szCs w:val="24"/>
          <w:u w:val="single"/>
        </w:rPr>
        <w:t>建办市【2021】</w:t>
      </w:r>
      <w:proofErr w:type="gramEnd"/>
      <w:r w:rsidRPr="00A12096">
        <w:rPr>
          <w:rFonts w:ascii="宋体" w:eastAsia="宋体" w:hAnsi="宋体" w:cs="宋体" w:hint="eastAsia"/>
          <w:color w:val="000000" w:themeColor="text1"/>
          <w:kern w:val="0"/>
          <w:sz w:val="24"/>
          <w:szCs w:val="24"/>
          <w:u w:val="single"/>
        </w:rPr>
        <w:t>040号）文，须在个人签名处手写本人签名，未手写签名或与签名图像笔迹不一致的，该电子证书无效，资格审查不予通过）</w:t>
      </w:r>
      <w:r w:rsidRPr="00A12096">
        <w:rPr>
          <w:rFonts w:ascii="宋体" w:eastAsia="宋体" w:hAnsi="宋体" w:cs="宋体" w:hint="eastAsia"/>
          <w:color w:val="000000" w:themeColor="text1"/>
          <w:kern w:val="0"/>
          <w:sz w:val="24"/>
          <w:szCs w:val="24"/>
        </w:rPr>
        <w:t>。</w:t>
      </w:r>
    </w:p>
    <w:p w:rsidR="002D1F48" w:rsidRPr="00A12096" w:rsidRDefault="00C73064">
      <w:pPr>
        <w:widowControl/>
        <w:autoSpaceDE w:val="0"/>
        <w:autoSpaceDN w:val="0"/>
        <w:adjustRightInd w:val="0"/>
        <w:snapToGrid w:val="0"/>
        <w:spacing w:line="440" w:lineRule="exact"/>
        <w:ind w:firstLine="560"/>
        <w:textAlignment w:val="bottom"/>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（三）其他：</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3.9</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拟派施工现场专职安全生产管理人员，具有对应有效的安全生产考核合格证书，人数符合《建筑施工企业、工程项目安全生产管理机构设置及安全生产管理人员配备办法》要求；【本项目要求的专职安全生产管理人员不少于3人；具有机械类专职安全生产管理人员C1类证书不少于1人】；</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3.10投标人及其拟派项目负责人未被列入建筑市场严重失信名单（以全国建筑市场监管公共服务平台黑名单记录、失信联合惩戒记录和浙江省建筑市场监管公共服务系统严重失信名单的信息为准）；</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3.11投标人及其拟派项目负责人自</w:t>
      </w:r>
      <w:r w:rsidRPr="00A12096">
        <w:rPr>
          <w:rFonts w:ascii="宋体" w:eastAsia="宋体" w:hAnsi="宋体" w:cs="宋体" w:hint="eastAsia"/>
          <w:color w:val="000000" w:themeColor="text1"/>
          <w:kern w:val="0"/>
          <w:sz w:val="24"/>
          <w:szCs w:val="24"/>
          <w:u w:val="single"/>
        </w:rPr>
        <w:t>2023</w:t>
      </w:r>
      <w:r w:rsidRPr="00A12096">
        <w:rPr>
          <w:rFonts w:ascii="宋体" w:eastAsia="宋体" w:hAnsi="宋体" w:cs="宋体" w:hint="eastAsia"/>
          <w:color w:val="000000" w:themeColor="text1"/>
          <w:kern w:val="0"/>
          <w:sz w:val="24"/>
          <w:szCs w:val="24"/>
        </w:rPr>
        <w:t>年</w:t>
      </w:r>
      <w:r w:rsidRPr="00A12096">
        <w:rPr>
          <w:rFonts w:ascii="宋体" w:eastAsia="宋体" w:hAnsi="宋体" w:cs="宋体" w:hint="eastAsia"/>
          <w:color w:val="000000" w:themeColor="text1"/>
          <w:kern w:val="0"/>
          <w:sz w:val="24"/>
          <w:szCs w:val="24"/>
          <w:u w:val="single"/>
        </w:rPr>
        <w:t>1</w:t>
      </w:r>
      <w:r w:rsidRPr="00A12096">
        <w:rPr>
          <w:rFonts w:ascii="宋体" w:eastAsia="宋体" w:hAnsi="宋体" w:cs="宋体" w:hint="eastAsia"/>
          <w:color w:val="000000" w:themeColor="text1"/>
          <w:kern w:val="0"/>
          <w:sz w:val="24"/>
          <w:szCs w:val="24"/>
        </w:rPr>
        <w:t>月</w:t>
      </w:r>
      <w:r w:rsidRPr="00A12096">
        <w:rPr>
          <w:rFonts w:ascii="宋体" w:eastAsia="宋体" w:hAnsi="宋体" w:cs="宋体" w:hint="eastAsia"/>
          <w:color w:val="000000" w:themeColor="text1"/>
          <w:kern w:val="0"/>
          <w:sz w:val="24"/>
          <w:szCs w:val="24"/>
          <w:u w:val="single"/>
        </w:rPr>
        <w:t>1</w:t>
      </w:r>
      <w:r w:rsidRPr="00A12096">
        <w:rPr>
          <w:rFonts w:ascii="宋体" w:eastAsia="宋体" w:hAnsi="宋体" w:cs="宋体" w:hint="eastAsia"/>
          <w:color w:val="000000" w:themeColor="text1"/>
          <w:kern w:val="0"/>
          <w:sz w:val="24"/>
          <w:szCs w:val="24"/>
        </w:rPr>
        <w:t>日起至投标截止日止无行贿犯罪记录；</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3.12投标人及其拟派项目负责人投标截止日未被列入失信被执行人名单；</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3.13投标人及其拟派项目负责人未被市场监督管理机关在全国企业信用信息公示系统中列入严重违法失信企业名单；</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3.14投标人及其拟派项目负责人未被人力资源社会保障行政部门列入失信联合惩戒名单（有效期内）并共享至信用信息共享平台；</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3.15省外企业应按规定办理“省外建设工程企业进浙备案”手续；</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3.16□</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bookmarkStart w:id="55" w:name="_Toc22827971"/>
      <w:bookmarkStart w:id="56" w:name="_Toc45697223"/>
      <w:bookmarkStart w:id="57" w:name="_Toc26001999"/>
      <w:bookmarkStart w:id="58" w:name="_Hlk24015219"/>
      <w:bookmarkStart w:id="59" w:name="_Toc22828054"/>
      <w:bookmarkStart w:id="60" w:name="_Toc24050272"/>
      <w:bookmarkStart w:id="61" w:name="_Toc26002052"/>
      <w:bookmarkStart w:id="62" w:name="_Toc30484"/>
      <w:bookmarkEnd w:id="55"/>
      <w:bookmarkEnd w:id="56"/>
      <w:bookmarkEnd w:id="57"/>
      <w:bookmarkEnd w:id="58"/>
      <w:bookmarkEnd w:id="59"/>
      <w:bookmarkEnd w:id="60"/>
      <w:bookmarkEnd w:id="61"/>
      <w:r w:rsidRPr="00A12096">
        <w:rPr>
          <w:rFonts w:ascii="宋体" w:eastAsia="宋体" w:hAnsi="宋体" w:cs="宋体" w:hint="eastAsia"/>
          <w:b/>
          <w:color w:val="000000" w:themeColor="text1"/>
          <w:kern w:val="0"/>
          <w:sz w:val="24"/>
          <w:szCs w:val="24"/>
        </w:rPr>
        <w:t>4.招投标方式</w:t>
      </w:r>
      <w:bookmarkEnd w:id="62"/>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bookmarkStart w:id="63" w:name="_Toc26002053"/>
      <w:bookmarkStart w:id="64" w:name="_Toc26002000"/>
      <w:bookmarkEnd w:id="63"/>
      <w:r w:rsidRPr="00A12096">
        <w:rPr>
          <w:rFonts w:ascii="宋体" w:eastAsia="宋体" w:hAnsi="宋体" w:cs="宋体" w:hint="eastAsia"/>
          <w:color w:val="000000" w:themeColor="text1"/>
          <w:kern w:val="0"/>
          <w:sz w:val="24"/>
          <w:szCs w:val="24"/>
        </w:rPr>
        <w:t>4.1公开招标</w:t>
      </w:r>
      <w:bookmarkStart w:id="65" w:name="bookmark5"/>
      <w:bookmarkEnd w:id="64"/>
      <w:bookmarkEnd w:id="65"/>
      <w:r w:rsidRPr="00A12096">
        <w:rPr>
          <w:rFonts w:ascii="宋体" w:eastAsia="宋体" w:hAnsi="宋体" w:cs="宋体" w:hint="eastAsia"/>
          <w:color w:val="000000" w:themeColor="text1"/>
          <w:kern w:val="0"/>
          <w:sz w:val="24"/>
          <w:szCs w:val="24"/>
        </w:rPr>
        <w:t>。</w:t>
      </w:r>
    </w:p>
    <w:p w:rsidR="002D1F48" w:rsidRPr="00A12096" w:rsidRDefault="00C73064">
      <w:pPr>
        <w:widowControl/>
        <w:autoSpaceDE w:val="0"/>
        <w:autoSpaceDN w:val="0"/>
        <w:adjustRightInd w:val="0"/>
        <w:snapToGrid w:val="0"/>
        <w:spacing w:line="440" w:lineRule="exact"/>
        <w:ind w:firstLineChars="200" w:firstLine="480"/>
        <w:textAlignment w:val="bottom"/>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4.2</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采用评定分离，</w:t>
      </w:r>
      <w:r w:rsidRPr="00A12096">
        <w:rPr>
          <w:rFonts w:ascii="宋体" w:eastAsia="宋体" w:hAnsi="宋体" w:cs="宋体" w:hint="eastAsia"/>
          <w:color w:val="000000" w:themeColor="text1"/>
          <w:kern w:val="0"/>
          <w:sz w:val="24"/>
          <w:szCs w:val="24"/>
        </w:rPr>
        <w:sym w:font="Wingdings 2" w:char="00A3"/>
      </w:r>
      <w:r w:rsidRPr="00A12096">
        <w:rPr>
          <w:rFonts w:ascii="宋体" w:eastAsia="宋体" w:hAnsi="宋体" w:cs="宋体" w:hint="eastAsia"/>
          <w:color w:val="000000" w:themeColor="text1"/>
          <w:kern w:val="0"/>
          <w:sz w:val="24"/>
          <w:szCs w:val="24"/>
        </w:rPr>
        <w:t>不采用评定分离。</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bookmarkStart w:id="66" w:name="_Toc22828055"/>
      <w:bookmarkStart w:id="67" w:name="_Toc26002001"/>
      <w:bookmarkStart w:id="68" w:name="_Toc45697224"/>
      <w:bookmarkStart w:id="69" w:name="bookmark6"/>
      <w:bookmarkStart w:id="70" w:name="_Toc26002054"/>
      <w:bookmarkStart w:id="71" w:name="_Toc22827972"/>
      <w:bookmarkStart w:id="72" w:name="_Toc24050273"/>
      <w:bookmarkStart w:id="73" w:name="_Toc12635"/>
      <w:bookmarkEnd w:id="66"/>
      <w:bookmarkEnd w:id="67"/>
      <w:bookmarkEnd w:id="68"/>
      <w:bookmarkEnd w:id="69"/>
      <w:bookmarkEnd w:id="70"/>
      <w:bookmarkEnd w:id="71"/>
      <w:bookmarkEnd w:id="72"/>
      <w:r w:rsidRPr="00A12096">
        <w:rPr>
          <w:rFonts w:ascii="宋体" w:eastAsia="宋体" w:hAnsi="宋体" w:cs="宋体" w:hint="eastAsia"/>
          <w:b/>
          <w:color w:val="000000" w:themeColor="text1"/>
          <w:kern w:val="0"/>
          <w:sz w:val="24"/>
          <w:szCs w:val="24"/>
        </w:rPr>
        <w:t>5.招标文件的获取</w:t>
      </w:r>
      <w:bookmarkEnd w:id="73"/>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5.1 时间：2026年  月  日至2026年  月  日，每天上午00:00至12:00 ，下午12:00至23:59（北京时间，线上获取法定节假日均可）。</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5.2 地点（网址）：绍兴市阳光采购服务平台（</w:t>
      </w:r>
      <w:hyperlink r:id="rId10" w:history="1">
        <w:r w:rsidRPr="00A12096">
          <w:rPr>
            <w:rStyle w:val="afa"/>
            <w:rFonts w:ascii="宋体" w:eastAsia="宋体" w:hAnsi="宋体" w:cs="宋体" w:hint="eastAsia"/>
            <w:color w:val="000000" w:themeColor="text1"/>
            <w:kern w:val="0"/>
            <w:sz w:val="24"/>
            <w:szCs w:val="24"/>
          </w:rPr>
          <w:t>https://ygcg.sxjypt.com</w:t>
        </w:r>
      </w:hyperlink>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5.3 方式：供应商登录绍兴市阳光采购服务平台（https://ygcg.sxjypt.com），在线申请获取采购文件（在绍兴市阳光采购服务平台主页“供应商入口”登录后，点</w:t>
      </w:r>
      <w:r w:rsidRPr="00A12096">
        <w:rPr>
          <w:rFonts w:ascii="宋体" w:eastAsia="宋体" w:hAnsi="宋体" w:cs="宋体" w:hint="eastAsia"/>
          <w:color w:val="000000" w:themeColor="text1"/>
          <w:kern w:val="0"/>
          <w:sz w:val="24"/>
          <w:szCs w:val="24"/>
        </w:rPr>
        <w:lastRenderedPageBreak/>
        <w:t>击【网上报名】-【项目报名】，找到对应项目，点击报名。完成后在【已报名项目】-【报名详细】中获取招标文件）。</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5.4 售价（元）：</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bookmarkStart w:id="74" w:name="_Toc26002002"/>
      <w:bookmarkStart w:id="75" w:name="_Toc22827973"/>
      <w:bookmarkStart w:id="76" w:name="_Toc26002055"/>
      <w:bookmarkStart w:id="77" w:name="_Toc45697225"/>
      <w:bookmarkStart w:id="78" w:name="_Toc5207"/>
      <w:bookmarkStart w:id="79" w:name="_Toc22828056"/>
      <w:bookmarkStart w:id="80" w:name="_Toc24050274"/>
      <w:bookmarkEnd w:id="74"/>
      <w:bookmarkEnd w:id="75"/>
      <w:bookmarkEnd w:id="76"/>
      <w:bookmarkEnd w:id="77"/>
      <w:bookmarkEnd w:id="78"/>
      <w:bookmarkEnd w:id="79"/>
      <w:r w:rsidRPr="00A12096">
        <w:rPr>
          <w:rFonts w:ascii="宋体" w:eastAsia="宋体" w:hAnsi="宋体" w:cs="宋体" w:hint="eastAsia"/>
          <w:b/>
          <w:color w:val="000000" w:themeColor="text1"/>
          <w:kern w:val="0"/>
          <w:sz w:val="24"/>
          <w:szCs w:val="24"/>
        </w:rPr>
        <w:t>6.投标文件的递交</w:t>
      </w:r>
      <w:bookmarkEnd w:id="80"/>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bookmarkStart w:id="81" w:name="_Toc45697226"/>
      <w:bookmarkStart w:id="82" w:name="_Toc24050275"/>
      <w:bookmarkStart w:id="83" w:name="bookmark8"/>
      <w:bookmarkStart w:id="84" w:name="_Toc22827974"/>
      <w:bookmarkStart w:id="85" w:name="_Toc22828057"/>
      <w:bookmarkStart w:id="86" w:name="_Toc26002003"/>
      <w:bookmarkStart w:id="87" w:name="_Toc27549"/>
      <w:bookmarkStart w:id="88" w:name="_Toc26002056"/>
      <w:bookmarkEnd w:id="81"/>
      <w:bookmarkEnd w:id="82"/>
      <w:bookmarkEnd w:id="83"/>
      <w:bookmarkEnd w:id="84"/>
      <w:bookmarkEnd w:id="85"/>
      <w:bookmarkEnd w:id="86"/>
      <w:bookmarkEnd w:id="87"/>
      <w:r w:rsidRPr="00A12096">
        <w:rPr>
          <w:rFonts w:ascii="宋体" w:eastAsia="宋体" w:hAnsi="宋体" w:cs="宋体" w:hint="eastAsia"/>
          <w:color w:val="000000" w:themeColor="text1"/>
          <w:kern w:val="0"/>
          <w:sz w:val="24"/>
          <w:szCs w:val="24"/>
        </w:rPr>
        <w:t xml:space="preserve">6.1 递交投标文件截止时间： </w:t>
      </w:r>
      <w:r w:rsidRPr="00A12096">
        <w:rPr>
          <w:rFonts w:ascii="宋体" w:eastAsia="宋体" w:hAnsi="宋体" w:cs="宋体"/>
          <w:color w:val="000000" w:themeColor="text1"/>
          <w:kern w:val="0"/>
          <w:sz w:val="24"/>
          <w:szCs w:val="24"/>
        </w:rPr>
        <w:t xml:space="preserve">2026年 </w:t>
      </w:r>
      <w:r w:rsidRPr="00A12096">
        <w:rPr>
          <w:rFonts w:ascii="宋体" w:eastAsia="宋体" w:hAnsi="宋体" w:cs="宋体" w:hint="eastAsia"/>
          <w:color w:val="000000" w:themeColor="text1"/>
          <w:kern w:val="0"/>
          <w:sz w:val="24"/>
          <w:szCs w:val="24"/>
        </w:rPr>
        <w:t xml:space="preserve"> 月 </w:t>
      </w:r>
      <w:r w:rsidRPr="00A12096">
        <w:rPr>
          <w:rFonts w:ascii="宋体" w:eastAsia="宋体" w:hAnsi="宋体" w:cs="宋体"/>
          <w:color w:val="000000" w:themeColor="text1"/>
          <w:kern w:val="0"/>
          <w:sz w:val="24"/>
          <w:szCs w:val="24"/>
        </w:rPr>
        <w:t xml:space="preserve"> </w:t>
      </w:r>
      <w:r w:rsidRPr="00A12096">
        <w:rPr>
          <w:rFonts w:ascii="宋体" w:eastAsia="宋体" w:hAnsi="宋体" w:cs="宋体" w:hint="eastAsia"/>
          <w:color w:val="000000" w:themeColor="text1"/>
          <w:kern w:val="0"/>
          <w:sz w:val="24"/>
          <w:szCs w:val="24"/>
        </w:rPr>
        <w:t>日</w:t>
      </w:r>
      <w:r w:rsidRPr="00A12096">
        <w:rPr>
          <w:rFonts w:ascii="宋体" w:eastAsia="宋体" w:hAnsi="宋体" w:cs="宋体"/>
          <w:color w:val="000000" w:themeColor="text1"/>
          <w:kern w:val="0"/>
          <w:sz w:val="24"/>
          <w:szCs w:val="24"/>
        </w:rPr>
        <w:t xml:space="preserve"> 09 :30</w:t>
      </w:r>
      <w:r w:rsidRPr="00A12096">
        <w:rPr>
          <w:rFonts w:ascii="宋体" w:eastAsia="宋体" w:hAnsi="宋体" w:cs="宋体" w:hint="eastAsia"/>
          <w:color w:val="000000" w:themeColor="text1"/>
          <w:kern w:val="0"/>
          <w:sz w:val="24"/>
          <w:szCs w:val="24"/>
        </w:rPr>
        <w:t>（北京时间）</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6.2 投标地点（网址）：本项目采用全流程电子交易，投标人须通过绍兴市阳光采购服务平台电子投标文件制作工具将电子投标文件上传提交到绍兴市阳光采购服务平台（https://ygcg.sxjypt.com）</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6.3 开标时间：</w:t>
      </w:r>
      <w:r w:rsidRPr="00A12096">
        <w:rPr>
          <w:rFonts w:ascii="宋体" w:eastAsia="宋体" w:hAnsi="宋体" w:cs="宋体"/>
          <w:color w:val="000000" w:themeColor="text1"/>
          <w:kern w:val="0"/>
          <w:sz w:val="24"/>
          <w:szCs w:val="24"/>
        </w:rPr>
        <w:t xml:space="preserve">2026年 </w:t>
      </w:r>
      <w:r w:rsidRPr="00A12096">
        <w:rPr>
          <w:rFonts w:ascii="宋体" w:eastAsia="宋体" w:hAnsi="宋体" w:cs="宋体" w:hint="eastAsia"/>
          <w:color w:val="000000" w:themeColor="text1"/>
          <w:kern w:val="0"/>
          <w:sz w:val="24"/>
          <w:szCs w:val="24"/>
        </w:rPr>
        <w:t xml:space="preserve"> </w:t>
      </w:r>
      <w:r w:rsidRPr="00A12096">
        <w:rPr>
          <w:rFonts w:ascii="宋体" w:eastAsia="宋体" w:hAnsi="宋体" w:cs="宋体"/>
          <w:color w:val="000000" w:themeColor="text1"/>
          <w:kern w:val="0"/>
          <w:sz w:val="24"/>
          <w:szCs w:val="24"/>
        </w:rPr>
        <w:t xml:space="preserve"> </w:t>
      </w:r>
      <w:r w:rsidRPr="00A12096">
        <w:rPr>
          <w:rFonts w:ascii="宋体" w:eastAsia="宋体" w:hAnsi="宋体" w:cs="宋体" w:hint="eastAsia"/>
          <w:color w:val="000000" w:themeColor="text1"/>
          <w:kern w:val="0"/>
          <w:sz w:val="24"/>
          <w:szCs w:val="24"/>
        </w:rPr>
        <w:t>月</w:t>
      </w:r>
      <w:r w:rsidRPr="00A12096">
        <w:rPr>
          <w:rFonts w:ascii="宋体" w:eastAsia="宋体" w:hAnsi="宋体" w:cs="宋体"/>
          <w:color w:val="000000" w:themeColor="text1"/>
          <w:kern w:val="0"/>
          <w:sz w:val="24"/>
          <w:szCs w:val="24"/>
        </w:rPr>
        <w:t xml:space="preserve"> </w:t>
      </w:r>
      <w:r w:rsidRPr="00A12096">
        <w:rPr>
          <w:rFonts w:ascii="宋体" w:eastAsia="宋体" w:hAnsi="宋体" w:cs="宋体" w:hint="eastAsia"/>
          <w:color w:val="000000" w:themeColor="text1"/>
          <w:kern w:val="0"/>
          <w:sz w:val="24"/>
          <w:szCs w:val="24"/>
        </w:rPr>
        <w:t xml:space="preserve"> </w:t>
      </w:r>
      <w:r w:rsidRPr="00A12096">
        <w:rPr>
          <w:rFonts w:ascii="宋体" w:eastAsia="宋体" w:hAnsi="宋体" w:cs="宋体"/>
          <w:color w:val="000000" w:themeColor="text1"/>
          <w:kern w:val="0"/>
          <w:sz w:val="24"/>
          <w:szCs w:val="24"/>
        </w:rPr>
        <w:t xml:space="preserve"> </w:t>
      </w:r>
      <w:r w:rsidRPr="00A12096">
        <w:rPr>
          <w:rFonts w:ascii="宋体" w:eastAsia="宋体" w:hAnsi="宋体" w:cs="宋体" w:hint="eastAsia"/>
          <w:color w:val="000000" w:themeColor="text1"/>
          <w:kern w:val="0"/>
          <w:sz w:val="24"/>
          <w:szCs w:val="24"/>
        </w:rPr>
        <w:t>日</w:t>
      </w:r>
      <w:r w:rsidRPr="00A12096">
        <w:rPr>
          <w:rFonts w:ascii="宋体" w:eastAsia="宋体" w:hAnsi="宋体" w:cs="宋体"/>
          <w:color w:val="000000" w:themeColor="text1"/>
          <w:kern w:val="0"/>
          <w:sz w:val="24"/>
          <w:szCs w:val="24"/>
        </w:rPr>
        <w:t xml:space="preserve"> 09 :30</w:t>
      </w:r>
      <w:r w:rsidRPr="00A12096">
        <w:rPr>
          <w:rFonts w:ascii="宋体" w:eastAsia="宋体" w:hAnsi="宋体" w:cs="宋体" w:hint="eastAsia"/>
          <w:color w:val="000000" w:themeColor="text1"/>
          <w:kern w:val="0"/>
          <w:sz w:val="24"/>
          <w:szCs w:val="24"/>
        </w:rPr>
        <w:t>（北京时间）</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6.4 开标地点：本项目采用不见面开标，投标人</w:t>
      </w:r>
      <w:proofErr w:type="gramStart"/>
      <w:r w:rsidRPr="00A12096">
        <w:rPr>
          <w:rFonts w:ascii="宋体" w:eastAsia="宋体" w:hAnsi="宋体" w:cs="宋体" w:hint="eastAsia"/>
          <w:color w:val="000000" w:themeColor="text1"/>
          <w:kern w:val="0"/>
          <w:sz w:val="24"/>
          <w:szCs w:val="24"/>
        </w:rPr>
        <w:t>无需派</w:t>
      </w:r>
      <w:proofErr w:type="gramEnd"/>
      <w:r w:rsidRPr="00A12096">
        <w:rPr>
          <w:rFonts w:ascii="宋体" w:eastAsia="宋体" w:hAnsi="宋体" w:cs="宋体" w:hint="eastAsia"/>
          <w:color w:val="000000" w:themeColor="text1"/>
          <w:kern w:val="0"/>
          <w:sz w:val="24"/>
          <w:szCs w:val="24"/>
        </w:rPr>
        <w:t>授权代表出席开标会议。投标人可通过绍兴市阳光采购服务平台（https://ygcg.sxjypt.com）不见面开标大厅，在线观看开标直播过程，并和招标代理机构进行交互。</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注：本项目为通过绍兴市阳光采购服务平台进行的全流程电子招投标项目，须通过绍兴市阳光采购服务平台进行电子投标，无法接受线下投标文件，请投标人合理安排好时间准时投标。</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如遇两家（含）以上已签到投标人的 IP 地址相同，系统自动触发预警，并提示“响应无效</w:t>
      </w:r>
      <w:r w:rsidRPr="00A12096">
        <w:rPr>
          <w:rFonts w:ascii="宋体" w:eastAsia="宋体" w:hAnsi="宋体" w:cs="宋体"/>
          <w:color w:val="000000" w:themeColor="text1"/>
          <w:kern w:val="0"/>
          <w:sz w:val="24"/>
          <w:szCs w:val="24"/>
        </w:rPr>
        <w:t>”</w:t>
      </w:r>
      <w:r w:rsidRPr="00A12096">
        <w:rPr>
          <w:rFonts w:ascii="宋体" w:eastAsia="宋体" w:hAnsi="宋体" w:cs="宋体" w:hint="eastAsia"/>
          <w:color w:val="000000" w:themeColor="text1"/>
          <w:kern w:val="0"/>
          <w:sz w:val="24"/>
          <w:szCs w:val="24"/>
        </w:rPr>
        <w:t>的当场拒收此类投标文件。</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r w:rsidRPr="00A12096">
        <w:rPr>
          <w:rFonts w:ascii="宋体" w:eastAsia="宋体" w:hAnsi="宋体" w:cs="宋体" w:hint="eastAsia"/>
          <w:b/>
          <w:color w:val="000000" w:themeColor="text1"/>
          <w:kern w:val="0"/>
          <w:sz w:val="24"/>
          <w:szCs w:val="24"/>
        </w:rPr>
        <w:t>7. 评标办法</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本次招标采用综合评估法，评标标准和方法详见招标文件第三章。</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r w:rsidRPr="00A12096">
        <w:rPr>
          <w:rFonts w:ascii="宋体" w:eastAsia="宋体" w:hAnsi="宋体" w:cs="宋体" w:hint="eastAsia"/>
          <w:b/>
          <w:color w:val="000000" w:themeColor="text1"/>
          <w:kern w:val="0"/>
          <w:sz w:val="24"/>
          <w:szCs w:val="24"/>
        </w:rPr>
        <w:t>8. 发布公告的媒介</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本次招标公告在绍兴市阳光采购服务平台（https://ygcg.sxjypt.com）上发布。</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r w:rsidRPr="00A12096">
        <w:rPr>
          <w:rFonts w:ascii="宋体" w:eastAsia="宋体" w:hAnsi="宋体" w:cs="宋体" w:hint="eastAsia"/>
          <w:b/>
          <w:color w:val="000000" w:themeColor="text1"/>
          <w:kern w:val="0"/>
          <w:sz w:val="24"/>
          <w:szCs w:val="24"/>
        </w:rPr>
        <w:t>9. 其他补充事宜</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8.1 投标人认为招标文件使自己的权益受到损害的，可以在招标文件获取期间，应在绍兴市阳光采购服务平台以书面形式向招标人和招标代理机构提出质疑。质疑投标人对招标人、招标代理机构的答复不满意或者招标人、招标代理机构未在规定的时间内</w:t>
      </w:r>
      <w:proofErr w:type="gramStart"/>
      <w:r w:rsidRPr="00A12096">
        <w:rPr>
          <w:rFonts w:ascii="宋体" w:eastAsia="宋体" w:hAnsi="宋体" w:cs="宋体" w:hint="eastAsia"/>
          <w:color w:val="000000" w:themeColor="text1"/>
          <w:kern w:val="0"/>
          <w:sz w:val="24"/>
          <w:szCs w:val="24"/>
        </w:rPr>
        <w:t>作出</w:t>
      </w:r>
      <w:proofErr w:type="gramEnd"/>
      <w:r w:rsidRPr="00A12096">
        <w:rPr>
          <w:rFonts w:ascii="宋体" w:eastAsia="宋体" w:hAnsi="宋体" w:cs="宋体" w:hint="eastAsia"/>
          <w:color w:val="000000" w:themeColor="text1"/>
          <w:kern w:val="0"/>
          <w:sz w:val="24"/>
          <w:szCs w:val="24"/>
        </w:rPr>
        <w:t>答复的，可以在答复期满后十五个工作日内向本项目招标监督单位投诉。质疑函范本、投诉书范本请到绍兴市阳光采购服务平台“资料下载 ”专区下载。</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8.2 系统使用费：平台系统使用费收取按照绍兴市阳光采购服务平台公示的收费标准执行（</w:t>
      </w:r>
      <w:bookmarkStart w:id="89" w:name="OLE_LINK54"/>
      <w:r w:rsidRPr="00A12096">
        <w:rPr>
          <w:rFonts w:ascii="宋体" w:eastAsia="宋体" w:hAnsi="宋体" w:cs="宋体" w:hint="eastAsia"/>
          <w:color w:val="000000" w:themeColor="text1"/>
          <w:kern w:val="0"/>
          <w:sz w:val="24"/>
          <w:szCs w:val="24"/>
        </w:rPr>
        <w:t>https://ygcg.sxjypt.com/detail?articleId=347</w:t>
      </w:r>
      <w:bookmarkEnd w:id="89"/>
      <w:r w:rsidRPr="00A12096">
        <w:rPr>
          <w:rFonts w:ascii="宋体" w:eastAsia="宋体" w:hAnsi="宋体" w:cs="宋体" w:hint="eastAsia"/>
          <w:color w:val="000000" w:themeColor="text1"/>
          <w:kern w:val="0"/>
          <w:sz w:val="24"/>
          <w:szCs w:val="24"/>
        </w:rPr>
        <w:t>）。中标人在系统使用费订单生成后五日内未完</w:t>
      </w:r>
      <w:proofErr w:type="gramStart"/>
      <w:r w:rsidRPr="00A12096">
        <w:rPr>
          <w:rFonts w:ascii="宋体" w:eastAsia="宋体" w:hAnsi="宋体" w:cs="宋体" w:hint="eastAsia"/>
          <w:color w:val="000000" w:themeColor="text1"/>
          <w:kern w:val="0"/>
          <w:sz w:val="24"/>
          <w:szCs w:val="24"/>
        </w:rPr>
        <w:t>成支付</w:t>
      </w:r>
      <w:proofErr w:type="gramEnd"/>
      <w:r w:rsidRPr="00A12096">
        <w:rPr>
          <w:rFonts w:ascii="宋体" w:eastAsia="宋体" w:hAnsi="宋体" w:cs="宋体" w:hint="eastAsia"/>
          <w:color w:val="000000" w:themeColor="text1"/>
          <w:kern w:val="0"/>
          <w:sz w:val="24"/>
          <w:szCs w:val="24"/>
        </w:rPr>
        <w:t>的，招标人有权取消其中标资格。</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8.3 本项目为非依法必须招标项目。</w:t>
      </w:r>
    </w:p>
    <w:p w:rsidR="002D1F48" w:rsidRPr="00A12096" w:rsidRDefault="00C73064">
      <w:pPr>
        <w:autoSpaceDE w:val="0"/>
        <w:autoSpaceDN w:val="0"/>
        <w:adjustRightInd w:val="0"/>
        <w:spacing w:line="440" w:lineRule="exact"/>
        <w:jc w:val="left"/>
        <w:rPr>
          <w:rFonts w:ascii="宋体" w:eastAsia="宋体" w:hAnsi="宋体" w:cs="宋体"/>
          <w:b/>
          <w:color w:val="000000" w:themeColor="text1"/>
          <w:kern w:val="0"/>
          <w:sz w:val="24"/>
          <w:szCs w:val="24"/>
        </w:rPr>
      </w:pPr>
      <w:r w:rsidRPr="00A12096">
        <w:rPr>
          <w:rFonts w:ascii="宋体" w:eastAsia="宋体" w:hAnsi="宋体" w:cs="宋体" w:hint="eastAsia"/>
          <w:b/>
          <w:color w:val="000000" w:themeColor="text1"/>
          <w:kern w:val="0"/>
          <w:sz w:val="24"/>
          <w:szCs w:val="24"/>
        </w:rPr>
        <w:t>10.联系方式</w:t>
      </w:r>
      <w:bookmarkEnd w:id="88"/>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bookmarkStart w:id="90" w:name="bookmark10"/>
      <w:bookmarkStart w:id="91" w:name="_Toc45697228"/>
      <w:bookmarkEnd w:id="90"/>
      <w:bookmarkEnd w:id="91"/>
      <w:r w:rsidRPr="00A12096">
        <w:rPr>
          <w:rFonts w:ascii="宋体" w:eastAsia="宋体" w:hAnsi="宋体" w:cs="宋体" w:hint="eastAsia"/>
          <w:color w:val="000000" w:themeColor="text1"/>
          <w:kern w:val="0"/>
          <w:sz w:val="24"/>
          <w:szCs w:val="24"/>
        </w:rPr>
        <w:lastRenderedPageBreak/>
        <w:t>招标人：</w:t>
      </w:r>
      <w:bookmarkStart w:id="92" w:name="OLE_LINK49"/>
      <w:r w:rsidRPr="00A12096">
        <w:rPr>
          <w:rFonts w:ascii="宋体" w:eastAsia="宋体" w:hAnsi="宋体" w:cs="宋体" w:hint="eastAsia"/>
          <w:color w:val="000000" w:themeColor="text1"/>
          <w:kern w:val="0"/>
          <w:sz w:val="24"/>
          <w:szCs w:val="24"/>
        </w:rPr>
        <w:t>成都纵横自动化技术股份有限公司</w:t>
      </w:r>
      <w:bookmarkEnd w:id="92"/>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地  址：</w:t>
      </w:r>
      <w:bookmarkStart w:id="93" w:name="OLE_LINK32"/>
      <w:bookmarkStart w:id="94" w:name="OLE_LINK43"/>
      <w:r w:rsidRPr="00A12096">
        <w:rPr>
          <w:rFonts w:ascii="宋体" w:eastAsia="宋体" w:hAnsi="宋体" w:cs="宋体" w:hint="eastAsia"/>
          <w:color w:val="000000" w:themeColor="text1"/>
          <w:kern w:val="0"/>
          <w:sz w:val="24"/>
          <w:szCs w:val="24"/>
        </w:rPr>
        <w:t>成都市高新区天府五街200号</w:t>
      </w:r>
      <w:proofErr w:type="gramStart"/>
      <w:r w:rsidRPr="00A12096">
        <w:rPr>
          <w:rFonts w:ascii="宋体" w:eastAsia="宋体" w:hAnsi="宋体" w:cs="宋体" w:hint="eastAsia"/>
          <w:color w:val="000000" w:themeColor="text1"/>
          <w:kern w:val="0"/>
          <w:sz w:val="24"/>
          <w:szCs w:val="24"/>
        </w:rPr>
        <w:t>菁</w:t>
      </w:r>
      <w:proofErr w:type="gramEnd"/>
      <w:r w:rsidRPr="00A12096">
        <w:rPr>
          <w:rFonts w:ascii="宋体" w:eastAsia="宋体" w:hAnsi="宋体" w:cs="宋体" w:hint="eastAsia"/>
          <w:color w:val="000000" w:themeColor="text1"/>
          <w:kern w:val="0"/>
          <w:sz w:val="24"/>
          <w:szCs w:val="24"/>
        </w:rPr>
        <w:t>蓉汇</w:t>
      </w:r>
      <w:bookmarkEnd w:id="93"/>
      <w:bookmarkEnd w:id="94"/>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联系人：单先生</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 xml:space="preserve">电  话：13705751992 </w:t>
      </w:r>
    </w:p>
    <w:p w:rsidR="002D1F48" w:rsidRPr="00A12096" w:rsidRDefault="002D1F48">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项目业主：浙江</w:t>
      </w:r>
      <w:proofErr w:type="gramStart"/>
      <w:r w:rsidRPr="00A12096">
        <w:rPr>
          <w:rFonts w:ascii="宋体" w:eastAsia="宋体" w:hAnsi="宋体" w:cs="宋体" w:hint="eastAsia"/>
          <w:color w:val="000000" w:themeColor="text1"/>
          <w:kern w:val="0"/>
          <w:sz w:val="24"/>
          <w:szCs w:val="24"/>
        </w:rPr>
        <w:t>鉴水纵横</w:t>
      </w:r>
      <w:proofErr w:type="gramEnd"/>
      <w:r w:rsidRPr="00A12096">
        <w:rPr>
          <w:rFonts w:ascii="宋体" w:eastAsia="宋体" w:hAnsi="宋体" w:cs="宋体" w:hint="eastAsia"/>
          <w:color w:val="000000" w:themeColor="text1"/>
          <w:kern w:val="0"/>
          <w:sz w:val="24"/>
          <w:szCs w:val="24"/>
        </w:rPr>
        <w:t>低空产业有限公司</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地址： 浙江省绍兴市越城区东湖街道高平村246号</w:t>
      </w:r>
    </w:p>
    <w:p w:rsidR="002D1F48" w:rsidRPr="00A12096" w:rsidRDefault="002D1F48">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招标代理机构：</w:t>
      </w:r>
      <w:proofErr w:type="gramStart"/>
      <w:r w:rsidRPr="00A12096">
        <w:rPr>
          <w:rFonts w:ascii="宋体" w:eastAsia="宋体" w:hAnsi="宋体" w:cs="宋体" w:hint="eastAsia"/>
          <w:color w:val="000000" w:themeColor="text1"/>
          <w:kern w:val="0"/>
          <w:sz w:val="24"/>
          <w:szCs w:val="24"/>
        </w:rPr>
        <w:t>晨越建设项目</w:t>
      </w:r>
      <w:proofErr w:type="gramEnd"/>
      <w:r w:rsidRPr="00A12096">
        <w:rPr>
          <w:rFonts w:ascii="宋体" w:eastAsia="宋体" w:hAnsi="宋体" w:cs="宋体" w:hint="eastAsia"/>
          <w:color w:val="000000" w:themeColor="text1"/>
          <w:kern w:val="0"/>
          <w:sz w:val="24"/>
          <w:szCs w:val="24"/>
        </w:rPr>
        <w:t>管理集团股份有限公司</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地    址：成都市高新区天府五街777号吉泰壹号大厦22楼</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联 系 人：梁先生</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电    话：15982404172</w:t>
      </w:r>
    </w:p>
    <w:p w:rsidR="002D1F48" w:rsidRPr="00A12096" w:rsidRDefault="002D1F48">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40" w:lineRule="exact"/>
        <w:ind w:firstLineChars="196" w:firstLine="472"/>
        <w:jc w:val="left"/>
        <w:rPr>
          <w:rFonts w:ascii="宋体" w:eastAsia="宋体" w:hAnsi="宋体" w:cs="宋体"/>
          <w:b/>
          <w:color w:val="000000" w:themeColor="text1"/>
          <w:kern w:val="0"/>
          <w:sz w:val="24"/>
          <w:szCs w:val="24"/>
        </w:rPr>
      </w:pPr>
      <w:r w:rsidRPr="00A12096">
        <w:rPr>
          <w:rFonts w:ascii="宋体" w:eastAsia="宋体" w:hAnsi="宋体" w:cs="宋体"/>
          <w:b/>
          <w:color w:val="000000" w:themeColor="text1"/>
          <w:kern w:val="0"/>
          <w:sz w:val="24"/>
          <w:szCs w:val="24"/>
        </w:rPr>
        <w:t>监督部门信息：</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color w:val="000000" w:themeColor="text1"/>
          <w:kern w:val="0"/>
          <w:sz w:val="24"/>
          <w:szCs w:val="24"/>
        </w:rPr>
        <w:t>名    称：</w:t>
      </w:r>
      <w:r w:rsidRPr="00A12096">
        <w:rPr>
          <w:rFonts w:ascii="宋体" w:eastAsia="宋体" w:hAnsi="宋体" w:cs="宋体" w:hint="eastAsia"/>
          <w:color w:val="000000" w:themeColor="text1"/>
          <w:kern w:val="0"/>
          <w:sz w:val="24"/>
          <w:szCs w:val="24"/>
        </w:rPr>
        <w:t>成都纵横自动化技术股份有限公司审计部</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color w:val="000000" w:themeColor="text1"/>
          <w:kern w:val="0"/>
          <w:sz w:val="24"/>
          <w:szCs w:val="24"/>
        </w:rPr>
        <w:t>地    址：</w:t>
      </w:r>
      <w:r w:rsidR="00B34F53" w:rsidRPr="00A12096">
        <w:rPr>
          <w:rFonts w:ascii="宋体" w:eastAsia="宋体" w:hAnsi="宋体" w:cs="宋体" w:hint="eastAsia"/>
          <w:color w:val="000000" w:themeColor="text1"/>
          <w:kern w:val="0"/>
          <w:sz w:val="24"/>
          <w:szCs w:val="24"/>
        </w:rPr>
        <w:t>成都市高新区天府五街200号</w:t>
      </w:r>
      <w:proofErr w:type="gramStart"/>
      <w:r w:rsidR="00B34F53" w:rsidRPr="00A12096">
        <w:rPr>
          <w:rFonts w:ascii="宋体" w:eastAsia="宋体" w:hAnsi="宋体" w:cs="宋体" w:hint="eastAsia"/>
          <w:color w:val="000000" w:themeColor="text1"/>
          <w:kern w:val="0"/>
          <w:sz w:val="24"/>
          <w:szCs w:val="24"/>
        </w:rPr>
        <w:t>菁</w:t>
      </w:r>
      <w:proofErr w:type="gramEnd"/>
      <w:r w:rsidR="00B34F53" w:rsidRPr="00A12096">
        <w:rPr>
          <w:rFonts w:ascii="宋体" w:eastAsia="宋体" w:hAnsi="宋体" w:cs="宋体" w:hint="eastAsia"/>
          <w:color w:val="000000" w:themeColor="text1"/>
          <w:kern w:val="0"/>
          <w:sz w:val="24"/>
          <w:szCs w:val="24"/>
        </w:rPr>
        <w:t>蓉汇</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color w:val="000000" w:themeColor="text1"/>
          <w:kern w:val="0"/>
          <w:sz w:val="24"/>
          <w:szCs w:val="24"/>
        </w:rPr>
        <w:t>联 系 人：</w:t>
      </w:r>
      <w:r w:rsidRPr="00A12096">
        <w:rPr>
          <w:rFonts w:ascii="宋体" w:eastAsia="宋体" w:hAnsi="宋体" w:cs="宋体" w:hint="eastAsia"/>
          <w:color w:val="000000" w:themeColor="text1"/>
          <w:kern w:val="0"/>
          <w:sz w:val="24"/>
          <w:szCs w:val="24"/>
        </w:rPr>
        <w:t>郑工</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color w:val="000000" w:themeColor="text1"/>
          <w:kern w:val="0"/>
          <w:sz w:val="24"/>
          <w:szCs w:val="24"/>
        </w:rPr>
        <w:t>监督投诉电话：028-65770818</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color w:val="000000" w:themeColor="text1"/>
          <w:kern w:val="0"/>
          <w:sz w:val="24"/>
          <w:szCs w:val="24"/>
        </w:rPr>
        <w:t>若对项目采购电子交易系统操作有疑问，拨打绍兴市阳光采购服务平台服务热线0575-88163066</w:t>
      </w:r>
      <w:r w:rsidRPr="00A12096">
        <w:rPr>
          <w:rFonts w:ascii="宋体" w:eastAsia="宋体" w:hAnsi="宋体" w:cs="宋体" w:hint="eastAsia"/>
          <w:color w:val="000000" w:themeColor="text1"/>
          <w:kern w:val="0"/>
          <w:sz w:val="24"/>
          <w:szCs w:val="24"/>
        </w:rPr>
        <w:t xml:space="preserve"> 获取热线服务帮助。</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color w:val="000000" w:themeColor="text1"/>
          <w:kern w:val="0"/>
          <w:sz w:val="24"/>
          <w:szCs w:val="24"/>
        </w:rPr>
        <w:t>CA问题详见https://ygcg.sxjypt.com/detail?articleId=298。</w:t>
      </w:r>
    </w:p>
    <w:p w:rsidR="002D1F48" w:rsidRPr="00A12096" w:rsidRDefault="002D1F48">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kinsoku w:val="0"/>
        <w:autoSpaceDE w:val="0"/>
        <w:autoSpaceDN w:val="0"/>
        <w:adjustRightInd w:val="0"/>
        <w:snapToGrid w:val="0"/>
        <w:spacing w:line="440" w:lineRule="exact"/>
        <w:ind w:firstLineChars="200" w:firstLine="480"/>
        <w:jc w:val="left"/>
        <w:rPr>
          <w:rFonts w:ascii="宋体" w:eastAsia="宋体" w:hAnsi="宋体" w:cs="宋体"/>
          <w:color w:val="000000" w:themeColor="text1"/>
          <w:kern w:val="0"/>
          <w:sz w:val="24"/>
          <w:szCs w:val="24"/>
        </w:rPr>
        <w:sectPr w:rsidR="002D1F48" w:rsidRPr="00A12096">
          <w:pgSz w:w="11907" w:h="16839"/>
          <w:pgMar w:top="1361" w:right="1474" w:bottom="1361" w:left="1474" w:header="0" w:footer="919" w:gutter="0"/>
          <w:cols w:space="720"/>
        </w:sectPr>
      </w:pPr>
    </w:p>
    <w:p w:rsidR="002D1F48" w:rsidRPr="00A12096" w:rsidRDefault="002D1F48">
      <w:pPr>
        <w:autoSpaceDE w:val="0"/>
        <w:autoSpaceDN w:val="0"/>
        <w:adjustRightInd w:val="0"/>
        <w:ind w:left="6"/>
        <w:jc w:val="center"/>
        <w:outlineLvl w:val="0"/>
        <w:rPr>
          <w:rFonts w:ascii="宋体" w:eastAsia="宋体" w:hAnsi="宋体" w:cs="宋体"/>
          <w:b/>
          <w:bCs/>
          <w:color w:val="000000" w:themeColor="text1"/>
          <w:kern w:val="44"/>
          <w:sz w:val="40"/>
          <w:szCs w:val="40"/>
        </w:rPr>
        <w:sectPr w:rsidR="002D1F48" w:rsidRPr="00A12096">
          <w:type w:val="continuous"/>
          <w:pgSz w:w="11907" w:h="16839"/>
          <w:pgMar w:top="1360" w:right="1100" w:bottom="1100" w:left="1580" w:header="0" w:footer="901" w:gutter="0"/>
          <w:cols w:space="720"/>
        </w:sectPr>
      </w:pPr>
      <w:bookmarkStart w:id="95" w:name="bookmark20"/>
      <w:bookmarkStart w:id="96" w:name="_Toc22828066"/>
      <w:bookmarkStart w:id="97" w:name="_Toc1035"/>
      <w:bookmarkStart w:id="98" w:name="_Toc67589033"/>
      <w:bookmarkStart w:id="99" w:name="_Toc45697229"/>
      <w:bookmarkStart w:id="100" w:name="_Toc6999"/>
      <w:bookmarkEnd w:id="95"/>
      <w:bookmarkEnd w:id="96"/>
      <w:bookmarkEnd w:id="97"/>
      <w:bookmarkEnd w:id="98"/>
    </w:p>
    <w:p w:rsidR="002D1F48" w:rsidRPr="00A12096" w:rsidRDefault="00C73064">
      <w:pPr>
        <w:autoSpaceDE w:val="0"/>
        <w:autoSpaceDN w:val="0"/>
        <w:adjustRightInd w:val="0"/>
        <w:ind w:left="6"/>
        <w:jc w:val="center"/>
        <w:outlineLvl w:val="0"/>
        <w:rPr>
          <w:rFonts w:ascii="宋体" w:eastAsia="宋体" w:hAnsi="宋体" w:cs="宋体"/>
          <w:b/>
          <w:bCs/>
          <w:color w:val="000000" w:themeColor="text1"/>
          <w:kern w:val="44"/>
          <w:sz w:val="40"/>
          <w:szCs w:val="40"/>
        </w:rPr>
      </w:pPr>
      <w:r w:rsidRPr="00A12096">
        <w:rPr>
          <w:rFonts w:ascii="宋体" w:eastAsia="宋体" w:hAnsi="宋体" w:cs="宋体" w:hint="eastAsia"/>
          <w:b/>
          <w:bCs/>
          <w:color w:val="000000" w:themeColor="text1"/>
          <w:kern w:val="44"/>
          <w:sz w:val="40"/>
          <w:szCs w:val="40"/>
        </w:rPr>
        <w:lastRenderedPageBreak/>
        <w:t>第二章 投标人须知</w:t>
      </w:r>
      <w:bookmarkEnd w:id="99"/>
      <w:bookmarkEnd w:id="100"/>
    </w:p>
    <w:p w:rsidR="002D1F48" w:rsidRPr="00A12096" w:rsidRDefault="00C73064">
      <w:pPr>
        <w:autoSpaceDE w:val="0"/>
        <w:autoSpaceDN w:val="0"/>
        <w:adjustRightInd w:val="0"/>
        <w:jc w:val="center"/>
        <w:rPr>
          <w:rFonts w:ascii="Times New Roman" w:eastAsia="宋体" w:hAnsi="Times New Roman" w:cs="Times New Roman"/>
          <w:b/>
          <w:color w:val="000000" w:themeColor="text1"/>
          <w:kern w:val="0"/>
          <w:sz w:val="32"/>
          <w:szCs w:val="32"/>
        </w:rPr>
      </w:pPr>
      <w:bookmarkStart w:id="101" w:name="bookmark21"/>
      <w:bookmarkStart w:id="102" w:name="_Toc45697230"/>
      <w:bookmarkStart w:id="103" w:name="_Toc17203"/>
      <w:bookmarkStart w:id="104" w:name="_Toc22828067"/>
      <w:bookmarkEnd w:id="101"/>
      <w:bookmarkEnd w:id="102"/>
      <w:bookmarkEnd w:id="103"/>
      <w:r w:rsidRPr="00A12096">
        <w:rPr>
          <w:rFonts w:ascii="宋体" w:eastAsia="宋体" w:hAnsi="宋体" w:cs="Times New Roman" w:hint="eastAsia"/>
          <w:b/>
          <w:color w:val="000000" w:themeColor="text1"/>
          <w:kern w:val="0"/>
          <w:sz w:val="32"/>
          <w:szCs w:val="32"/>
        </w:rPr>
        <w:t>投标人须知前附表</w:t>
      </w:r>
      <w:bookmarkEnd w:id="104"/>
    </w:p>
    <w:tbl>
      <w:tblPr>
        <w:tblW w:w="9400" w:type="dxa"/>
        <w:tblInd w:w="8" w:type="dxa"/>
        <w:tblLayout w:type="fixed"/>
        <w:tblCellMar>
          <w:left w:w="57" w:type="dxa"/>
          <w:right w:w="57" w:type="dxa"/>
        </w:tblCellMar>
        <w:tblLook w:val="04A0" w:firstRow="1" w:lastRow="0" w:firstColumn="1" w:lastColumn="0" w:noHBand="0" w:noVBand="1"/>
      </w:tblPr>
      <w:tblGrid>
        <w:gridCol w:w="1058"/>
        <w:gridCol w:w="1826"/>
        <w:gridCol w:w="6516"/>
      </w:tblGrid>
      <w:tr w:rsidR="00A12096" w:rsidRPr="00A12096">
        <w:trPr>
          <w:trHeight w:val="518"/>
        </w:trPr>
        <w:tc>
          <w:tcPr>
            <w:tcW w:w="1058" w:type="dxa"/>
            <w:tcBorders>
              <w:top w:val="single" w:sz="4" w:space="0" w:color="000000"/>
              <w:left w:val="single" w:sz="4" w:space="0" w:color="000000"/>
              <w:bottom w:val="single" w:sz="4" w:space="0" w:color="000000"/>
              <w:right w:val="single" w:sz="4" w:space="0" w:color="000000"/>
            </w:tcBorders>
            <w:noWrap/>
          </w:tcPr>
          <w:p w:rsidR="002D1F48" w:rsidRPr="00A12096" w:rsidRDefault="00C73064">
            <w:pPr>
              <w:kinsoku w:val="0"/>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b/>
                <w:bCs/>
                <w:color w:val="000000" w:themeColor="text1"/>
                <w:kern w:val="0"/>
                <w:sz w:val="24"/>
                <w:szCs w:val="24"/>
              </w:rPr>
              <w:t>条款号</w:t>
            </w:r>
          </w:p>
        </w:tc>
        <w:tc>
          <w:tcPr>
            <w:tcW w:w="1826" w:type="dxa"/>
            <w:tcBorders>
              <w:top w:val="single" w:sz="4" w:space="0" w:color="000000"/>
              <w:left w:val="nil"/>
              <w:bottom w:val="single" w:sz="4" w:space="0" w:color="000000"/>
              <w:right w:val="single" w:sz="4" w:space="0" w:color="000000"/>
            </w:tcBorders>
            <w:noWrap/>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b/>
                <w:bCs/>
                <w:color w:val="000000" w:themeColor="text1"/>
                <w:kern w:val="0"/>
                <w:sz w:val="24"/>
                <w:szCs w:val="24"/>
              </w:rPr>
              <w:t>条款名称</w:t>
            </w:r>
          </w:p>
        </w:tc>
        <w:tc>
          <w:tcPr>
            <w:tcW w:w="6516" w:type="dxa"/>
            <w:tcBorders>
              <w:top w:val="single" w:sz="4" w:space="0" w:color="000000"/>
              <w:left w:val="nil"/>
              <w:bottom w:val="single" w:sz="4" w:space="0" w:color="000000"/>
              <w:right w:val="single" w:sz="4" w:space="0" w:color="000000"/>
            </w:tcBorders>
            <w:noWrap/>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b/>
                <w:bCs/>
                <w:color w:val="000000" w:themeColor="text1"/>
                <w:kern w:val="0"/>
                <w:sz w:val="24"/>
                <w:szCs w:val="24"/>
              </w:rPr>
              <w:t>编列内容</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1.1.2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招标人</w:t>
            </w:r>
          </w:p>
        </w:tc>
        <w:tc>
          <w:tcPr>
            <w:tcW w:w="6516" w:type="dxa"/>
            <w:tcBorders>
              <w:top w:val="single" w:sz="4" w:space="0" w:color="000000"/>
              <w:left w:val="nil"/>
              <w:bottom w:val="single" w:sz="4" w:space="0" w:color="000000"/>
              <w:right w:val="single" w:sz="4" w:space="0" w:color="000000"/>
            </w:tcBorders>
            <w:noWrap/>
          </w:tcPr>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名称：</w:t>
            </w:r>
            <w:r w:rsidRPr="00A12096">
              <w:rPr>
                <w:rFonts w:ascii="宋体" w:eastAsia="宋体" w:hAnsi="宋体" w:cs="宋体" w:hint="eastAsia"/>
                <w:color w:val="000000" w:themeColor="text1"/>
                <w:kern w:val="0"/>
                <w:sz w:val="24"/>
                <w:szCs w:val="24"/>
              </w:rPr>
              <w:t>成都纵横自动化技术股份有限公司</w:t>
            </w:r>
            <w:r w:rsidRPr="00A12096">
              <w:rPr>
                <w:rFonts w:ascii="宋体" w:eastAsia="宋体" w:hAnsi="宋体" w:cs="宋体" w:hint="eastAsia"/>
                <w:bCs/>
                <w:color w:val="000000" w:themeColor="text1"/>
                <w:kern w:val="0"/>
                <w:sz w:val="24"/>
                <w:szCs w:val="24"/>
              </w:rPr>
              <w:t xml:space="preserve">    </w:t>
            </w:r>
          </w:p>
          <w:p w:rsidR="002D1F48" w:rsidRPr="00A12096" w:rsidRDefault="00C73064">
            <w:pPr>
              <w:autoSpaceDE w:val="0"/>
              <w:autoSpaceDN w:val="0"/>
              <w:adjustRightInd w:val="0"/>
              <w:spacing w:line="400" w:lineRule="exact"/>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地址：成都市高新区天府五街200号</w:t>
            </w:r>
            <w:proofErr w:type="gramStart"/>
            <w:r w:rsidRPr="00A12096">
              <w:rPr>
                <w:rFonts w:ascii="宋体" w:eastAsia="宋体" w:hAnsi="宋体" w:cs="宋体" w:hint="eastAsia"/>
                <w:bCs/>
                <w:color w:val="000000" w:themeColor="text1"/>
                <w:kern w:val="0"/>
                <w:sz w:val="24"/>
                <w:szCs w:val="24"/>
              </w:rPr>
              <w:t>菁</w:t>
            </w:r>
            <w:proofErr w:type="gramEnd"/>
            <w:r w:rsidRPr="00A12096">
              <w:rPr>
                <w:rFonts w:ascii="宋体" w:eastAsia="宋体" w:hAnsi="宋体" w:cs="宋体" w:hint="eastAsia"/>
                <w:bCs/>
                <w:color w:val="000000" w:themeColor="text1"/>
                <w:kern w:val="0"/>
                <w:sz w:val="24"/>
                <w:szCs w:val="24"/>
              </w:rPr>
              <w:t xml:space="preserve">蓉汇  </w:t>
            </w:r>
          </w:p>
          <w:p w:rsidR="002D1F48" w:rsidRPr="00A12096" w:rsidRDefault="00C73064">
            <w:pPr>
              <w:autoSpaceDE w:val="0"/>
              <w:autoSpaceDN w:val="0"/>
              <w:adjustRightInd w:val="0"/>
              <w:spacing w:line="400" w:lineRule="exact"/>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 xml:space="preserve">联系人：单先生 </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 xml:space="preserve">联系电话：13705751992 </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1.1.3</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招标代理机构</w:t>
            </w:r>
          </w:p>
        </w:tc>
        <w:tc>
          <w:tcPr>
            <w:tcW w:w="6516" w:type="dxa"/>
            <w:tcBorders>
              <w:top w:val="single" w:sz="4" w:space="0" w:color="000000"/>
              <w:left w:val="nil"/>
              <w:bottom w:val="single" w:sz="4" w:space="0" w:color="000000"/>
              <w:right w:val="single" w:sz="4" w:space="0" w:color="000000"/>
            </w:tcBorders>
            <w:noWrap/>
          </w:tcPr>
          <w:p w:rsidR="002D1F48" w:rsidRPr="00A12096" w:rsidRDefault="00C73064">
            <w:pPr>
              <w:kinsoku w:val="0"/>
              <w:autoSpaceDE w:val="0"/>
              <w:autoSpaceDN w:val="0"/>
              <w:adjustRightInd w:val="0"/>
              <w:spacing w:line="400" w:lineRule="exact"/>
              <w:jc w:val="left"/>
              <w:rPr>
                <w:rFonts w:ascii="宋体" w:eastAsia="宋体" w:hAnsi="宋体" w:cs="宋体"/>
                <w:bCs/>
                <w:color w:val="000000" w:themeColor="text1"/>
                <w:kern w:val="0"/>
                <w:sz w:val="24"/>
                <w:szCs w:val="24"/>
              </w:rPr>
            </w:pPr>
            <w:r w:rsidRPr="00A12096">
              <w:rPr>
                <w:rFonts w:ascii="宋体" w:eastAsia="宋体" w:hAnsi="宋体" w:cs="宋体" w:hint="eastAsia"/>
                <w:color w:val="000000" w:themeColor="text1"/>
                <w:kern w:val="0"/>
                <w:sz w:val="24"/>
                <w:szCs w:val="24"/>
              </w:rPr>
              <w:t>名称：</w:t>
            </w:r>
            <w:proofErr w:type="gramStart"/>
            <w:r w:rsidRPr="00A12096">
              <w:rPr>
                <w:rFonts w:ascii="宋体" w:eastAsia="宋体" w:hAnsi="宋体" w:cs="宋体" w:hint="eastAsia"/>
                <w:bCs/>
                <w:color w:val="000000" w:themeColor="text1"/>
                <w:kern w:val="0"/>
                <w:sz w:val="24"/>
                <w:szCs w:val="24"/>
              </w:rPr>
              <w:t>晨越建设项目</w:t>
            </w:r>
            <w:proofErr w:type="gramEnd"/>
            <w:r w:rsidRPr="00A12096">
              <w:rPr>
                <w:rFonts w:ascii="宋体" w:eastAsia="宋体" w:hAnsi="宋体" w:cs="宋体" w:hint="eastAsia"/>
                <w:bCs/>
                <w:color w:val="000000" w:themeColor="text1"/>
                <w:kern w:val="0"/>
                <w:sz w:val="24"/>
                <w:szCs w:val="24"/>
              </w:rPr>
              <w:t>管理集团股份有限公司</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地址：成都市高新区天府五街777号吉泰壹号大厦22楼</w:t>
            </w:r>
          </w:p>
          <w:p w:rsidR="002D1F48" w:rsidRPr="00A12096" w:rsidRDefault="00C73064">
            <w:pPr>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宋体" w:eastAsia="宋体" w:hAnsi="宋体" w:cs="宋体" w:hint="eastAsia"/>
                <w:color w:val="000000" w:themeColor="text1"/>
                <w:kern w:val="0"/>
                <w:sz w:val="24"/>
                <w:szCs w:val="24"/>
              </w:rPr>
              <w:t>联系人：</w:t>
            </w:r>
            <w:r w:rsidRPr="00A12096">
              <w:rPr>
                <w:rFonts w:ascii="宋体" w:eastAsia="宋体" w:hAnsi="宋体" w:cs="宋体" w:hint="eastAsia"/>
                <w:bCs/>
                <w:color w:val="000000" w:themeColor="text1"/>
                <w:kern w:val="0"/>
                <w:sz w:val="24"/>
                <w:szCs w:val="24"/>
              </w:rPr>
              <w:t>梁先生</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电话：</w:t>
            </w:r>
            <w:r w:rsidRPr="00A12096">
              <w:rPr>
                <w:rFonts w:ascii="宋体" w:eastAsia="宋体" w:hAnsi="宋体" w:cs="宋体"/>
                <w:color w:val="000000" w:themeColor="text1"/>
                <w:kern w:val="0"/>
                <w:sz w:val="24"/>
                <w:szCs w:val="24"/>
              </w:rPr>
              <w:t>15982404172</w:t>
            </w:r>
            <w:r w:rsidRPr="00A12096">
              <w:rPr>
                <w:rFonts w:ascii="宋体" w:eastAsia="宋体" w:hAnsi="宋体" w:cs="宋体" w:hint="eastAsia"/>
                <w:bCs/>
                <w:color w:val="000000" w:themeColor="text1"/>
                <w:kern w:val="0"/>
                <w:sz w:val="24"/>
                <w:szCs w:val="24"/>
              </w:rPr>
              <w:t xml:space="preserve">  </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1.1.4</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工程名称</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浙江</w:t>
            </w:r>
            <w:proofErr w:type="gramStart"/>
            <w:r w:rsidRPr="00A12096">
              <w:rPr>
                <w:rFonts w:ascii="宋体" w:eastAsia="宋体" w:hAnsi="宋体" w:cs="宋体" w:hint="eastAsia"/>
                <w:color w:val="000000" w:themeColor="text1"/>
                <w:kern w:val="0"/>
                <w:sz w:val="24"/>
                <w:szCs w:val="24"/>
              </w:rPr>
              <w:t>鉴水纵横</w:t>
            </w:r>
            <w:proofErr w:type="gramEnd"/>
            <w:r w:rsidRPr="00A12096">
              <w:rPr>
                <w:rFonts w:ascii="宋体" w:eastAsia="宋体" w:hAnsi="宋体" w:cs="宋体" w:hint="eastAsia"/>
                <w:color w:val="000000" w:themeColor="text1"/>
                <w:kern w:val="0"/>
                <w:sz w:val="24"/>
                <w:szCs w:val="24"/>
              </w:rPr>
              <w:t>ZX-20CZ-01-38号地块建设项目施工总承包</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1.1.5</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工程建设地点</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东湖街道，东至规划数创路，南至地限线，西</w:t>
            </w:r>
            <w:proofErr w:type="gramStart"/>
            <w:r w:rsidRPr="00A12096">
              <w:rPr>
                <w:rFonts w:ascii="宋体" w:eastAsia="宋体" w:hAnsi="宋体" w:cs="宋体" w:hint="eastAsia"/>
                <w:color w:val="000000" w:themeColor="text1"/>
                <w:kern w:val="0"/>
                <w:sz w:val="24"/>
                <w:szCs w:val="24"/>
              </w:rPr>
              <w:t>至规划</w:t>
            </w:r>
            <w:proofErr w:type="gramEnd"/>
            <w:r w:rsidRPr="00A12096">
              <w:rPr>
                <w:rFonts w:ascii="宋体" w:eastAsia="宋体" w:hAnsi="宋体" w:cs="宋体" w:hint="eastAsia"/>
                <w:color w:val="000000" w:themeColor="text1"/>
                <w:kern w:val="0"/>
                <w:sz w:val="24"/>
                <w:szCs w:val="24"/>
              </w:rPr>
              <w:t>滨江路，北至地限线。</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1.1.6</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工程承包人式</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施工总承包</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1.2.1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资金来源及比例</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自筹100%</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1.2.2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资金落实情况</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已落实</w:t>
            </w:r>
          </w:p>
        </w:tc>
      </w:tr>
      <w:tr w:rsidR="00A12096" w:rsidRPr="00A12096">
        <w:trPr>
          <w:trHeight w:val="90"/>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1.3.1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招标范围</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详见招标公告</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1.3.2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计划工期要求</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计划工期：</w:t>
            </w:r>
            <w:bookmarkStart w:id="105" w:name="EBd5e045ff72cb4e3488139d06b9fb7602"/>
            <w:bookmarkEnd w:id="105"/>
            <w:r w:rsidRPr="00A12096">
              <w:rPr>
                <w:rFonts w:ascii="宋体" w:eastAsia="宋体" w:hAnsi="宋体" w:cs="宋体" w:hint="eastAsia"/>
                <w:color w:val="000000" w:themeColor="text1"/>
                <w:kern w:val="0"/>
                <w:sz w:val="24"/>
                <w:szCs w:val="24"/>
                <w:u w:val="single"/>
              </w:rPr>
              <w:t>500</w:t>
            </w:r>
            <w:r w:rsidRPr="00A12096">
              <w:rPr>
                <w:rFonts w:ascii="宋体" w:eastAsia="宋体" w:hAnsi="宋体" w:cs="宋体" w:hint="eastAsia"/>
                <w:color w:val="000000" w:themeColor="text1"/>
                <w:kern w:val="0"/>
                <w:sz w:val="24"/>
                <w:szCs w:val="24"/>
              </w:rPr>
              <w:t>日历天。投标承诺工期不得超过该计划工期。</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计划开工日期：</w:t>
            </w:r>
            <w:r w:rsidRPr="00A12096">
              <w:rPr>
                <w:rFonts w:ascii="宋体" w:eastAsia="宋体" w:hAnsi="宋体" w:cs="宋体" w:hint="eastAsia"/>
                <w:color w:val="000000" w:themeColor="text1"/>
                <w:kern w:val="0"/>
                <w:sz w:val="24"/>
                <w:szCs w:val="24"/>
                <w:u w:val="single"/>
              </w:rPr>
              <w:t xml:space="preserve"> 详见合同条款；</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 xml:space="preserve">计划竣工日期： </w:t>
            </w:r>
            <w:r w:rsidRPr="00A12096">
              <w:rPr>
                <w:rFonts w:ascii="宋体" w:eastAsia="宋体" w:hAnsi="宋体" w:cs="宋体" w:hint="eastAsia"/>
                <w:color w:val="000000" w:themeColor="text1"/>
                <w:kern w:val="0"/>
                <w:sz w:val="24"/>
                <w:szCs w:val="24"/>
                <w:u w:val="single"/>
              </w:rPr>
              <w:t>详见合同条款；</w:t>
            </w:r>
          </w:p>
        </w:tc>
      </w:tr>
      <w:tr w:rsidR="00A12096" w:rsidRPr="00A12096">
        <w:trPr>
          <w:trHeight w:val="23"/>
        </w:trPr>
        <w:tc>
          <w:tcPr>
            <w:tcW w:w="1058" w:type="dxa"/>
            <w:tcBorders>
              <w:top w:val="single" w:sz="4" w:space="0" w:color="000000"/>
              <w:left w:val="single" w:sz="4" w:space="0" w:color="000000"/>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1.3.3</w:t>
            </w:r>
          </w:p>
        </w:tc>
        <w:tc>
          <w:tcPr>
            <w:tcW w:w="1826" w:type="dxa"/>
            <w:tcBorders>
              <w:top w:val="single" w:sz="4" w:space="0" w:color="000000"/>
              <w:left w:val="nil"/>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质量要求</w:t>
            </w:r>
          </w:p>
        </w:tc>
        <w:tc>
          <w:tcPr>
            <w:tcW w:w="6516" w:type="dxa"/>
            <w:tcBorders>
              <w:top w:val="single" w:sz="4" w:space="0" w:color="000000"/>
              <w:left w:val="nil"/>
              <w:bottom w:val="single" w:sz="4" w:space="0" w:color="auto"/>
              <w:right w:val="single" w:sz="4" w:space="0" w:color="000000"/>
            </w:tcBorders>
            <w:noWrap/>
            <w:vAlign w:val="center"/>
          </w:tcPr>
          <w:p w:rsidR="002D1F48" w:rsidRPr="00A12096" w:rsidRDefault="00C73064">
            <w:pPr>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符合现行国家有关工程施工验收规范和标准的合格要求，并获得浙江省建设工程钱江杯（优质工程）。</w:t>
            </w:r>
          </w:p>
        </w:tc>
      </w:tr>
      <w:tr w:rsidR="00A12096" w:rsidRPr="00A12096">
        <w:tc>
          <w:tcPr>
            <w:tcW w:w="1058" w:type="dxa"/>
            <w:tcBorders>
              <w:top w:val="single" w:sz="4" w:space="0" w:color="auto"/>
              <w:left w:val="single" w:sz="4" w:space="0" w:color="000000"/>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1.4.1</w:t>
            </w:r>
          </w:p>
        </w:tc>
        <w:tc>
          <w:tcPr>
            <w:tcW w:w="1826" w:type="dxa"/>
            <w:tcBorders>
              <w:top w:val="single" w:sz="4" w:space="0" w:color="auto"/>
              <w:left w:val="nil"/>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投标人资格</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及要求</w:t>
            </w:r>
          </w:p>
        </w:tc>
        <w:tc>
          <w:tcPr>
            <w:tcW w:w="6516" w:type="dxa"/>
            <w:tcBorders>
              <w:top w:val="single" w:sz="4" w:space="0" w:color="auto"/>
              <w:left w:val="nil"/>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见招标公告</w:t>
            </w:r>
          </w:p>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□见投标邀请书</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1.4.2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是否接受联合体投标</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sz w:val="24"/>
                <w:szCs w:val="24"/>
              </w:rPr>
            </w:pPr>
            <w:r w:rsidRPr="00A12096">
              <w:rPr>
                <w:rFonts w:ascii="MS Mincho" w:eastAsia="MS Mincho" w:hAnsi="MS Mincho" w:cs="MS Mincho" w:hint="eastAsia"/>
                <w:color w:val="000000" w:themeColor="text1"/>
                <w:sz w:val="24"/>
                <w:szCs w:val="24"/>
              </w:rPr>
              <w:t>☑</w:t>
            </w:r>
            <w:r w:rsidRPr="00A12096">
              <w:rPr>
                <w:rFonts w:ascii="宋体" w:eastAsia="宋体" w:hAnsi="宋体" w:cs="宋体" w:hint="eastAsia"/>
                <w:color w:val="000000" w:themeColor="text1"/>
                <w:sz w:val="24"/>
                <w:szCs w:val="24"/>
              </w:rPr>
              <w:t>不接受。</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□接受。应满足下列要求：见□招标公告□投标邀请书及投标人须知相应条款内容要求。</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1.4.2（1）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联合体投标其他要求</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不作要求。</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1.4.3</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资格审查方式</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采用资格后审</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1.5.1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踏勘现场</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投标人自行踏勘。</w:t>
            </w:r>
          </w:p>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□由招标人组织，时间和地点：</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 xml:space="preserve"> ，</w:t>
            </w:r>
          </w:p>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联系人和联系电话：</w:t>
            </w:r>
            <w:r w:rsidRPr="00A12096">
              <w:rPr>
                <w:rFonts w:ascii="宋体" w:eastAsia="宋体" w:hAnsi="宋体" w:cs="宋体" w:hint="eastAsia"/>
                <w:color w:val="000000" w:themeColor="text1"/>
                <w:kern w:val="0"/>
                <w:sz w:val="24"/>
                <w:szCs w:val="24"/>
                <w:u w:val="single"/>
              </w:rPr>
              <w:t xml:space="preserve">                         </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1.6.1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投标预备会</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不召开</w:t>
            </w:r>
          </w:p>
          <w:p w:rsidR="002D1F48" w:rsidRPr="00A12096" w:rsidRDefault="00C73064">
            <w:pPr>
              <w:kinsoku w:val="0"/>
              <w:autoSpaceDE w:val="0"/>
              <w:autoSpaceDN w:val="0"/>
              <w:adjustRightIn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□召开，召开时间：</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kinsoku w:val="0"/>
              <w:autoSpaceDE w:val="0"/>
              <w:autoSpaceDN w:val="0"/>
              <w:adjustRightInd w:val="0"/>
              <w:spacing w:line="400" w:lineRule="exact"/>
              <w:rPr>
                <w:rFonts w:ascii="宋体" w:eastAsia="宋体" w:hAnsi="宋体" w:cs="宋体"/>
                <w:color w:val="000000" w:themeColor="text1"/>
                <w:sz w:val="24"/>
                <w:szCs w:val="24"/>
              </w:rPr>
            </w:pPr>
            <w:r w:rsidRPr="00A12096">
              <w:rPr>
                <w:rFonts w:ascii="宋体" w:eastAsia="宋体" w:hAnsi="宋体" w:cs="宋体" w:hint="eastAsia"/>
                <w:color w:val="000000" w:themeColor="text1"/>
                <w:kern w:val="0"/>
                <w:sz w:val="24"/>
                <w:szCs w:val="24"/>
              </w:rPr>
              <w:t>召开地点：</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tc>
      </w:tr>
      <w:tr w:rsidR="00A12096"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Theme="minorEastAsia" w:hAnsiTheme="minorEastAsia" w:cs="宋体"/>
                <w:color w:val="000000" w:themeColor="text1"/>
                <w:kern w:val="0"/>
                <w:sz w:val="24"/>
                <w:szCs w:val="24"/>
              </w:rPr>
            </w:pPr>
            <w:r w:rsidRPr="00A12096">
              <w:rPr>
                <w:rFonts w:asciiTheme="minorEastAsia" w:hAnsiTheme="minorEastAsia" w:cs="宋体" w:hint="eastAsia"/>
                <w:color w:val="000000" w:themeColor="text1"/>
                <w:kern w:val="0"/>
                <w:sz w:val="24"/>
                <w:szCs w:val="24"/>
              </w:rPr>
              <w:t>1.6.2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Theme="minorEastAsia" w:hAnsiTheme="minorEastAsia" w:cs="宋体"/>
                <w:color w:val="000000" w:themeColor="text1"/>
                <w:kern w:val="0"/>
                <w:sz w:val="24"/>
                <w:szCs w:val="24"/>
              </w:rPr>
            </w:pPr>
            <w:r w:rsidRPr="00A12096">
              <w:rPr>
                <w:rFonts w:asciiTheme="minorEastAsia" w:hAnsiTheme="minorEastAsia" w:cs="宋体" w:hint="eastAsia"/>
                <w:color w:val="000000" w:themeColor="text1"/>
                <w:kern w:val="0"/>
                <w:sz w:val="24"/>
                <w:szCs w:val="24"/>
              </w:rPr>
              <w:t>投标与开标注意事项：</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1.本</w:t>
            </w:r>
            <w:r w:rsidRPr="00A12096">
              <w:rPr>
                <w:rFonts w:asciiTheme="minorEastAsia" w:hAnsiTheme="minorEastAsia" w:cs="宋体" w:hint="eastAsia"/>
                <w:color w:val="000000" w:themeColor="text1"/>
                <w:kern w:val="0"/>
                <w:sz w:val="24"/>
                <w:szCs w:val="24"/>
              </w:rPr>
              <w:t>项</w:t>
            </w:r>
            <w:r w:rsidRPr="00A12096">
              <w:rPr>
                <w:rFonts w:asciiTheme="minorEastAsia" w:hAnsiTheme="minorEastAsia" w:cs="MS Mincho" w:hint="eastAsia"/>
                <w:color w:val="000000" w:themeColor="text1"/>
                <w:kern w:val="0"/>
                <w:sz w:val="24"/>
                <w:szCs w:val="24"/>
              </w:rPr>
              <w:t>目</w:t>
            </w:r>
            <w:r w:rsidRPr="00A12096">
              <w:rPr>
                <w:rFonts w:asciiTheme="minorEastAsia" w:hAnsiTheme="minorEastAsia" w:cs="宋体" w:hint="eastAsia"/>
                <w:color w:val="000000" w:themeColor="text1"/>
                <w:kern w:val="0"/>
                <w:sz w:val="24"/>
                <w:szCs w:val="24"/>
              </w:rPr>
              <w:t>实</w:t>
            </w:r>
            <w:r w:rsidRPr="00A12096">
              <w:rPr>
                <w:rFonts w:asciiTheme="minorEastAsia" w:hAnsiTheme="minorEastAsia" w:cs="MS Mincho" w:hint="eastAsia"/>
                <w:color w:val="000000" w:themeColor="text1"/>
                <w:kern w:val="0"/>
                <w:sz w:val="24"/>
                <w:szCs w:val="24"/>
              </w:rPr>
              <w:t>行网上投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，采用</w:t>
            </w:r>
            <w:r w:rsidRPr="00A12096">
              <w:rPr>
                <w:rFonts w:asciiTheme="minorEastAsia" w:hAnsiTheme="minorEastAsia" w:cs="宋体" w:hint="eastAsia"/>
                <w:color w:val="000000" w:themeColor="text1"/>
                <w:kern w:val="0"/>
                <w:sz w:val="24"/>
                <w:szCs w:val="24"/>
              </w:rPr>
              <w:t>电</w:t>
            </w:r>
            <w:r w:rsidRPr="00A12096">
              <w:rPr>
                <w:rFonts w:asciiTheme="minorEastAsia" w:hAnsiTheme="minorEastAsia" w:cs="MS Mincho" w:hint="eastAsia"/>
                <w:color w:val="000000" w:themeColor="text1"/>
                <w:kern w:val="0"/>
                <w:sz w:val="24"/>
                <w:szCs w:val="24"/>
              </w:rPr>
              <w:t>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文件。若投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人参与投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，自行承担投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一切</w:t>
            </w:r>
            <w:r w:rsidRPr="00A12096">
              <w:rPr>
                <w:rFonts w:asciiTheme="minorEastAsia" w:hAnsiTheme="minorEastAsia" w:cs="宋体" w:hint="eastAsia"/>
                <w:color w:val="000000" w:themeColor="text1"/>
                <w:kern w:val="0"/>
                <w:sz w:val="24"/>
                <w:szCs w:val="24"/>
              </w:rPr>
              <w:t>费</w:t>
            </w:r>
            <w:r w:rsidRPr="00A12096">
              <w:rPr>
                <w:rFonts w:asciiTheme="minorEastAsia" w:hAnsiTheme="minorEastAsia" w:cs="MS Mincho" w:hint="eastAsia"/>
                <w:color w:val="000000" w:themeColor="text1"/>
                <w:kern w:val="0"/>
                <w:sz w:val="24"/>
                <w:szCs w:val="24"/>
              </w:rPr>
              <w:t>用。</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2.</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前准</w:t>
            </w:r>
            <w:r w:rsidRPr="00A12096">
              <w:rPr>
                <w:rFonts w:asciiTheme="minorEastAsia" w:hAnsiTheme="minorEastAsia" w:cs="宋体" w:hint="eastAsia"/>
                <w:color w:val="000000" w:themeColor="text1"/>
                <w:kern w:val="0"/>
                <w:sz w:val="24"/>
                <w:szCs w:val="24"/>
              </w:rPr>
              <w:t>备</w:t>
            </w:r>
            <w:r w:rsidRPr="00A12096">
              <w:rPr>
                <w:rFonts w:asciiTheme="minorEastAsia" w:hAnsiTheme="minorEastAsia" w:cs="MS Mincho" w:hint="eastAsia"/>
                <w:color w:val="000000" w:themeColor="text1"/>
                <w:kern w:val="0"/>
                <w:sz w:val="24"/>
                <w:szCs w:val="24"/>
              </w:rPr>
              <w:t>：</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2. 1 各投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w:t>
            </w:r>
            <w:r w:rsidRPr="00A12096">
              <w:rPr>
                <w:rFonts w:asciiTheme="minorEastAsia" w:hAnsiTheme="minorEastAsia" w:cs="宋体" w:hint="eastAsia"/>
                <w:color w:val="000000" w:themeColor="text1"/>
                <w:kern w:val="0"/>
                <w:sz w:val="24"/>
                <w:szCs w:val="24"/>
              </w:rPr>
              <w:t>应</w:t>
            </w:r>
            <w:r w:rsidRPr="00A12096">
              <w:rPr>
                <w:rFonts w:asciiTheme="minorEastAsia" w:hAnsiTheme="minorEastAsia" w:cs="MS Mincho" w:hint="eastAsia"/>
                <w:color w:val="000000" w:themeColor="text1"/>
                <w:kern w:val="0"/>
                <w:sz w:val="24"/>
                <w:szCs w:val="24"/>
              </w:rPr>
              <w:t>确保在参与本</w:t>
            </w:r>
            <w:r w:rsidRPr="00A12096">
              <w:rPr>
                <w:rFonts w:asciiTheme="minorEastAsia" w:hAnsiTheme="minorEastAsia" w:cs="宋体" w:hint="eastAsia"/>
                <w:color w:val="000000" w:themeColor="text1"/>
                <w:kern w:val="0"/>
                <w:sz w:val="24"/>
                <w:szCs w:val="24"/>
              </w:rPr>
              <w:t>项</w:t>
            </w:r>
            <w:r w:rsidRPr="00A12096">
              <w:rPr>
                <w:rFonts w:asciiTheme="minorEastAsia" w:hAnsiTheme="minorEastAsia" w:cs="MS Mincho" w:hint="eastAsia"/>
                <w:color w:val="000000" w:themeColor="text1"/>
                <w:kern w:val="0"/>
                <w:sz w:val="24"/>
                <w:szCs w:val="24"/>
              </w:rPr>
              <w:t>目前成</w:t>
            </w:r>
            <w:r w:rsidRPr="00A12096">
              <w:rPr>
                <w:rFonts w:asciiTheme="minorEastAsia" w:hAnsiTheme="minorEastAsia" w:cs="宋体" w:hint="eastAsia"/>
                <w:color w:val="000000" w:themeColor="text1"/>
                <w:kern w:val="0"/>
                <w:sz w:val="24"/>
                <w:szCs w:val="24"/>
              </w:rPr>
              <w:t>为绍兴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平台网站正式注册会</w:t>
            </w:r>
            <w:r w:rsidRPr="00A12096">
              <w:rPr>
                <w:rFonts w:asciiTheme="minorEastAsia" w:hAnsiTheme="minorEastAsia" w:cs="宋体" w:hint="eastAsia"/>
                <w:color w:val="000000" w:themeColor="text1"/>
                <w:kern w:val="0"/>
                <w:sz w:val="24"/>
                <w:szCs w:val="24"/>
              </w:rPr>
              <w:t>员</w:t>
            </w:r>
            <w:r w:rsidRPr="00A12096">
              <w:rPr>
                <w:rFonts w:asciiTheme="minorEastAsia" w:hAnsiTheme="minorEastAsia" w:cs="MS Mincho" w:hint="eastAsia"/>
                <w:color w:val="000000" w:themeColor="text1"/>
                <w:kern w:val="0"/>
                <w:sz w:val="24"/>
                <w:szCs w:val="24"/>
              </w:rPr>
              <w:t>，并完成 CA 数字</w:t>
            </w:r>
            <w:r w:rsidRPr="00A12096">
              <w:rPr>
                <w:rFonts w:asciiTheme="minorEastAsia" w:hAnsiTheme="minorEastAsia" w:cs="宋体" w:hint="eastAsia"/>
                <w:color w:val="000000" w:themeColor="text1"/>
                <w:kern w:val="0"/>
                <w:sz w:val="24"/>
                <w:szCs w:val="24"/>
              </w:rPr>
              <w:t>证书办</w:t>
            </w:r>
            <w:r w:rsidRPr="00A12096">
              <w:rPr>
                <w:rFonts w:asciiTheme="minorEastAsia" w:hAnsiTheme="minorEastAsia" w:cs="MS Mincho" w:hint="eastAsia"/>
                <w:color w:val="000000" w:themeColor="text1"/>
                <w:kern w:val="0"/>
                <w:sz w:val="24"/>
                <w:szCs w:val="24"/>
              </w:rPr>
              <w:t>理。因未完成注册、未</w:t>
            </w:r>
            <w:r w:rsidRPr="00A12096">
              <w:rPr>
                <w:rFonts w:asciiTheme="minorEastAsia" w:hAnsiTheme="minorEastAsia" w:cs="宋体" w:hint="eastAsia"/>
                <w:color w:val="000000" w:themeColor="text1"/>
                <w:kern w:val="0"/>
                <w:sz w:val="24"/>
                <w:szCs w:val="24"/>
              </w:rPr>
              <w:t>办</w:t>
            </w:r>
            <w:r w:rsidRPr="00A12096">
              <w:rPr>
                <w:rFonts w:asciiTheme="minorEastAsia" w:hAnsiTheme="minorEastAsia" w:cs="MS Mincho" w:hint="eastAsia"/>
                <w:color w:val="000000" w:themeColor="text1"/>
                <w:kern w:val="0"/>
                <w:sz w:val="24"/>
                <w:szCs w:val="24"/>
              </w:rPr>
              <w:t>理 CA 数字</w:t>
            </w:r>
            <w:r w:rsidRPr="00A12096">
              <w:rPr>
                <w:rFonts w:asciiTheme="minorEastAsia" w:hAnsiTheme="minorEastAsia" w:cs="宋体" w:hint="eastAsia"/>
                <w:color w:val="000000" w:themeColor="text1"/>
                <w:kern w:val="0"/>
                <w:sz w:val="24"/>
                <w:szCs w:val="24"/>
              </w:rPr>
              <w:t>证书</w:t>
            </w:r>
            <w:r w:rsidRPr="00A12096">
              <w:rPr>
                <w:rFonts w:asciiTheme="minorEastAsia" w:hAnsiTheme="minorEastAsia" w:cs="MS Mincho" w:hint="eastAsia"/>
                <w:color w:val="000000" w:themeColor="text1"/>
                <w:kern w:val="0"/>
                <w:sz w:val="24"/>
                <w:szCs w:val="24"/>
              </w:rPr>
              <w:t>等原因造成无法投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或投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失</w:t>
            </w:r>
            <w:r w:rsidRPr="00A12096">
              <w:rPr>
                <w:rFonts w:asciiTheme="minorEastAsia" w:hAnsiTheme="minorEastAsia" w:cs="宋体" w:hint="eastAsia"/>
                <w:color w:val="000000" w:themeColor="text1"/>
                <w:kern w:val="0"/>
                <w:sz w:val="24"/>
                <w:szCs w:val="24"/>
              </w:rPr>
              <w:t>败</w:t>
            </w:r>
            <w:r w:rsidRPr="00A12096">
              <w:rPr>
                <w:rFonts w:asciiTheme="minorEastAsia" w:hAnsiTheme="minorEastAsia" w:cs="MS Mincho" w:hint="eastAsia"/>
                <w:color w:val="000000" w:themeColor="text1"/>
                <w:kern w:val="0"/>
                <w:sz w:val="24"/>
                <w:szCs w:val="24"/>
              </w:rPr>
              <w:t>等后果由投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人自行承担。</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2.2 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人将</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w:t>
            </w:r>
            <w:r w:rsidRPr="00A12096">
              <w:rPr>
                <w:rFonts w:asciiTheme="minorEastAsia" w:hAnsiTheme="minorEastAsia" w:cs="宋体" w:hint="eastAsia"/>
                <w:color w:val="000000" w:themeColor="text1"/>
                <w:kern w:val="0"/>
                <w:sz w:val="24"/>
                <w:szCs w:val="24"/>
              </w:rPr>
              <w:t>电</w:t>
            </w:r>
            <w:r w:rsidRPr="00A12096">
              <w:rPr>
                <w:rFonts w:asciiTheme="minorEastAsia" w:hAnsiTheme="minorEastAsia" w:cs="MS Mincho" w:hint="eastAsia"/>
                <w:color w:val="000000" w:themeColor="text1"/>
                <w:kern w:val="0"/>
                <w:sz w:val="24"/>
                <w:szCs w:val="24"/>
              </w:rPr>
              <w:t>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文件制作工具下</w:t>
            </w:r>
            <w:r w:rsidRPr="00A12096">
              <w:rPr>
                <w:rFonts w:asciiTheme="minorEastAsia" w:hAnsiTheme="minorEastAsia" w:cs="宋体" w:hint="eastAsia"/>
                <w:color w:val="000000" w:themeColor="text1"/>
                <w:kern w:val="0"/>
                <w:sz w:val="24"/>
                <w:szCs w:val="24"/>
              </w:rPr>
              <w:t>载</w:t>
            </w:r>
            <w:r w:rsidRPr="00A12096">
              <w:rPr>
                <w:rFonts w:asciiTheme="minorEastAsia" w:hAnsiTheme="minorEastAsia" w:cs="MS Mincho" w:hint="eastAsia"/>
                <w:color w:val="000000" w:themeColor="text1"/>
                <w:kern w:val="0"/>
                <w:sz w:val="24"/>
                <w:szCs w:val="24"/>
              </w:rPr>
              <w:t>、安装完成后，通</w:t>
            </w:r>
            <w:r w:rsidRPr="00A12096">
              <w:rPr>
                <w:rFonts w:asciiTheme="minorEastAsia" w:hAnsiTheme="minorEastAsia" w:cs="宋体" w:hint="eastAsia"/>
                <w:color w:val="000000" w:themeColor="text1"/>
                <w:kern w:val="0"/>
                <w:sz w:val="24"/>
                <w:szCs w:val="24"/>
              </w:rPr>
              <w:t>过</w:t>
            </w:r>
            <w:r w:rsidRPr="00A12096">
              <w:rPr>
                <w:rFonts w:asciiTheme="minorEastAsia" w:hAnsiTheme="minorEastAsia" w:cs="MS Mincho" w:hint="eastAsia"/>
                <w:color w:val="000000" w:themeColor="text1"/>
                <w:kern w:val="0"/>
                <w:sz w:val="24"/>
                <w:szCs w:val="24"/>
              </w:rPr>
              <w:t xml:space="preserve"> CA 登</w:t>
            </w:r>
            <w:r w:rsidRPr="00A12096">
              <w:rPr>
                <w:rFonts w:asciiTheme="minorEastAsia" w:hAnsiTheme="minorEastAsia" w:cs="宋体" w:hint="eastAsia"/>
                <w:color w:val="000000" w:themeColor="text1"/>
                <w:kern w:val="0"/>
                <w:sz w:val="24"/>
                <w:szCs w:val="24"/>
              </w:rPr>
              <w:t>录进</w:t>
            </w:r>
            <w:r w:rsidRPr="00A12096">
              <w:rPr>
                <w:rFonts w:asciiTheme="minorEastAsia" w:hAnsiTheme="minorEastAsia" w:cs="MS Mincho" w:hint="eastAsia"/>
                <w:color w:val="000000" w:themeColor="text1"/>
                <w:kern w:val="0"/>
                <w:sz w:val="24"/>
                <w:szCs w:val="24"/>
              </w:rPr>
              <w:t>行投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文件制作。在使用</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w:t>
            </w:r>
            <w:r w:rsidRPr="00A12096">
              <w:rPr>
                <w:rFonts w:asciiTheme="minorEastAsia" w:hAnsiTheme="minorEastAsia" w:cs="宋体" w:hint="eastAsia"/>
                <w:color w:val="000000" w:themeColor="text1"/>
                <w:kern w:val="0"/>
                <w:sz w:val="24"/>
                <w:szCs w:val="24"/>
              </w:rPr>
              <w:t>电</w:t>
            </w:r>
            <w:r w:rsidRPr="00A12096">
              <w:rPr>
                <w:rFonts w:asciiTheme="minorEastAsia" w:hAnsiTheme="minorEastAsia" w:cs="MS Mincho" w:hint="eastAsia"/>
                <w:color w:val="000000" w:themeColor="text1"/>
                <w:kern w:val="0"/>
                <w:sz w:val="24"/>
                <w:szCs w:val="24"/>
              </w:rPr>
              <w:t>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文件制作工具</w:t>
            </w:r>
            <w:r w:rsidRPr="00A12096">
              <w:rPr>
                <w:rFonts w:asciiTheme="minorEastAsia" w:hAnsiTheme="minorEastAsia" w:cs="宋体" w:hint="eastAsia"/>
                <w:color w:val="000000" w:themeColor="text1"/>
                <w:kern w:val="0"/>
                <w:sz w:val="24"/>
                <w:szCs w:val="24"/>
              </w:rPr>
              <w:t>时</w:t>
            </w:r>
            <w:r w:rsidRPr="00A12096">
              <w:rPr>
                <w:rFonts w:asciiTheme="minorEastAsia" w:hAnsiTheme="minorEastAsia" w:cs="MS Mincho" w:hint="eastAsia"/>
                <w:color w:val="000000" w:themeColor="text1"/>
                <w:kern w:val="0"/>
                <w:sz w:val="24"/>
                <w:szCs w:val="24"/>
              </w:rPr>
              <w:t>，建</w:t>
            </w:r>
            <w:r w:rsidRPr="00A12096">
              <w:rPr>
                <w:rFonts w:asciiTheme="minorEastAsia" w:hAnsiTheme="minorEastAsia" w:cs="宋体" w:hint="eastAsia"/>
                <w:color w:val="000000" w:themeColor="text1"/>
                <w:kern w:val="0"/>
                <w:sz w:val="24"/>
                <w:szCs w:val="24"/>
              </w:rPr>
              <w:t>议</w:t>
            </w:r>
            <w:r w:rsidRPr="00A12096">
              <w:rPr>
                <w:rFonts w:asciiTheme="minorEastAsia" w:hAnsiTheme="minorEastAsia" w:cs="MS Mincho" w:hint="eastAsia"/>
                <w:color w:val="000000" w:themeColor="text1"/>
                <w:kern w:val="0"/>
                <w:sz w:val="24"/>
                <w:szCs w:val="24"/>
              </w:rPr>
              <w:t>使用WIN7 及以上操作系</w:t>
            </w:r>
            <w:r w:rsidRPr="00A12096">
              <w:rPr>
                <w:rFonts w:asciiTheme="minorEastAsia" w:hAnsiTheme="minorEastAsia" w:cs="宋体" w:hint="eastAsia"/>
                <w:color w:val="000000" w:themeColor="text1"/>
                <w:kern w:val="0"/>
                <w:sz w:val="24"/>
                <w:szCs w:val="24"/>
              </w:rPr>
              <w:t>统</w:t>
            </w:r>
            <w:r w:rsidRPr="00A12096">
              <w:rPr>
                <w:rFonts w:asciiTheme="minorEastAsia" w:hAnsiTheme="minorEastAsia" w:cs="MS Mincho" w:hint="eastAsia"/>
                <w:color w:val="000000" w:themeColor="text1"/>
                <w:kern w:val="0"/>
                <w:sz w:val="24"/>
                <w:szCs w:val="24"/>
              </w:rPr>
              <w:t>。</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注：投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人先要申</w:t>
            </w:r>
            <w:r w:rsidRPr="00A12096">
              <w:rPr>
                <w:rFonts w:asciiTheme="minorEastAsia" w:hAnsiTheme="minorEastAsia" w:cs="宋体" w:hint="eastAsia"/>
                <w:color w:val="000000" w:themeColor="text1"/>
                <w:kern w:val="0"/>
                <w:sz w:val="24"/>
                <w:szCs w:val="24"/>
              </w:rPr>
              <w:t>领</w:t>
            </w:r>
            <w:r w:rsidRPr="00A12096">
              <w:rPr>
                <w:rFonts w:asciiTheme="minorEastAsia" w:hAnsiTheme="minorEastAsia" w:cs="MS Mincho" w:hint="eastAsia"/>
                <w:color w:val="000000" w:themeColor="text1"/>
                <w:kern w:val="0"/>
                <w:sz w:val="24"/>
                <w:szCs w:val="24"/>
              </w:rPr>
              <w:t xml:space="preserve"> CA ，取得 CA 后需要在</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w:t>
            </w:r>
            <w:r w:rsidRPr="00A12096">
              <w:rPr>
                <w:rFonts w:asciiTheme="minorEastAsia" w:hAnsiTheme="minorEastAsia" w:cs="宋体" w:hint="eastAsia"/>
                <w:color w:val="000000" w:themeColor="text1"/>
                <w:kern w:val="0"/>
                <w:sz w:val="24"/>
                <w:szCs w:val="24"/>
              </w:rPr>
              <w:t>进</w:t>
            </w:r>
            <w:r w:rsidRPr="00A12096">
              <w:rPr>
                <w:rFonts w:asciiTheme="minorEastAsia" w:hAnsiTheme="minorEastAsia" w:cs="MS Mincho" w:hint="eastAsia"/>
                <w:color w:val="000000" w:themeColor="text1"/>
                <w:kern w:val="0"/>
                <w:sz w:val="24"/>
                <w:szCs w:val="24"/>
              </w:rPr>
              <w:t>行</w:t>
            </w:r>
            <w:r w:rsidRPr="00A12096">
              <w:rPr>
                <w:rFonts w:asciiTheme="minorEastAsia" w:hAnsiTheme="minorEastAsia" w:cs="宋体" w:hint="eastAsia"/>
                <w:color w:val="000000" w:themeColor="text1"/>
                <w:kern w:val="0"/>
                <w:sz w:val="24"/>
                <w:szCs w:val="24"/>
              </w:rPr>
              <w:t>绑</w:t>
            </w:r>
            <w:r w:rsidRPr="00A12096">
              <w:rPr>
                <w:rFonts w:asciiTheme="minorEastAsia" w:hAnsiTheme="minorEastAsia" w:cs="MS Mincho" w:hint="eastAsia"/>
                <w:color w:val="000000" w:themeColor="text1"/>
                <w:kern w:val="0"/>
                <w:sz w:val="24"/>
                <w:szCs w:val="24"/>
              </w:rPr>
              <w:t>定，CA 相关操作可参考《</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w:t>
            </w:r>
            <w:r w:rsidRPr="00A12096">
              <w:rPr>
                <w:rFonts w:asciiTheme="minorEastAsia" w:hAnsiTheme="minorEastAsia" w:cs="宋体" w:hint="eastAsia"/>
                <w:color w:val="000000" w:themeColor="text1"/>
                <w:kern w:val="0"/>
                <w:sz w:val="24"/>
                <w:szCs w:val="24"/>
              </w:rPr>
              <w:t>电</w:t>
            </w:r>
            <w:r w:rsidRPr="00A12096">
              <w:rPr>
                <w:rFonts w:asciiTheme="minorEastAsia" w:hAnsiTheme="minorEastAsia" w:cs="MS Mincho" w:hint="eastAsia"/>
                <w:color w:val="000000" w:themeColor="text1"/>
                <w:kern w:val="0"/>
                <w:sz w:val="24"/>
                <w:szCs w:val="24"/>
              </w:rPr>
              <w:t>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文件制作工具使用手册 》 （ https://ygcg.sxjypt.com/detail?articleId=298 ） 。CA 数字</w:t>
            </w:r>
            <w:r w:rsidRPr="00A12096">
              <w:rPr>
                <w:rFonts w:asciiTheme="minorEastAsia" w:hAnsiTheme="minorEastAsia" w:cs="宋体" w:hint="eastAsia"/>
                <w:color w:val="000000" w:themeColor="text1"/>
                <w:kern w:val="0"/>
                <w:sz w:val="24"/>
                <w:szCs w:val="24"/>
              </w:rPr>
              <w:t>证书办</w:t>
            </w:r>
            <w:r w:rsidRPr="00A12096">
              <w:rPr>
                <w:rFonts w:asciiTheme="minorEastAsia" w:hAnsiTheme="minorEastAsia" w:cs="MS Mincho" w:hint="eastAsia"/>
                <w:color w:val="000000" w:themeColor="text1"/>
                <w:kern w:val="0"/>
                <w:sz w:val="24"/>
                <w:szCs w:val="24"/>
              </w:rPr>
              <w:t>理需要一定</w:t>
            </w:r>
            <w:r w:rsidRPr="00A12096">
              <w:rPr>
                <w:rFonts w:asciiTheme="minorEastAsia" w:hAnsiTheme="minorEastAsia" w:cs="宋体" w:hint="eastAsia"/>
                <w:color w:val="000000" w:themeColor="text1"/>
                <w:kern w:val="0"/>
                <w:sz w:val="24"/>
                <w:szCs w:val="24"/>
              </w:rPr>
              <w:t>时间</w:t>
            </w:r>
            <w:r w:rsidRPr="00A12096">
              <w:rPr>
                <w:rFonts w:asciiTheme="minorEastAsia" w:hAnsiTheme="minorEastAsia" w:cs="MS Mincho" w:hint="eastAsia"/>
                <w:color w:val="000000" w:themeColor="text1"/>
                <w:kern w:val="0"/>
                <w:sz w:val="24"/>
                <w:szCs w:val="24"/>
              </w:rPr>
              <w:t>，建</w:t>
            </w:r>
            <w:r w:rsidRPr="00A12096">
              <w:rPr>
                <w:rFonts w:asciiTheme="minorEastAsia" w:hAnsiTheme="minorEastAsia" w:cs="宋体" w:hint="eastAsia"/>
                <w:color w:val="000000" w:themeColor="text1"/>
                <w:kern w:val="0"/>
                <w:sz w:val="24"/>
                <w:szCs w:val="24"/>
              </w:rPr>
              <w:t>议</w:t>
            </w:r>
            <w:r w:rsidRPr="00A12096">
              <w:rPr>
                <w:rFonts w:asciiTheme="minorEastAsia" w:hAnsiTheme="minorEastAsia" w:cs="MS Mincho" w:hint="eastAsia"/>
                <w:color w:val="000000" w:themeColor="text1"/>
                <w:kern w:val="0"/>
                <w:sz w:val="24"/>
                <w:szCs w:val="24"/>
              </w:rPr>
              <w:t>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w:t>
            </w:r>
            <w:r w:rsidRPr="00A12096">
              <w:rPr>
                <w:rFonts w:asciiTheme="minorEastAsia" w:hAnsiTheme="minorEastAsia" w:cs="宋体" w:hint="eastAsia"/>
                <w:color w:val="000000" w:themeColor="text1"/>
                <w:kern w:val="0"/>
                <w:sz w:val="24"/>
                <w:szCs w:val="24"/>
              </w:rPr>
              <w:t>获</w:t>
            </w:r>
            <w:r w:rsidRPr="00A12096">
              <w:rPr>
                <w:rFonts w:asciiTheme="minorEastAsia" w:hAnsiTheme="minorEastAsia" w:cs="MS Mincho" w:hint="eastAsia"/>
                <w:color w:val="000000" w:themeColor="text1"/>
                <w:kern w:val="0"/>
                <w:sz w:val="24"/>
                <w:szCs w:val="24"/>
              </w:rPr>
              <w:t>取招</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文件后立即</w:t>
            </w:r>
            <w:r w:rsidRPr="00A12096">
              <w:rPr>
                <w:rFonts w:asciiTheme="minorEastAsia" w:hAnsiTheme="minorEastAsia" w:cs="宋体" w:hint="eastAsia"/>
                <w:color w:val="000000" w:themeColor="text1"/>
                <w:kern w:val="0"/>
                <w:sz w:val="24"/>
                <w:szCs w:val="24"/>
              </w:rPr>
              <w:t>办</w:t>
            </w:r>
            <w:r w:rsidRPr="00A12096">
              <w:rPr>
                <w:rFonts w:asciiTheme="minorEastAsia" w:hAnsiTheme="minorEastAsia" w:cs="MS Mincho" w:hint="eastAsia"/>
                <w:color w:val="000000" w:themeColor="text1"/>
                <w:kern w:val="0"/>
                <w:sz w:val="24"/>
                <w:szCs w:val="24"/>
              </w:rPr>
              <w:t>理。</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3.投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w:t>
            </w:r>
            <w:r w:rsidRPr="00A12096">
              <w:rPr>
                <w:rFonts w:asciiTheme="minorEastAsia" w:hAnsiTheme="minorEastAsia" w:cs="宋体" w:hint="eastAsia"/>
                <w:color w:val="000000" w:themeColor="text1"/>
                <w:kern w:val="0"/>
                <w:sz w:val="24"/>
                <w:szCs w:val="24"/>
              </w:rPr>
              <w:t>递</w:t>
            </w:r>
            <w:r w:rsidRPr="00A12096">
              <w:rPr>
                <w:rFonts w:asciiTheme="minorEastAsia" w:hAnsiTheme="minorEastAsia" w:cs="MS Mincho" w:hint="eastAsia"/>
                <w:color w:val="000000" w:themeColor="text1"/>
                <w:kern w:val="0"/>
                <w:sz w:val="24"/>
                <w:szCs w:val="24"/>
              </w:rPr>
              <w:t>交、解密：</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3. 1 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w:t>
            </w:r>
            <w:r w:rsidRPr="00A12096">
              <w:rPr>
                <w:rFonts w:asciiTheme="minorEastAsia" w:hAnsiTheme="minorEastAsia" w:cs="宋体" w:hint="eastAsia"/>
                <w:color w:val="000000" w:themeColor="text1"/>
                <w:kern w:val="0"/>
                <w:sz w:val="24"/>
                <w:szCs w:val="24"/>
              </w:rPr>
              <w:t>应</w:t>
            </w:r>
            <w:r w:rsidRPr="00A12096">
              <w:rPr>
                <w:rFonts w:asciiTheme="minorEastAsia" w:hAnsiTheme="minorEastAsia" w:cs="MS Mincho" w:hint="eastAsia"/>
                <w:color w:val="000000" w:themeColor="text1"/>
                <w:kern w:val="0"/>
                <w:sz w:val="24"/>
                <w:szCs w:val="24"/>
              </w:rPr>
              <w:t>按照本</w:t>
            </w:r>
            <w:r w:rsidRPr="00A12096">
              <w:rPr>
                <w:rFonts w:asciiTheme="minorEastAsia" w:hAnsiTheme="minorEastAsia" w:cs="宋体" w:hint="eastAsia"/>
                <w:color w:val="000000" w:themeColor="text1"/>
                <w:kern w:val="0"/>
                <w:sz w:val="24"/>
                <w:szCs w:val="24"/>
              </w:rPr>
              <w:t>项</w:t>
            </w:r>
            <w:r w:rsidRPr="00A12096">
              <w:rPr>
                <w:rFonts w:asciiTheme="minorEastAsia" w:hAnsiTheme="minorEastAsia" w:cs="MS Mincho" w:hint="eastAsia"/>
                <w:color w:val="000000" w:themeColor="text1"/>
                <w:kern w:val="0"/>
                <w:sz w:val="24"/>
                <w:szCs w:val="24"/>
              </w:rPr>
              <w:t>目招</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文件和</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平台的要求</w:t>
            </w:r>
            <w:r w:rsidRPr="00A12096">
              <w:rPr>
                <w:rFonts w:asciiTheme="minorEastAsia" w:hAnsiTheme="minorEastAsia" w:cs="宋体" w:hint="eastAsia"/>
                <w:color w:val="000000" w:themeColor="text1"/>
                <w:kern w:val="0"/>
                <w:sz w:val="24"/>
                <w:szCs w:val="24"/>
              </w:rPr>
              <w:t>编</w:t>
            </w:r>
            <w:r w:rsidRPr="00A12096">
              <w:rPr>
                <w:rFonts w:asciiTheme="minorEastAsia" w:hAnsiTheme="minorEastAsia" w:cs="MS Mincho" w:hint="eastAsia"/>
                <w:color w:val="000000" w:themeColor="text1"/>
                <w:kern w:val="0"/>
                <w:sz w:val="24"/>
                <w:szCs w:val="24"/>
              </w:rPr>
              <w:t>制、加密</w:t>
            </w:r>
            <w:r w:rsidRPr="00A12096">
              <w:rPr>
                <w:rFonts w:asciiTheme="minorEastAsia" w:hAnsiTheme="minorEastAsia" w:cs="宋体" w:hint="eastAsia"/>
                <w:color w:val="000000" w:themeColor="text1"/>
                <w:kern w:val="0"/>
                <w:sz w:val="24"/>
                <w:szCs w:val="24"/>
              </w:rPr>
              <w:t>传输</w:t>
            </w:r>
            <w:r w:rsidRPr="00A12096">
              <w:rPr>
                <w:rFonts w:asciiTheme="minorEastAsia" w:hAnsiTheme="minorEastAsia" w:cs="MS Mincho" w:hint="eastAsia"/>
                <w:color w:val="000000" w:themeColor="text1"/>
                <w:kern w:val="0"/>
                <w:sz w:val="24"/>
                <w:szCs w:val="24"/>
              </w:rPr>
              <w:t>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w:t>
            </w:r>
            <w:r w:rsidRPr="00A12096">
              <w:rPr>
                <w:rFonts w:asciiTheme="minorEastAsia" w:hAnsiTheme="minorEastAsia" w:cs="宋体" w:hint="eastAsia"/>
                <w:color w:val="000000" w:themeColor="text1"/>
                <w:kern w:val="0"/>
                <w:sz w:val="24"/>
                <w:szCs w:val="24"/>
              </w:rPr>
              <w:t>详见</w:t>
            </w:r>
            <w:r w:rsidRPr="00A12096">
              <w:rPr>
                <w:rFonts w:asciiTheme="minorEastAsia" w:hAnsiTheme="minorEastAsia" w:cs="MS Mincho" w:hint="eastAsia"/>
                <w:color w:val="000000" w:themeColor="text1"/>
                <w:kern w:val="0"/>
                <w:sz w:val="24"/>
                <w:szCs w:val="24"/>
              </w:rPr>
              <w:t>《</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w:t>
            </w:r>
            <w:r w:rsidRPr="00A12096">
              <w:rPr>
                <w:rFonts w:asciiTheme="minorEastAsia" w:hAnsiTheme="minorEastAsia" w:cs="宋体" w:hint="eastAsia"/>
                <w:color w:val="000000" w:themeColor="text1"/>
                <w:kern w:val="0"/>
                <w:sz w:val="24"/>
                <w:szCs w:val="24"/>
              </w:rPr>
              <w:t>电</w:t>
            </w:r>
            <w:r w:rsidRPr="00A12096">
              <w:rPr>
                <w:rFonts w:asciiTheme="minorEastAsia" w:hAnsiTheme="minorEastAsia" w:cs="MS Mincho" w:hint="eastAsia"/>
                <w:color w:val="000000" w:themeColor="text1"/>
                <w:kern w:val="0"/>
                <w:sz w:val="24"/>
                <w:szCs w:val="24"/>
              </w:rPr>
              <w:t>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文件制作工具使用手册》。</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人在使用系</w:t>
            </w:r>
            <w:r w:rsidRPr="00A12096">
              <w:rPr>
                <w:rFonts w:asciiTheme="minorEastAsia" w:hAnsiTheme="minorEastAsia" w:cs="宋体" w:hint="eastAsia"/>
                <w:color w:val="000000" w:themeColor="text1"/>
                <w:kern w:val="0"/>
                <w:sz w:val="24"/>
                <w:szCs w:val="24"/>
              </w:rPr>
              <w:t>统进</w:t>
            </w:r>
            <w:r w:rsidRPr="00A12096">
              <w:rPr>
                <w:rFonts w:asciiTheme="minorEastAsia" w:hAnsiTheme="minorEastAsia" w:cs="MS Mincho" w:hint="eastAsia"/>
                <w:color w:val="000000" w:themeColor="text1"/>
                <w:kern w:val="0"/>
                <w:sz w:val="24"/>
                <w:szCs w:val="24"/>
              </w:rPr>
              <w:t>行投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的</w:t>
            </w:r>
            <w:r w:rsidRPr="00A12096">
              <w:rPr>
                <w:rFonts w:asciiTheme="minorEastAsia" w:hAnsiTheme="minorEastAsia" w:cs="宋体" w:hint="eastAsia"/>
                <w:color w:val="000000" w:themeColor="text1"/>
                <w:kern w:val="0"/>
                <w:sz w:val="24"/>
                <w:szCs w:val="24"/>
              </w:rPr>
              <w:t>过</w:t>
            </w:r>
            <w:r w:rsidRPr="00A12096">
              <w:rPr>
                <w:rFonts w:asciiTheme="minorEastAsia" w:hAnsiTheme="minorEastAsia" w:cs="MS Mincho" w:hint="eastAsia"/>
                <w:color w:val="000000" w:themeColor="text1"/>
                <w:kern w:val="0"/>
                <w:sz w:val="24"/>
                <w:szCs w:val="24"/>
              </w:rPr>
              <w:t>程中遇到涉及平台使用的任何</w:t>
            </w:r>
            <w:r w:rsidRPr="00A12096">
              <w:rPr>
                <w:rFonts w:asciiTheme="minorEastAsia" w:hAnsiTheme="minorEastAsia" w:cs="宋体" w:hint="eastAsia"/>
                <w:color w:val="000000" w:themeColor="text1"/>
                <w:kern w:val="0"/>
                <w:sz w:val="24"/>
                <w:szCs w:val="24"/>
              </w:rPr>
              <w:t>问题</w:t>
            </w:r>
            <w:r w:rsidRPr="00A12096">
              <w:rPr>
                <w:rFonts w:asciiTheme="minorEastAsia" w:hAnsiTheme="minorEastAsia" w:cs="MS Mincho" w:hint="eastAsia"/>
                <w:color w:val="000000" w:themeColor="text1"/>
                <w:kern w:val="0"/>
                <w:sz w:val="24"/>
                <w:szCs w:val="24"/>
              </w:rPr>
              <w:t>，可致</w:t>
            </w:r>
            <w:r w:rsidRPr="00A12096">
              <w:rPr>
                <w:rFonts w:asciiTheme="minorEastAsia" w:hAnsiTheme="minorEastAsia" w:cs="宋体" w:hint="eastAsia"/>
                <w:color w:val="000000" w:themeColor="text1"/>
                <w:kern w:val="0"/>
                <w:sz w:val="24"/>
                <w:szCs w:val="24"/>
              </w:rPr>
              <w:t>电绍兴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平台技</w:t>
            </w:r>
            <w:r w:rsidRPr="00A12096">
              <w:rPr>
                <w:rFonts w:asciiTheme="minorEastAsia" w:hAnsiTheme="minorEastAsia" w:cs="宋体" w:hint="eastAsia"/>
                <w:color w:val="000000" w:themeColor="text1"/>
                <w:kern w:val="0"/>
                <w:sz w:val="24"/>
                <w:szCs w:val="24"/>
              </w:rPr>
              <w:t>术</w:t>
            </w:r>
            <w:r w:rsidRPr="00A12096">
              <w:rPr>
                <w:rFonts w:asciiTheme="minorEastAsia" w:hAnsiTheme="minorEastAsia" w:cs="MS Mincho" w:hint="eastAsia"/>
                <w:color w:val="000000" w:themeColor="text1"/>
                <w:kern w:val="0"/>
                <w:sz w:val="24"/>
                <w:szCs w:val="24"/>
              </w:rPr>
              <w:t>支持</w:t>
            </w:r>
            <w:r w:rsidRPr="00A12096">
              <w:rPr>
                <w:rFonts w:asciiTheme="minorEastAsia" w:hAnsiTheme="minorEastAsia" w:cs="宋体" w:hint="eastAsia"/>
                <w:color w:val="000000" w:themeColor="text1"/>
                <w:kern w:val="0"/>
                <w:sz w:val="24"/>
                <w:szCs w:val="24"/>
              </w:rPr>
              <w:t>热线</w:t>
            </w:r>
            <w:r w:rsidRPr="00A12096">
              <w:rPr>
                <w:rFonts w:asciiTheme="minorEastAsia" w:hAnsiTheme="minorEastAsia" w:cs="MS Mincho" w:hint="eastAsia"/>
                <w:color w:val="000000" w:themeColor="text1"/>
                <w:kern w:val="0"/>
                <w:sz w:val="24"/>
                <w:szCs w:val="24"/>
              </w:rPr>
              <w:t>咨</w:t>
            </w:r>
            <w:r w:rsidRPr="00A12096">
              <w:rPr>
                <w:rFonts w:asciiTheme="minorEastAsia" w:hAnsiTheme="minorEastAsia" w:cs="宋体" w:hint="eastAsia"/>
                <w:color w:val="000000" w:themeColor="text1"/>
                <w:kern w:val="0"/>
                <w:sz w:val="24"/>
                <w:szCs w:val="24"/>
              </w:rPr>
              <w:t>询</w:t>
            </w:r>
            <w:r w:rsidRPr="00A12096">
              <w:rPr>
                <w:rFonts w:asciiTheme="minorEastAsia" w:hAnsiTheme="minorEastAsia" w:cs="MS Mincho" w:hint="eastAsia"/>
                <w:color w:val="000000" w:themeColor="text1"/>
                <w:kern w:val="0"/>
                <w:sz w:val="24"/>
                <w:szCs w:val="24"/>
              </w:rPr>
              <w:t>，</w:t>
            </w:r>
            <w:r w:rsidRPr="00A12096">
              <w:rPr>
                <w:rFonts w:asciiTheme="minorEastAsia" w:hAnsiTheme="minorEastAsia" w:cs="宋体" w:hint="eastAsia"/>
                <w:color w:val="000000" w:themeColor="text1"/>
                <w:kern w:val="0"/>
                <w:sz w:val="24"/>
                <w:szCs w:val="24"/>
              </w:rPr>
              <w:t>联</w:t>
            </w:r>
            <w:r w:rsidRPr="00A12096">
              <w:rPr>
                <w:rFonts w:asciiTheme="minorEastAsia" w:hAnsiTheme="minorEastAsia" w:cs="MS Mincho" w:hint="eastAsia"/>
                <w:color w:val="000000" w:themeColor="text1"/>
                <w:kern w:val="0"/>
                <w:sz w:val="24"/>
                <w:szCs w:val="24"/>
              </w:rPr>
              <w:t>系方式：0575-88772677/18258059963/15381628176</w:t>
            </w:r>
          </w:p>
          <w:p w:rsidR="002D1F48" w:rsidRPr="00A12096" w:rsidRDefault="00C73064">
            <w:pPr>
              <w:kinsoku w:val="0"/>
              <w:autoSpaceDE w:val="0"/>
              <w:autoSpaceDN w:val="0"/>
              <w:adjustRightInd w:val="0"/>
              <w:spacing w:line="400" w:lineRule="exact"/>
              <w:rPr>
                <w:rFonts w:asciiTheme="minorEastAsia" w:hAnsiTheme="minorEastAsia" w:cs="MS Mincho"/>
                <w:color w:val="000000" w:themeColor="text1"/>
                <w:kern w:val="0"/>
                <w:sz w:val="24"/>
                <w:szCs w:val="24"/>
              </w:rPr>
            </w:pPr>
            <w:r w:rsidRPr="00A12096">
              <w:rPr>
                <w:rFonts w:asciiTheme="minorEastAsia" w:hAnsiTheme="minorEastAsia" w:cs="MS Mincho" w:hint="eastAsia"/>
                <w:color w:val="000000" w:themeColor="text1"/>
                <w:kern w:val="0"/>
                <w:sz w:val="24"/>
                <w:szCs w:val="24"/>
              </w:rPr>
              <w:t>3.2 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w:t>
            </w:r>
            <w:r w:rsidRPr="00A12096">
              <w:rPr>
                <w:rFonts w:asciiTheme="minorEastAsia" w:hAnsiTheme="minorEastAsia" w:cs="宋体" w:hint="eastAsia"/>
                <w:color w:val="000000" w:themeColor="text1"/>
                <w:kern w:val="0"/>
                <w:sz w:val="24"/>
                <w:szCs w:val="24"/>
              </w:rPr>
              <w:t>应</w:t>
            </w:r>
            <w:r w:rsidRPr="00A12096">
              <w:rPr>
                <w:rFonts w:asciiTheme="minorEastAsia" w:hAnsiTheme="minorEastAsia" w:cs="MS Mincho" w:hint="eastAsia"/>
                <w:color w:val="000000" w:themeColor="text1"/>
                <w:kern w:val="0"/>
                <w:sz w:val="24"/>
                <w:szCs w:val="24"/>
              </w:rPr>
              <w:t>在开</w:t>
            </w:r>
            <w:r w:rsidRPr="00A12096">
              <w:rPr>
                <w:rFonts w:asciiTheme="minorEastAsia" w:hAnsiTheme="minorEastAsia" w:cs="宋体" w:hint="eastAsia"/>
                <w:color w:val="000000" w:themeColor="text1"/>
                <w:kern w:val="0"/>
                <w:sz w:val="24"/>
                <w:szCs w:val="24"/>
              </w:rPr>
              <w:t>标时间</w:t>
            </w:r>
            <w:r w:rsidRPr="00A12096">
              <w:rPr>
                <w:rFonts w:asciiTheme="minorEastAsia" w:hAnsiTheme="minorEastAsia" w:cs="MS Mincho" w:hint="eastAsia"/>
                <w:color w:val="000000" w:themeColor="text1"/>
                <w:kern w:val="0"/>
                <w:sz w:val="24"/>
                <w:szCs w:val="24"/>
              </w:rPr>
              <w:t>后 60 分</w:t>
            </w:r>
            <w:r w:rsidRPr="00A12096">
              <w:rPr>
                <w:rFonts w:asciiTheme="minorEastAsia" w:hAnsiTheme="minorEastAsia" w:cs="宋体" w:hint="eastAsia"/>
                <w:color w:val="000000" w:themeColor="text1"/>
                <w:kern w:val="0"/>
                <w:sz w:val="24"/>
                <w:szCs w:val="24"/>
              </w:rPr>
              <w:t>钟</w:t>
            </w:r>
            <w:r w:rsidRPr="00A12096">
              <w:rPr>
                <w:rFonts w:asciiTheme="minorEastAsia" w:hAnsiTheme="minorEastAsia" w:cs="MS Mincho" w:hint="eastAsia"/>
                <w:color w:val="000000" w:themeColor="text1"/>
                <w:kern w:val="0"/>
                <w:sz w:val="24"/>
                <w:szCs w:val="24"/>
              </w:rPr>
              <w:t>（以</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平台系</w:t>
            </w:r>
            <w:r w:rsidRPr="00A12096">
              <w:rPr>
                <w:rFonts w:asciiTheme="minorEastAsia" w:hAnsiTheme="minorEastAsia" w:cs="宋体" w:hint="eastAsia"/>
                <w:color w:val="000000" w:themeColor="text1"/>
                <w:kern w:val="0"/>
                <w:sz w:val="24"/>
                <w:szCs w:val="24"/>
              </w:rPr>
              <w:t>统时间为</w:t>
            </w:r>
            <w:r w:rsidRPr="00A12096">
              <w:rPr>
                <w:rFonts w:asciiTheme="minorEastAsia" w:hAnsiTheme="minorEastAsia" w:cs="MS Mincho" w:hint="eastAsia"/>
                <w:color w:val="000000" w:themeColor="text1"/>
                <w:kern w:val="0"/>
                <w:sz w:val="24"/>
                <w:szCs w:val="24"/>
              </w:rPr>
              <w:t>准）内登</w:t>
            </w:r>
            <w:r w:rsidRPr="00A12096">
              <w:rPr>
                <w:rFonts w:asciiTheme="minorEastAsia" w:hAnsiTheme="minorEastAsia" w:cs="宋体" w:hint="eastAsia"/>
                <w:color w:val="000000" w:themeColor="text1"/>
                <w:kern w:val="0"/>
                <w:sz w:val="24"/>
                <w:szCs w:val="24"/>
              </w:rPr>
              <w:t>录绍兴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平台，使用</w:t>
            </w:r>
            <w:r w:rsidRPr="00A12096">
              <w:rPr>
                <w:rFonts w:asciiTheme="minorEastAsia" w:hAnsiTheme="minorEastAsia" w:cs="宋体" w:hint="eastAsia"/>
                <w:color w:val="000000" w:themeColor="text1"/>
                <w:kern w:val="0"/>
                <w:sz w:val="24"/>
                <w:szCs w:val="24"/>
              </w:rPr>
              <w:t>电</w:t>
            </w:r>
            <w:r w:rsidRPr="00A12096">
              <w:rPr>
                <w:rFonts w:asciiTheme="minorEastAsia" w:hAnsiTheme="minorEastAsia" w:cs="MS Mincho" w:hint="eastAsia"/>
                <w:color w:val="000000" w:themeColor="text1"/>
                <w:kern w:val="0"/>
                <w:sz w:val="24"/>
                <w:szCs w:val="24"/>
              </w:rPr>
              <w:t>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文件制作工具完成投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文件解密，具体</w:t>
            </w:r>
            <w:r w:rsidRPr="00A12096">
              <w:rPr>
                <w:rFonts w:asciiTheme="minorEastAsia" w:hAnsiTheme="minorEastAsia" w:cs="宋体" w:hint="eastAsia"/>
                <w:color w:val="000000" w:themeColor="text1"/>
                <w:kern w:val="0"/>
                <w:sz w:val="24"/>
                <w:szCs w:val="24"/>
              </w:rPr>
              <w:t>详见</w:t>
            </w:r>
            <w:r w:rsidRPr="00A12096">
              <w:rPr>
                <w:rFonts w:asciiTheme="minorEastAsia" w:hAnsiTheme="minorEastAsia" w:cs="MS Mincho" w:hint="eastAsia"/>
                <w:color w:val="000000" w:themeColor="text1"/>
                <w:kern w:val="0"/>
                <w:sz w:val="24"/>
                <w:szCs w:val="24"/>
              </w:rPr>
              <w:t>《</w:t>
            </w:r>
            <w:r w:rsidRPr="00A12096">
              <w:rPr>
                <w:rFonts w:asciiTheme="minorEastAsia" w:hAnsiTheme="minorEastAsia" w:cs="宋体" w:hint="eastAsia"/>
                <w:color w:val="000000" w:themeColor="text1"/>
                <w:kern w:val="0"/>
                <w:sz w:val="24"/>
                <w:szCs w:val="24"/>
              </w:rPr>
              <w:t>绍兴</w:t>
            </w:r>
            <w:r w:rsidRPr="00A12096">
              <w:rPr>
                <w:rFonts w:asciiTheme="minorEastAsia" w:hAnsiTheme="minorEastAsia" w:cs="MS Mincho" w:hint="eastAsia"/>
                <w:color w:val="000000" w:themeColor="text1"/>
                <w:kern w:val="0"/>
                <w:sz w:val="24"/>
                <w:szCs w:val="24"/>
              </w:rPr>
              <w:t>市阳光采</w:t>
            </w:r>
            <w:r w:rsidRPr="00A12096">
              <w:rPr>
                <w:rFonts w:asciiTheme="minorEastAsia" w:hAnsiTheme="minorEastAsia" w:cs="宋体" w:hint="eastAsia"/>
                <w:color w:val="000000" w:themeColor="text1"/>
                <w:kern w:val="0"/>
                <w:sz w:val="24"/>
                <w:szCs w:val="24"/>
              </w:rPr>
              <w:t>购</w:t>
            </w:r>
            <w:r w:rsidRPr="00A12096">
              <w:rPr>
                <w:rFonts w:asciiTheme="minorEastAsia" w:hAnsiTheme="minorEastAsia" w:cs="MS Mincho" w:hint="eastAsia"/>
                <w:color w:val="000000" w:themeColor="text1"/>
                <w:kern w:val="0"/>
                <w:sz w:val="24"/>
                <w:szCs w:val="24"/>
              </w:rPr>
              <w:t>服</w:t>
            </w:r>
            <w:r w:rsidRPr="00A12096">
              <w:rPr>
                <w:rFonts w:asciiTheme="minorEastAsia" w:hAnsiTheme="minorEastAsia" w:cs="宋体" w:hint="eastAsia"/>
                <w:color w:val="000000" w:themeColor="text1"/>
                <w:kern w:val="0"/>
                <w:sz w:val="24"/>
                <w:szCs w:val="24"/>
              </w:rPr>
              <w:t>务</w:t>
            </w:r>
            <w:r w:rsidRPr="00A12096">
              <w:rPr>
                <w:rFonts w:asciiTheme="minorEastAsia" w:hAnsiTheme="minorEastAsia" w:cs="MS Mincho" w:hint="eastAsia"/>
                <w:color w:val="000000" w:themeColor="text1"/>
                <w:kern w:val="0"/>
                <w:sz w:val="24"/>
                <w:szCs w:val="24"/>
              </w:rPr>
              <w:t>平台投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w:t>
            </w:r>
            <w:r w:rsidRPr="00A12096">
              <w:rPr>
                <w:rFonts w:asciiTheme="minorEastAsia" w:hAnsiTheme="minorEastAsia" w:cs="宋体" w:hint="eastAsia"/>
                <w:color w:val="000000" w:themeColor="text1"/>
                <w:kern w:val="0"/>
                <w:sz w:val="24"/>
                <w:szCs w:val="24"/>
              </w:rPr>
              <w:t>电</w:t>
            </w:r>
            <w:r w:rsidRPr="00A12096">
              <w:rPr>
                <w:rFonts w:asciiTheme="minorEastAsia" w:hAnsiTheme="minorEastAsia" w:cs="MS Mincho" w:hint="eastAsia"/>
                <w:color w:val="000000" w:themeColor="text1"/>
                <w:kern w:val="0"/>
                <w:sz w:val="24"/>
                <w:szCs w:val="24"/>
              </w:rPr>
              <w:t>子投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文件制作工具使用手册》。若投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人未按</w:t>
            </w:r>
            <w:r w:rsidRPr="00A12096">
              <w:rPr>
                <w:rFonts w:asciiTheme="minorEastAsia" w:hAnsiTheme="minorEastAsia" w:cs="宋体" w:hint="eastAsia"/>
                <w:color w:val="000000" w:themeColor="text1"/>
                <w:kern w:val="0"/>
                <w:sz w:val="24"/>
                <w:szCs w:val="24"/>
              </w:rPr>
              <w:t>时</w:t>
            </w:r>
            <w:r w:rsidRPr="00A12096">
              <w:rPr>
                <w:rFonts w:asciiTheme="minorEastAsia" w:hAnsiTheme="minorEastAsia" w:cs="MS Mincho" w:hint="eastAsia"/>
                <w:color w:val="000000" w:themeColor="text1"/>
                <w:kern w:val="0"/>
                <w:sz w:val="24"/>
                <w:szCs w:val="24"/>
              </w:rPr>
              <w:t>解密的，</w:t>
            </w:r>
            <w:r w:rsidRPr="00A12096">
              <w:rPr>
                <w:rFonts w:asciiTheme="minorEastAsia" w:hAnsiTheme="minorEastAsia" w:cs="宋体" w:hint="eastAsia"/>
                <w:color w:val="000000" w:themeColor="text1"/>
                <w:kern w:val="0"/>
                <w:sz w:val="24"/>
                <w:szCs w:val="24"/>
              </w:rPr>
              <w:t>视为</w:t>
            </w:r>
            <w:r w:rsidRPr="00A12096">
              <w:rPr>
                <w:rFonts w:asciiTheme="minorEastAsia" w:hAnsiTheme="minorEastAsia" w:cs="MS Mincho" w:hint="eastAsia"/>
                <w:color w:val="000000" w:themeColor="text1"/>
                <w:kern w:val="0"/>
                <w:sz w:val="24"/>
                <w:szCs w:val="24"/>
              </w:rPr>
              <w:t>投</w:t>
            </w:r>
            <w:r w:rsidRPr="00A12096">
              <w:rPr>
                <w:rFonts w:asciiTheme="minorEastAsia" w:hAnsiTheme="minorEastAsia" w:cs="宋体" w:hint="eastAsia"/>
                <w:color w:val="000000" w:themeColor="text1"/>
                <w:kern w:val="0"/>
                <w:sz w:val="24"/>
                <w:szCs w:val="24"/>
              </w:rPr>
              <w:t>标</w:t>
            </w:r>
            <w:r w:rsidRPr="00A12096">
              <w:rPr>
                <w:rFonts w:asciiTheme="minorEastAsia" w:hAnsiTheme="minorEastAsia" w:cs="MS Mincho" w:hint="eastAsia"/>
                <w:color w:val="000000" w:themeColor="text1"/>
                <w:kern w:val="0"/>
                <w:sz w:val="24"/>
                <w:szCs w:val="24"/>
              </w:rPr>
              <w:t>文件撤回。</w:t>
            </w:r>
          </w:p>
        </w:tc>
      </w:tr>
      <w:tr w:rsidR="00A12096" w:rsidRPr="00A12096">
        <w:trPr>
          <w:trHeight w:val="1569"/>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1.7</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招标工程是否</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允许分包</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□不允许</w:t>
            </w:r>
          </w:p>
          <w:p w:rsidR="002D1F48" w:rsidRPr="00A12096" w:rsidRDefault="00C73064">
            <w:pPr>
              <w:kinsoku w:val="0"/>
              <w:autoSpaceDE w:val="0"/>
              <w:autoSpaceDN w:val="0"/>
              <w:adjustRightInd w:val="0"/>
              <w:spacing w:line="400" w:lineRule="exact"/>
              <w:jc w:val="left"/>
              <w:rPr>
                <w:rFonts w:ascii="宋体" w:eastAsia="宋体" w:hAnsi="宋体" w:cs="宋体"/>
                <w:color w:val="000000" w:themeColor="text1"/>
                <w:kern w:val="0"/>
                <w:sz w:val="24"/>
                <w:szCs w:val="24"/>
                <w:u w:val="single"/>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允许。分包的工程内容：</w:t>
            </w:r>
            <w:r w:rsidRPr="00A12096">
              <w:rPr>
                <w:rFonts w:ascii="宋体" w:eastAsia="宋体" w:hAnsi="宋体" w:cs="宋体" w:hint="eastAsia"/>
                <w:color w:val="000000" w:themeColor="text1"/>
                <w:kern w:val="0"/>
                <w:sz w:val="24"/>
                <w:szCs w:val="24"/>
                <w:u w:val="single"/>
              </w:rPr>
              <w:t>非主体结构、非关键工作承包人可以根据自身实际按照《房屋建筑和市政基础设施工程施工分包管理办法》（建设部令124号）的要求选择分包人且分包单位需征得发包人同意，但发包人不支付专业发包工程管理费。</w:t>
            </w:r>
          </w:p>
          <w:p w:rsidR="002D1F48" w:rsidRPr="00A12096" w:rsidRDefault="00C73064">
            <w:pPr>
              <w:kinsoku w:val="0"/>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分包企业应符合规定的资格要求。</w:t>
            </w:r>
          </w:p>
        </w:tc>
      </w:tr>
      <w:tr w:rsidR="00A12096" w:rsidRPr="00A12096">
        <w:trPr>
          <w:trHeight w:val="851"/>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1.8.1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实质性要求</w:t>
            </w:r>
            <w:proofErr w:type="gramStart"/>
            <w:r w:rsidRPr="00A12096">
              <w:rPr>
                <w:rFonts w:ascii="宋体" w:eastAsia="宋体" w:hAnsi="宋体" w:cs="宋体" w:hint="eastAsia"/>
                <w:color w:val="000000" w:themeColor="text1"/>
                <w:kern w:val="0"/>
                <w:sz w:val="24"/>
                <w:szCs w:val="24"/>
              </w:rPr>
              <w:t>和</w:t>
            </w:r>
            <w:proofErr w:type="gramEnd"/>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条件</w:t>
            </w:r>
          </w:p>
        </w:tc>
        <w:tc>
          <w:tcPr>
            <w:tcW w:w="6516" w:type="dxa"/>
            <w:tcBorders>
              <w:top w:val="single" w:sz="4" w:space="0" w:color="000000"/>
              <w:left w:val="nil"/>
              <w:bottom w:val="single" w:sz="4" w:space="0" w:color="000000"/>
              <w:right w:val="single" w:sz="4" w:space="0" w:color="000000"/>
            </w:tcBorders>
            <w:noWrap/>
          </w:tcPr>
          <w:p w:rsidR="002D1F48" w:rsidRPr="00A12096" w:rsidRDefault="00C73064">
            <w:pPr>
              <w:kinsoku w:val="0"/>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详见招标公告或者投标邀请书</w:t>
            </w:r>
          </w:p>
          <w:p w:rsidR="002D1F48" w:rsidRPr="00A12096" w:rsidRDefault="00C73064">
            <w:pPr>
              <w:kinsoku w:val="0"/>
              <w:autoSpaceDE w:val="0"/>
              <w:autoSpaceDN w:val="0"/>
              <w:adjustRightInd w:val="0"/>
              <w:spacing w:line="400" w:lineRule="exact"/>
              <w:jc w:val="left"/>
              <w:rPr>
                <w:rFonts w:ascii="宋体" w:eastAsia="宋体" w:hAnsi="宋体" w:cs="宋体"/>
                <w:color w:val="000000" w:themeColor="text1"/>
                <w:spacing w:val="-103"/>
                <w:kern w:val="0"/>
                <w:sz w:val="24"/>
                <w:szCs w:val="24"/>
                <w:u w:val="single"/>
              </w:rPr>
            </w:pPr>
            <w:r w:rsidRPr="00A12096">
              <w:rPr>
                <w:rFonts w:ascii="宋体" w:eastAsia="宋体" w:hAnsi="宋体" w:cs="宋体" w:hint="eastAsia"/>
                <w:color w:val="000000" w:themeColor="text1"/>
                <w:kern w:val="0"/>
                <w:sz w:val="24"/>
                <w:szCs w:val="24"/>
              </w:rPr>
              <w:t>其他要求：</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1.8.2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偏差</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不允许</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□允许偏差的内容、范围和幅度：</w:t>
            </w:r>
            <w:r w:rsidRPr="00A12096">
              <w:rPr>
                <w:rFonts w:ascii="宋体" w:eastAsia="宋体" w:hAnsi="宋体" w:cs="宋体" w:hint="eastAsia"/>
                <w:color w:val="000000" w:themeColor="text1"/>
                <w:kern w:val="0"/>
                <w:sz w:val="24"/>
                <w:szCs w:val="24"/>
                <w:u w:val="single"/>
              </w:rPr>
              <w:t xml:space="preserve">                 </w:t>
            </w:r>
          </w:p>
        </w:tc>
      </w:tr>
      <w:tr w:rsidR="002D1F48" w:rsidRPr="00A12096">
        <w:trPr>
          <w:trHeight w:val="965"/>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构成招标文件的其他资料</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工程量清单、图纸等。</w:t>
            </w:r>
          </w:p>
        </w:tc>
      </w:tr>
      <w:tr w:rsidR="002D1F48" w:rsidRPr="00A12096">
        <w:trPr>
          <w:trHeight w:val="1978"/>
        </w:trPr>
        <w:tc>
          <w:tcPr>
            <w:tcW w:w="1058" w:type="dxa"/>
            <w:vMerge w:val="restart"/>
            <w:tcBorders>
              <w:top w:val="nil"/>
              <w:left w:val="single" w:sz="4" w:space="0" w:color="000000"/>
              <w:bottom w:val="nil"/>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2.2.1</w:t>
            </w:r>
          </w:p>
          <w:p w:rsidR="002D1F48" w:rsidRPr="00A12096" w:rsidRDefault="002D1F48">
            <w:pPr>
              <w:kinsoku w:val="0"/>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投标人要求澄清招标文件</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截止时间：</w:t>
            </w:r>
            <w:r w:rsidRPr="00A12096">
              <w:rPr>
                <w:rFonts w:ascii="宋体" w:eastAsia="宋体" w:hAnsi="宋体" w:cs="宋体"/>
                <w:color w:val="000000" w:themeColor="text1"/>
                <w:kern w:val="0"/>
                <w:sz w:val="24"/>
                <w:szCs w:val="24"/>
                <w:u w:val="single"/>
              </w:rPr>
              <w:t>2026</w:t>
            </w:r>
            <w:r w:rsidRPr="00A12096">
              <w:rPr>
                <w:rFonts w:ascii="宋体" w:eastAsia="宋体" w:hAnsi="宋体" w:cs="宋体" w:hint="eastAsia"/>
                <w:color w:val="000000" w:themeColor="text1"/>
                <w:kern w:val="0"/>
                <w:sz w:val="24"/>
                <w:szCs w:val="24"/>
              </w:rPr>
              <w:t>年</w:t>
            </w:r>
            <w:r w:rsidRPr="00A12096">
              <w:rPr>
                <w:rFonts w:ascii="宋体" w:eastAsia="宋体" w:hAnsi="宋体" w:cs="宋体"/>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月</w:t>
            </w:r>
            <w:r w:rsidRPr="00A12096">
              <w:rPr>
                <w:rFonts w:ascii="宋体" w:eastAsia="宋体" w:hAnsi="宋体" w:cs="宋体"/>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日</w:t>
            </w:r>
            <w:r w:rsidRPr="00A12096">
              <w:rPr>
                <w:rFonts w:ascii="宋体" w:eastAsia="宋体" w:hAnsi="宋体" w:cs="宋体"/>
                <w:color w:val="000000" w:themeColor="text1"/>
                <w:kern w:val="0"/>
                <w:sz w:val="24"/>
                <w:szCs w:val="24"/>
                <w:u w:val="single"/>
              </w:rPr>
              <w:t>17:00</w:t>
            </w:r>
            <w:r w:rsidRPr="00A12096">
              <w:rPr>
                <w:rFonts w:ascii="宋体" w:eastAsia="宋体" w:hAnsi="宋体" w:cs="宋体" w:hint="eastAsia"/>
                <w:color w:val="000000" w:themeColor="text1"/>
                <w:kern w:val="0"/>
                <w:sz w:val="24"/>
                <w:szCs w:val="24"/>
              </w:rPr>
              <w:t>时（投标人在截止时间以后提出的澄清招标文件的要求，招标人可以拒绝受理）</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联系方式：</w:t>
            </w:r>
            <w:r w:rsidRPr="00A12096">
              <w:rPr>
                <w:rFonts w:ascii="宋体" w:eastAsia="宋体" w:hAnsi="宋体" w:cs="宋体" w:hint="eastAsia"/>
                <w:color w:val="000000" w:themeColor="text1"/>
                <w:kern w:val="0"/>
                <w:sz w:val="24"/>
                <w:szCs w:val="24"/>
                <w:u w:val="single"/>
              </w:rPr>
              <w:t xml:space="preserve">15982404172 </w:t>
            </w:r>
            <w:r w:rsidRPr="00A12096">
              <w:rPr>
                <w:rFonts w:ascii="宋体" w:eastAsia="宋体" w:hAnsi="宋体" w:cs="宋体" w:hint="eastAsia"/>
                <w:color w:val="000000" w:themeColor="text1"/>
                <w:kern w:val="0"/>
                <w:sz w:val="24"/>
                <w:szCs w:val="24"/>
              </w:rPr>
              <w:t>联系人：</w:t>
            </w:r>
            <w:r w:rsidRPr="00A12096">
              <w:rPr>
                <w:rFonts w:ascii="宋体" w:eastAsia="宋体" w:hAnsi="宋体" w:cs="宋体" w:hint="eastAsia"/>
                <w:color w:val="000000" w:themeColor="text1"/>
                <w:kern w:val="0"/>
                <w:sz w:val="24"/>
                <w:szCs w:val="24"/>
                <w:u w:val="single"/>
              </w:rPr>
              <w:t xml:space="preserve">梁先生 </w:t>
            </w:r>
          </w:p>
        </w:tc>
      </w:tr>
      <w:tr w:rsidR="002D1F48" w:rsidRPr="00A12096">
        <w:trPr>
          <w:trHeight w:val="90"/>
        </w:trPr>
        <w:tc>
          <w:tcPr>
            <w:tcW w:w="1058" w:type="dxa"/>
            <w:vMerge/>
            <w:tcBorders>
              <w:top w:val="nil"/>
              <w:left w:val="single" w:sz="4" w:space="0" w:color="000000"/>
              <w:bottom w:val="nil"/>
              <w:right w:val="single" w:sz="4" w:space="0" w:color="000000"/>
            </w:tcBorders>
            <w:vAlign w:val="center"/>
          </w:tcPr>
          <w:p w:rsidR="002D1F48" w:rsidRPr="00A12096" w:rsidRDefault="002D1F48">
            <w:pPr>
              <w:widowControl/>
              <w:spacing w:line="400" w:lineRule="exact"/>
              <w:jc w:val="left"/>
              <w:rPr>
                <w:rFonts w:ascii="宋体" w:eastAsia="宋体" w:hAnsi="宋体" w:cs="宋体"/>
                <w:color w:val="000000" w:themeColor="text1"/>
                <w:kern w:val="0"/>
                <w:sz w:val="24"/>
                <w:szCs w:val="24"/>
              </w:rPr>
            </w:pP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招标文件澄清</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发出的形式</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招标人对投标人疑问</w:t>
            </w:r>
            <w:proofErr w:type="gramStart"/>
            <w:r w:rsidRPr="00A12096">
              <w:rPr>
                <w:rFonts w:ascii="宋体" w:eastAsia="宋体" w:hAnsi="宋体" w:cs="宋体" w:hint="eastAsia"/>
                <w:color w:val="000000" w:themeColor="text1"/>
                <w:kern w:val="0"/>
                <w:sz w:val="24"/>
                <w:szCs w:val="24"/>
              </w:rPr>
              <w:t>作出</w:t>
            </w:r>
            <w:proofErr w:type="gramEnd"/>
            <w:r w:rsidRPr="00A12096">
              <w:rPr>
                <w:rFonts w:ascii="宋体" w:eastAsia="宋体" w:hAnsi="宋体" w:cs="宋体" w:hint="eastAsia"/>
                <w:color w:val="000000" w:themeColor="text1"/>
                <w:kern w:val="0"/>
                <w:sz w:val="24"/>
                <w:szCs w:val="24"/>
              </w:rPr>
              <w:t>统一的解答，并以招标补充文件的形式发出。</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在当地</w:t>
            </w:r>
            <w:r w:rsidRPr="00A12096">
              <w:rPr>
                <w:rFonts w:ascii="宋体" w:eastAsia="宋体" w:hAnsi="宋体" w:cs="宋体" w:hint="eastAsia"/>
                <w:color w:val="000000" w:themeColor="text1"/>
                <w:kern w:val="0"/>
                <w:sz w:val="24"/>
                <w:szCs w:val="24"/>
                <w:u w:val="single"/>
              </w:rPr>
              <w:t>绍兴市阳光采购服务平台</w:t>
            </w:r>
            <w:r w:rsidRPr="00A12096">
              <w:rPr>
                <w:rFonts w:ascii="宋体" w:eastAsia="宋体" w:hAnsi="宋体" w:cs="宋体" w:hint="eastAsia"/>
                <w:color w:val="000000" w:themeColor="text1"/>
                <w:kern w:val="0"/>
                <w:sz w:val="24"/>
                <w:szCs w:val="24"/>
              </w:rPr>
              <w:t>上公开发布。在开标前，投标人须随时关注网站的最新答疑信息，自行下载。</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 xml:space="preserve"> 2.2.3</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投标人确认</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收到招标文件</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澄清</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潜在投标人应自行关注绍兴市阳光采购服务平台（https:/ /ygcg.sxjypt.com）公告，招标人不再一一通知。投标人因自身贻误行为导致投标失败的，责任自负。</w:t>
            </w:r>
          </w:p>
        </w:tc>
      </w:tr>
      <w:tr w:rsidR="002D1F48" w:rsidRPr="00A12096">
        <w:trPr>
          <w:trHeight w:val="701"/>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2.3.1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招标人修改文件发出的形式</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同2.2.1</w:t>
            </w:r>
          </w:p>
        </w:tc>
      </w:tr>
      <w:tr w:rsidR="002D1F48" w:rsidRPr="00A12096">
        <w:trPr>
          <w:trHeight w:val="7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投标文件的组成</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（一）商务标</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1.商务标封面及目录</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2.投标函</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3.投标函附录</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4.投标报价（含已标明价格的工程量清单、投标总价封面、报价说明等）</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工程量清单及计价表式（投标时仅提供电子版本，中标单位在中标后</w:t>
            </w:r>
            <w:r w:rsidRPr="00A12096">
              <w:rPr>
                <w:rFonts w:ascii="宋体" w:eastAsia="宋体" w:hAnsi="宋体" w:cs="宋体"/>
                <w:color w:val="000000" w:themeColor="text1"/>
                <w:kern w:val="0"/>
                <w:sz w:val="24"/>
                <w:szCs w:val="24"/>
              </w:rPr>
              <w:t>7日内提供1套纸质文本）为：</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(1)投标报价封面</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(2)投标报价扉页</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(3)编制说明</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(4)投标报价费用表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(5)单位（专业）工程投标报价费用表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(6)分部分项工程和施工技术措施费项目清单与计价表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(7)综合单价计算表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(8)综合单价</w:t>
            </w:r>
            <w:proofErr w:type="gramStart"/>
            <w:r w:rsidRPr="00A12096">
              <w:rPr>
                <w:rFonts w:ascii="宋体" w:eastAsia="宋体" w:hAnsi="宋体" w:cs="宋体" w:hint="eastAsia"/>
                <w:color w:val="000000" w:themeColor="text1"/>
                <w:kern w:val="0"/>
                <w:sz w:val="24"/>
                <w:szCs w:val="24"/>
              </w:rPr>
              <w:t>工料机</w:t>
            </w:r>
            <w:proofErr w:type="gramEnd"/>
            <w:r w:rsidRPr="00A12096">
              <w:rPr>
                <w:rFonts w:ascii="宋体" w:eastAsia="宋体" w:hAnsi="宋体" w:cs="宋体" w:hint="eastAsia"/>
                <w:color w:val="000000" w:themeColor="text1"/>
                <w:kern w:val="0"/>
                <w:sz w:val="24"/>
                <w:szCs w:val="24"/>
              </w:rPr>
              <w:t>分析表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(9)施工组织（总价）措施项目清单与计价表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(10)其他项目清单与计价汇总表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(11)暂列金额明细表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(12)材料（工程设备）</w:t>
            </w:r>
            <w:proofErr w:type="gramStart"/>
            <w:r w:rsidRPr="00A12096">
              <w:rPr>
                <w:rFonts w:ascii="宋体" w:eastAsia="宋体" w:hAnsi="宋体" w:cs="宋体" w:hint="eastAsia"/>
                <w:color w:val="000000" w:themeColor="text1"/>
                <w:kern w:val="0"/>
                <w:sz w:val="24"/>
                <w:szCs w:val="24"/>
              </w:rPr>
              <w:t>暂估单价</w:t>
            </w:r>
            <w:proofErr w:type="gramEnd"/>
            <w:r w:rsidRPr="00A12096">
              <w:rPr>
                <w:rFonts w:ascii="宋体" w:eastAsia="宋体" w:hAnsi="宋体" w:cs="宋体" w:hint="eastAsia"/>
                <w:color w:val="000000" w:themeColor="text1"/>
                <w:kern w:val="0"/>
                <w:sz w:val="24"/>
                <w:szCs w:val="24"/>
              </w:rPr>
              <w:t>及调整表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(13)专业工程暂估价表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(14)专项技术措施暂估价表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(15)计日工表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(16)总承包服务费计价表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(17)主要工日一览表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(18)发包人提供材料和设备一览表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(19)主要材料和工程设备一览表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(20)主要机械台班一览表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招标人根据拟建工程的构成、发包方式及报价要求，将在工程量清单编制总说明中明确投标人具体需填报的表格。</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sym w:font="Wingdings 2" w:char="00A3"/>
            </w:r>
            <w:r w:rsidRPr="00A12096">
              <w:rPr>
                <w:rFonts w:ascii="宋体" w:eastAsia="宋体" w:hAnsi="宋体" w:cs="宋体" w:hint="eastAsia"/>
                <w:color w:val="000000" w:themeColor="text1"/>
                <w:kern w:val="0"/>
                <w:sz w:val="24"/>
                <w:szCs w:val="24"/>
              </w:rPr>
              <w:t>5.招标文件要求投标人提交的其它投标资料（商务）</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（二）技术标</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1.技术标封面及目录</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2.施工组织设计</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(1).工程概况及控制目标</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(2).施工总体布置</w:t>
            </w:r>
          </w:p>
          <w:p w:rsidR="002D1F48" w:rsidRPr="00A12096" w:rsidRDefault="00C73064">
            <w:pPr>
              <w:autoSpaceDE w:val="0"/>
              <w:autoSpaceDN w:val="0"/>
              <w:adjustRightInd w:val="0"/>
              <w:snapToGrid w:val="0"/>
              <w:spacing w:line="400" w:lineRule="exact"/>
              <w:ind w:leftChars="100" w:left="21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(3).工程投入的施工机械设备情况、主要施工机械进场计</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划</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(4).劳动力安排计划</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(5).施工进度计划网络图</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(6).施工总平面布置设计</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□3.针对本工程招标人特殊要求的技术措施</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4.项目管理班子配备情况</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(1).项目管理班子配备情况表</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(2).建造师（项目负责人）简历表</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(3).项目技术负责人简历表</w:t>
            </w:r>
          </w:p>
          <w:p w:rsidR="002D1F48" w:rsidRPr="00A12096" w:rsidRDefault="00C73064">
            <w:pPr>
              <w:autoSpaceDE w:val="0"/>
              <w:autoSpaceDN w:val="0"/>
              <w:adjustRightInd w:val="0"/>
              <w:snapToGrid w:val="0"/>
              <w:spacing w:line="400" w:lineRule="exact"/>
              <w:ind w:firstLineChars="100" w:firstLine="24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(4).项目管理班子配备情况其它辅助说明资料</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□5.拟分包项目名称和分包商情况</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6.招标人要求提交的其他资料（技术）：根据技术标评分内容提供，格式自拟。</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（三）资信（信用）标</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1.资信（信用）标封面及目录</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2.投标人信用评价（投标截止之日</w:t>
            </w:r>
            <w:bookmarkStart w:id="106" w:name="OLE_LINK7"/>
            <w:bookmarkStart w:id="107" w:name="OLE_LINK8"/>
            <w:r w:rsidRPr="00A12096">
              <w:rPr>
                <w:rFonts w:ascii="宋体" w:eastAsia="宋体" w:hAnsi="宋体" w:cs="宋体" w:hint="eastAsia"/>
                <w:color w:val="000000" w:themeColor="text1"/>
                <w:kern w:val="0"/>
                <w:sz w:val="24"/>
                <w:szCs w:val="24"/>
              </w:rPr>
              <w:t>浙江省建筑市场监管公共服务系统上</w:t>
            </w:r>
            <w:bookmarkEnd w:id="106"/>
            <w:bookmarkEnd w:id="107"/>
            <w:r w:rsidRPr="00A12096">
              <w:rPr>
                <w:rFonts w:ascii="宋体" w:eastAsia="宋体" w:hAnsi="宋体" w:cs="宋体" w:hint="eastAsia"/>
                <w:color w:val="000000" w:themeColor="text1"/>
                <w:kern w:val="0"/>
                <w:sz w:val="24"/>
                <w:szCs w:val="24"/>
              </w:rPr>
              <w:t>公布的（房屋</w:t>
            </w:r>
            <w:r w:rsidRPr="00A12096">
              <w:rPr>
                <w:rFonts w:ascii="宋体" w:eastAsia="宋体" w:hAnsi="宋体" w:cs="宋体" w:hint="eastAsia"/>
                <w:b/>
                <w:bCs/>
                <w:color w:val="000000" w:themeColor="text1"/>
                <w:kern w:val="0"/>
                <w:sz w:val="24"/>
                <w:szCs w:val="24"/>
                <w:u w:val="single"/>
              </w:rPr>
              <w:t>建筑工程</w:t>
            </w:r>
            <w:r w:rsidRPr="00A12096">
              <w:rPr>
                <w:rFonts w:ascii="宋体" w:eastAsia="宋体" w:hAnsi="宋体" w:cs="宋体" w:hint="eastAsia"/>
                <w:color w:val="000000" w:themeColor="text1"/>
                <w:kern w:val="0"/>
                <w:sz w:val="24"/>
                <w:szCs w:val="24"/>
              </w:rPr>
              <w:t>）的施工总承包企业信用评价）</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□3.近年财务状况表（表1）</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4.业绩汇总表（表2）（附相关业绩的证明材料，且需要准确详细列入）</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5.招标人要求提交的其他资料（资信）：根据资信标评分内容提供，格式自拟。</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（四）资格审查资料</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1.资格审查资料封面及目录</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2.投标人基本情况表</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□3.中小企业声明函</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4.投标承诺书</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5.法定代表人身份证明书</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6.授权委托书（若有）</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7.资格业绩材料（若有）：</w:t>
            </w:r>
            <w:proofErr w:type="gramStart"/>
            <w:r w:rsidRPr="00A12096">
              <w:rPr>
                <w:rFonts w:ascii="宋体" w:eastAsia="宋体" w:hAnsi="宋体" w:cs="宋体" w:hint="eastAsia"/>
                <w:color w:val="000000" w:themeColor="text1"/>
                <w:kern w:val="0"/>
                <w:sz w:val="24"/>
                <w:szCs w:val="24"/>
              </w:rPr>
              <w:t>含业绩</w:t>
            </w:r>
            <w:proofErr w:type="gramEnd"/>
            <w:r w:rsidRPr="00A12096">
              <w:rPr>
                <w:rFonts w:ascii="宋体" w:eastAsia="宋体" w:hAnsi="宋体" w:cs="宋体" w:hint="eastAsia"/>
                <w:color w:val="000000" w:themeColor="text1"/>
                <w:kern w:val="0"/>
                <w:sz w:val="24"/>
                <w:szCs w:val="24"/>
              </w:rPr>
              <w:t>汇总表（资格后</w:t>
            </w:r>
            <w:proofErr w:type="gramStart"/>
            <w:r w:rsidRPr="00A12096">
              <w:rPr>
                <w:rFonts w:ascii="宋体" w:eastAsia="宋体" w:hAnsi="宋体" w:cs="宋体" w:hint="eastAsia"/>
                <w:color w:val="000000" w:themeColor="text1"/>
                <w:kern w:val="0"/>
                <w:sz w:val="24"/>
                <w:szCs w:val="24"/>
              </w:rPr>
              <w:t>审业绩</w:t>
            </w:r>
            <w:proofErr w:type="gramEnd"/>
            <w:r w:rsidRPr="00A12096">
              <w:rPr>
                <w:rFonts w:ascii="宋体" w:eastAsia="宋体" w:hAnsi="宋体" w:cs="宋体" w:hint="eastAsia"/>
                <w:color w:val="000000" w:themeColor="text1"/>
                <w:kern w:val="0"/>
                <w:sz w:val="24"/>
                <w:szCs w:val="24"/>
              </w:rPr>
              <w:t>条件的汇总）及相关附件</w:t>
            </w:r>
          </w:p>
          <w:p w:rsidR="002D1F48" w:rsidRPr="00A12096" w:rsidRDefault="00C73064">
            <w:pPr>
              <w:autoSpaceDE w:val="0"/>
              <w:autoSpaceDN w:val="0"/>
              <w:adjustRightInd w:val="0"/>
              <w:snapToGrid w:val="0"/>
              <w:spacing w:line="400" w:lineRule="exact"/>
              <w:rPr>
                <w:rFonts w:ascii="宋体" w:eastAsia="宋体" w:hAnsi="宋体" w:cs="宋体"/>
                <w:strike/>
                <w:color w:val="000000" w:themeColor="text1"/>
                <w:kern w:val="0"/>
                <w:sz w:val="24"/>
                <w:szCs w:val="24"/>
              </w:rPr>
            </w:pPr>
            <w:r w:rsidRPr="00A12096">
              <w:rPr>
                <w:rFonts w:ascii="宋体" w:eastAsia="宋体" w:hAnsi="宋体" w:cs="宋体" w:hint="eastAsia"/>
                <w:strike/>
                <w:color w:val="000000" w:themeColor="text1"/>
                <w:kern w:val="0"/>
                <w:sz w:val="24"/>
                <w:szCs w:val="24"/>
              </w:rPr>
              <w:t>8.联合体协议书(若有)</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9.投标保证金</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10.招标文件要求投标人提交的其他资料（资格审查资料见投标人须知条款第3.5条款）</w:t>
            </w:r>
          </w:p>
          <w:p w:rsidR="002D1F48" w:rsidRPr="00A12096" w:rsidRDefault="00C73064">
            <w:pPr>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宋体" w:eastAsia="宋体" w:hAnsi="宋体" w:cs="宋体" w:hint="eastAsia"/>
                <w:b/>
                <w:bCs/>
                <w:color w:val="000000" w:themeColor="text1"/>
                <w:kern w:val="0"/>
                <w:sz w:val="24"/>
                <w:szCs w:val="24"/>
              </w:rPr>
              <w:t>特别说明：</w:t>
            </w:r>
            <w:r w:rsidRPr="00A12096">
              <w:rPr>
                <w:rFonts w:ascii="宋体" w:eastAsia="宋体" w:hAnsi="宋体" w:cs="宋体" w:hint="eastAsia"/>
                <w:color w:val="000000" w:themeColor="text1"/>
                <w:kern w:val="0"/>
                <w:sz w:val="24"/>
                <w:szCs w:val="24"/>
              </w:rPr>
              <w:t>投标人须知前附表3.5“资格审查资料”2、3、4要求提供的各类资料附在法定代表人身份证明书后集中编制。</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3.2.1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增值税税金的计算方法</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一般计税法</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□简易计税法</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3.2.3</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工程量清单计价方式</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综合单价法</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3.2.4</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最高投标限价</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color w:val="000000" w:themeColor="text1"/>
                <w:kern w:val="0"/>
                <w:sz w:val="24"/>
                <w:szCs w:val="24"/>
              </w:rPr>
              <w:t>1.最高投标限价</w:t>
            </w:r>
            <w:r w:rsidRPr="00A12096">
              <w:rPr>
                <w:rFonts w:ascii="宋体" w:eastAsia="宋体" w:hAnsi="宋体" w:cs="宋体" w:hint="eastAsia"/>
                <w:color w:val="000000" w:themeColor="text1"/>
                <w:kern w:val="0"/>
                <w:sz w:val="24"/>
                <w:szCs w:val="24"/>
              </w:rPr>
              <w:t>：</w:t>
            </w:r>
            <w:r w:rsidRPr="00A12096">
              <w:rPr>
                <w:rFonts w:ascii="宋体" w:eastAsia="宋体" w:hAnsi="宋体" w:cs="宋体"/>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u w:val="single"/>
              </w:rPr>
              <w:t>20000</w:t>
            </w:r>
            <w:r w:rsidRPr="00A12096">
              <w:rPr>
                <w:rFonts w:ascii="宋体" w:eastAsia="宋体" w:hAnsi="宋体" w:cs="宋体"/>
                <w:b/>
                <w:bCs/>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万元；</w:t>
            </w:r>
            <w:r w:rsidRPr="00A12096">
              <w:rPr>
                <w:rFonts w:ascii="宋体" w:eastAsia="宋体" w:hAnsi="宋体" w:cs="宋体"/>
                <w:color w:val="000000" w:themeColor="text1"/>
                <w:kern w:val="0"/>
                <w:sz w:val="24"/>
                <w:szCs w:val="24"/>
              </w:rPr>
              <w:t xml:space="preserve"> </w:t>
            </w:r>
          </w:p>
        </w:tc>
      </w:tr>
      <w:tr w:rsidR="002D1F48" w:rsidRPr="00A12096">
        <w:trPr>
          <w:trHeight w:val="651"/>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3.2.5</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投标报价的</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其他要求</w:t>
            </w:r>
          </w:p>
        </w:tc>
        <w:tc>
          <w:tcPr>
            <w:tcW w:w="6516" w:type="dxa"/>
            <w:tcBorders>
              <w:top w:val="single" w:sz="4" w:space="0" w:color="000000"/>
              <w:left w:val="nil"/>
              <w:bottom w:val="single" w:sz="4" w:space="0" w:color="000000"/>
              <w:right w:val="single" w:sz="4" w:space="0" w:color="000000"/>
            </w:tcBorders>
            <w:noWrap/>
            <w:vAlign w:val="bottom"/>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Times New Roman" w:hint="eastAsia"/>
                <w:iCs/>
                <w:color w:val="000000" w:themeColor="text1"/>
                <w:kern w:val="0"/>
                <w:sz w:val="24"/>
                <w:szCs w:val="24"/>
                <w:u w:val="single"/>
              </w:rPr>
              <w:t>报价相关内容请结合工程量清单编制说明及合同专用条款相应内容一并阅读，请投标人根据市场及自身企业实际情况确定报价，</w:t>
            </w:r>
            <w:bookmarkStart w:id="108" w:name="OLE_LINK34"/>
            <w:r w:rsidRPr="00A12096">
              <w:rPr>
                <w:rFonts w:ascii="宋体" w:eastAsia="宋体" w:hAnsi="宋体" w:cs="Times New Roman" w:hint="eastAsia"/>
                <w:iCs/>
                <w:color w:val="000000" w:themeColor="text1"/>
                <w:kern w:val="0"/>
                <w:sz w:val="24"/>
                <w:szCs w:val="24"/>
                <w:u w:val="single"/>
              </w:rPr>
              <w:t>投标报价不得</w:t>
            </w:r>
            <w:bookmarkStart w:id="109" w:name="OLE_LINK25"/>
            <w:bookmarkStart w:id="110" w:name="OLE_LINK22"/>
            <w:r w:rsidRPr="00A12096">
              <w:rPr>
                <w:rFonts w:ascii="宋体" w:eastAsia="宋体" w:hAnsi="宋体" w:cs="Times New Roman" w:hint="eastAsia"/>
                <w:iCs/>
                <w:color w:val="000000" w:themeColor="text1"/>
                <w:kern w:val="0"/>
                <w:sz w:val="24"/>
                <w:szCs w:val="24"/>
                <w:u w:val="single"/>
              </w:rPr>
              <w:t>低于成本价</w:t>
            </w:r>
            <w:bookmarkStart w:id="111" w:name="OLE_LINK55"/>
            <w:bookmarkStart w:id="112" w:name="OLE_LINK56"/>
            <w:bookmarkEnd w:id="108"/>
            <w:bookmarkEnd w:id="109"/>
            <w:bookmarkEnd w:id="110"/>
            <w:r w:rsidRPr="00A12096">
              <w:rPr>
                <w:rFonts w:ascii="宋体" w:eastAsia="宋体" w:hAnsi="宋体" w:cs="Times New Roman" w:hint="eastAsia"/>
                <w:b/>
                <w:iCs/>
                <w:color w:val="000000" w:themeColor="text1"/>
                <w:kern w:val="0"/>
                <w:sz w:val="24"/>
                <w:szCs w:val="24"/>
                <w:u w:val="single"/>
              </w:rPr>
              <w:t>（若投标报价低于招标控制价的</w:t>
            </w:r>
            <w:r w:rsidRPr="00A12096">
              <w:rPr>
                <w:rFonts w:ascii="宋体" w:eastAsia="宋体" w:hAnsi="宋体" w:cs="Times New Roman"/>
                <w:b/>
                <w:iCs/>
                <w:color w:val="000000" w:themeColor="text1"/>
                <w:kern w:val="0"/>
                <w:sz w:val="24"/>
                <w:szCs w:val="24"/>
                <w:u w:val="single"/>
              </w:rPr>
              <w:t>85%，</w:t>
            </w:r>
            <w:r w:rsidRPr="00A12096">
              <w:rPr>
                <w:rFonts w:ascii="宋体" w:eastAsia="宋体" w:hAnsi="宋体" w:cs="Times New Roman" w:hint="eastAsia"/>
                <w:b/>
                <w:iCs/>
                <w:color w:val="000000" w:themeColor="text1"/>
                <w:kern w:val="0"/>
                <w:sz w:val="24"/>
                <w:szCs w:val="24"/>
                <w:u w:val="single"/>
              </w:rPr>
              <w:t>投标人须提供承诺函，若本单位中标，低于控制价</w:t>
            </w:r>
            <w:r w:rsidRPr="00A12096">
              <w:rPr>
                <w:rFonts w:ascii="宋体" w:eastAsia="宋体" w:hAnsi="宋体" w:cs="Times New Roman"/>
                <w:b/>
                <w:iCs/>
                <w:color w:val="000000" w:themeColor="text1"/>
                <w:kern w:val="0"/>
                <w:sz w:val="24"/>
                <w:szCs w:val="24"/>
                <w:u w:val="single"/>
              </w:rPr>
              <w:t>85%的部分自愿缴纳风险</w:t>
            </w:r>
            <w:r w:rsidRPr="00A12096">
              <w:rPr>
                <w:rFonts w:ascii="宋体" w:eastAsia="宋体" w:hAnsi="宋体" w:cs="Times New Roman" w:hint="eastAsia"/>
                <w:b/>
                <w:iCs/>
                <w:color w:val="000000" w:themeColor="text1"/>
                <w:kern w:val="0"/>
                <w:sz w:val="24"/>
                <w:szCs w:val="24"/>
                <w:u w:val="single"/>
              </w:rPr>
              <w:t>保证金（格式自拟），具体描述详见合同约定。）</w:t>
            </w:r>
            <w:bookmarkEnd w:id="111"/>
            <w:bookmarkEnd w:id="112"/>
            <w:r w:rsidRPr="00A12096">
              <w:rPr>
                <w:rFonts w:ascii="宋体" w:eastAsia="宋体" w:hAnsi="宋体" w:cs="Times New Roman" w:hint="eastAsia"/>
                <w:b/>
                <w:iCs/>
                <w:color w:val="000000" w:themeColor="text1"/>
                <w:kern w:val="0"/>
                <w:sz w:val="24"/>
                <w:szCs w:val="24"/>
                <w:u w:val="single"/>
              </w:rPr>
              <w:t>。</w:t>
            </w:r>
          </w:p>
        </w:tc>
      </w:tr>
      <w:tr w:rsidR="002D1F48" w:rsidRPr="00A12096">
        <w:trPr>
          <w:trHeight w:val="375"/>
        </w:trPr>
        <w:tc>
          <w:tcPr>
            <w:tcW w:w="1058" w:type="dxa"/>
            <w:tcBorders>
              <w:top w:val="single" w:sz="4" w:space="0" w:color="000000"/>
              <w:left w:val="single" w:sz="4" w:space="0" w:color="000000"/>
              <w:bottom w:val="single" w:sz="4" w:space="0" w:color="000000"/>
              <w:right w:val="single" w:sz="4" w:space="0" w:color="000000"/>
            </w:tcBorders>
            <w:noWrap/>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3.3.1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投标有效期</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 xml:space="preserve"> 90 </w:t>
            </w:r>
            <w:proofErr w:type="gramStart"/>
            <w:r w:rsidRPr="00A12096">
              <w:rPr>
                <w:rFonts w:ascii="宋体" w:eastAsia="宋体" w:hAnsi="宋体" w:cs="宋体" w:hint="eastAsia"/>
                <w:color w:val="000000" w:themeColor="text1"/>
                <w:kern w:val="0"/>
                <w:sz w:val="24"/>
                <w:szCs w:val="24"/>
              </w:rPr>
              <w:t>个</w:t>
            </w:r>
            <w:proofErr w:type="gramEnd"/>
            <w:r w:rsidRPr="00A12096">
              <w:rPr>
                <w:rFonts w:ascii="宋体" w:eastAsia="宋体" w:hAnsi="宋体" w:cs="宋体" w:hint="eastAsia"/>
                <w:color w:val="000000" w:themeColor="text1"/>
                <w:kern w:val="0"/>
                <w:sz w:val="24"/>
                <w:szCs w:val="24"/>
              </w:rPr>
              <w:t>日历天（从投标截止之日起算）。</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3.4.1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投标保证金</w:t>
            </w:r>
          </w:p>
        </w:tc>
        <w:tc>
          <w:tcPr>
            <w:tcW w:w="6516" w:type="dxa"/>
            <w:tcBorders>
              <w:top w:val="single" w:sz="4" w:space="0" w:color="000000"/>
              <w:left w:val="nil"/>
              <w:bottom w:val="single" w:sz="4" w:space="0" w:color="000000"/>
              <w:right w:val="single" w:sz="4" w:space="0" w:color="000000"/>
            </w:tcBorders>
            <w:noWrap/>
          </w:tcPr>
          <w:p w:rsidR="002D1F48" w:rsidRPr="00A12096" w:rsidRDefault="00C73064">
            <w:pPr>
              <w:kinsoku w:val="0"/>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1.金额：人民币</w:t>
            </w:r>
            <w:r w:rsidRPr="00A12096">
              <w:rPr>
                <w:rFonts w:ascii="宋体" w:eastAsia="宋体" w:hAnsi="宋体" w:cs="宋体" w:hint="eastAsia"/>
                <w:color w:val="000000" w:themeColor="text1"/>
                <w:kern w:val="0"/>
                <w:sz w:val="24"/>
                <w:szCs w:val="24"/>
                <w:u w:val="single"/>
              </w:rPr>
              <w:t xml:space="preserve"> 50 </w:t>
            </w:r>
            <w:r w:rsidRPr="00A12096">
              <w:rPr>
                <w:rFonts w:ascii="宋体" w:eastAsia="宋体" w:hAnsi="宋体" w:cs="宋体" w:hint="eastAsia"/>
                <w:color w:val="000000" w:themeColor="text1"/>
                <w:kern w:val="0"/>
                <w:sz w:val="24"/>
                <w:szCs w:val="24"/>
              </w:rPr>
              <w:t>万元（不得超过项目估算价的2%，且最高不得超过50万元。）</w:t>
            </w:r>
          </w:p>
          <w:p w:rsidR="002D1F48" w:rsidRPr="00A12096" w:rsidRDefault="00C73064">
            <w:pPr>
              <w:kinsoku w:val="0"/>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w:t>
            </w:r>
            <w:r w:rsidRPr="00A12096">
              <w:rPr>
                <w:rFonts w:ascii="宋体" w:eastAsia="宋体" w:hAnsi="宋体" w:cs="宋体"/>
                <w:color w:val="000000" w:themeColor="text1"/>
                <w:kern w:val="0"/>
                <w:sz w:val="24"/>
                <w:szCs w:val="24"/>
              </w:rPr>
              <w:t xml:space="preserve"> 投标保证金的到账截止时间：2026年</w:t>
            </w:r>
            <w:r w:rsidRPr="00A12096">
              <w:rPr>
                <w:rFonts w:ascii="宋体" w:eastAsia="宋体" w:hAnsi="宋体" w:cs="宋体" w:hint="eastAsia"/>
                <w:color w:val="000000" w:themeColor="text1"/>
                <w:kern w:val="0"/>
                <w:sz w:val="24"/>
                <w:szCs w:val="24"/>
              </w:rPr>
              <w:t xml:space="preserve"> </w:t>
            </w:r>
            <w:r w:rsidRPr="00A12096">
              <w:rPr>
                <w:rFonts w:ascii="宋体" w:eastAsia="宋体" w:hAnsi="宋体" w:cs="宋体"/>
                <w:color w:val="000000" w:themeColor="text1"/>
                <w:kern w:val="0"/>
                <w:sz w:val="24"/>
                <w:szCs w:val="24"/>
              </w:rPr>
              <w:t>月</w:t>
            </w:r>
            <w:r w:rsidRPr="00A12096">
              <w:rPr>
                <w:rFonts w:ascii="宋体" w:eastAsia="宋体" w:hAnsi="宋体" w:cs="宋体" w:hint="eastAsia"/>
                <w:color w:val="000000" w:themeColor="text1"/>
                <w:kern w:val="0"/>
                <w:sz w:val="24"/>
                <w:szCs w:val="24"/>
              </w:rPr>
              <w:t xml:space="preserve"> </w:t>
            </w:r>
            <w:r w:rsidRPr="00A12096">
              <w:rPr>
                <w:rFonts w:ascii="宋体" w:eastAsia="宋体" w:hAnsi="宋体" w:cs="宋体"/>
                <w:color w:val="000000" w:themeColor="text1"/>
                <w:kern w:val="0"/>
                <w:sz w:val="24"/>
                <w:szCs w:val="24"/>
              </w:rPr>
              <w:t>日15:00。在本项目报名后，通过“绍兴市阳光采购服务平台网上投标系统”在本项目中取得相应的虚拟子账号，将保证金由投标人的账户一次性缴入该虚拟子账号。</w:t>
            </w:r>
          </w:p>
          <w:p w:rsidR="002D1F48" w:rsidRPr="00A12096" w:rsidRDefault="00C73064">
            <w:pPr>
              <w:kinsoku w:val="0"/>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w:t>
            </w:r>
            <w:r w:rsidRPr="00A12096">
              <w:rPr>
                <w:rFonts w:ascii="宋体" w:eastAsia="宋体" w:hAnsi="宋体" w:cs="宋体"/>
                <w:color w:val="000000" w:themeColor="text1"/>
                <w:kern w:val="0"/>
                <w:sz w:val="24"/>
                <w:szCs w:val="24"/>
              </w:rPr>
              <w:t>投标保证金退还期限：未中标人的投标保证金在结果公示无异议（质疑）结束后5日内退还，中标人的投标保证金在合同签订后5日内退还。</w:t>
            </w:r>
          </w:p>
          <w:p w:rsidR="002D1F48" w:rsidRPr="00A12096" w:rsidRDefault="00C73064">
            <w:pPr>
              <w:kinsoku w:val="0"/>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w:t>
            </w:r>
            <w:r w:rsidRPr="00A12096">
              <w:rPr>
                <w:rFonts w:ascii="宋体" w:eastAsia="宋体" w:hAnsi="宋体" w:cs="宋体"/>
                <w:color w:val="000000" w:themeColor="text1"/>
                <w:kern w:val="0"/>
                <w:sz w:val="24"/>
                <w:szCs w:val="24"/>
              </w:rPr>
              <w:t>如投标人选择电子保函方式缴纳投标保证金的：登录绍兴市阳光采购服务平台在本项目中购买电子保函（具体详见“绍兴市阳光采购服务平台电子保函操作指南” https://ygcg.sxjypt.com/detail?articleId=353）。</w:t>
            </w:r>
          </w:p>
        </w:tc>
      </w:tr>
      <w:tr w:rsidR="002D1F48" w:rsidRPr="00A12096">
        <w:trPr>
          <w:trHeight w:val="1321"/>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3.4.4</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其他可以不予退还投标保证金的情形</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lang w:bidi="ar"/>
              </w:rPr>
              <w:t>☑</w:t>
            </w:r>
            <w:r w:rsidRPr="00A12096">
              <w:rPr>
                <w:rFonts w:ascii="宋体" w:eastAsia="宋体" w:hAnsi="宋体" w:cs="宋体" w:hint="eastAsia"/>
                <w:color w:val="000000" w:themeColor="text1"/>
                <w:kern w:val="0"/>
                <w:sz w:val="24"/>
                <w:szCs w:val="24"/>
              </w:rPr>
              <w:t>1.经查实，投标人在投标过程中存在串通投标或弄虚作假的。</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lang w:bidi="ar"/>
              </w:rPr>
              <w:t>☑</w:t>
            </w:r>
            <w:r w:rsidRPr="00A12096">
              <w:rPr>
                <w:rFonts w:ascii="宋体" w:eastAsia="宋体" w:hAnsi="宋体" w:cs="宋体" w:hint="eastAsia"/>
                <w:color w:val="000000" w:themeColor="text1"/>
                <w:kern w:val="0"/>
                <w:sz w:val="24"/>
                <w:szCs w:val="24"/>
              </w:rPr>
              <w:t>2.拟派项目负责人在投标截止日有在其他在建合同工程上担任项目负责人的情形。</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3.其他：</w:t>
            </w:r>
            <w:r w:rsidRPr="00A12096">
              <w:rPr>
                <w:rFonts w:ascii="宋体" w:eastAsia="宋体" w:hAnsi="宋体" w:cs="宋体" w:hint="eastAsia"/>
                <w:color w:val="000000" w:themeColor="text1"/>
                <w:kern w:val="0"/>
                <w:sz w:val="24"/>
                <w:szCs w:val="24"/>
                <w:u w:val="single"/>
              </w:rPr>
              <w:t>投标人无正当理由放弃中标、不与招标人签订书面合同</w:t>
            </w:r>
            <w:r w:rsidRPr="00A12096">
              <w:rPr>
                <w:rFonts w:ascii="宋体" w:eastAsia="宋体" w:hAnsi="宋体" w:cs="宋体" w:hint="eastAsia"/>
                <w:color w:val="000000" w:themeColor="text1"/>
                <w:kern w:val="0"/>
                <w:sz w:val="24"/>
                <w:szCs w:val="24"/>
              </w:rPr>
              <w:t>。</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注：本招标文件的“投标保证金不予退还”是指:</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（1）以现金转账形式，转账现金不予退还。</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（2）以银行保函形式，招标人作为受益人向银行提起索赔。</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（3）以保证保险形式，招标人作为被保险人（受益人）向保险人提起索赔。</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（4）以担保公司担保形式,招标人作为受益人向担保人提起索赔。</w:t>
            </w:r>
          </w:p>
        </w:tc>
      </w:tr>
      <w:tr w:rsidR="002D1F48" w:rsidRPr="00A12096">
        <w:trPr>
          <w:trHeight w:val="61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3.5</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资格审查资料</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spacing w:val="-4"/>
                <w:kern w:val="0"/>
                <w:sz w:val="24"/>
                <w:szCs w:val="24"/>
              </w:rPr>
              <w:t>1.“投标人基本情况表”应附投标人营业执照和组织机构代码证</w:t>
            </w:r>
            <w:r w:rsidRPr="00A12096">
              <w:rPr>
                <w:rFonts w:ascii="宋体" w:eastAsia="宋体" w:hAnsi="宋体" w:cs="宋体" w:hint="eastAsia"/>
                <w:color w:val="000000" w:themeColor="text1"/>
                <w:spacing w:val="-4"/>
                <w:kern w:val="0"/>
                <w:sz w:val="24"/>
                <w:szCs w:val="24"/>
              </w:rPr>
              <w:lastRenderedPageBreak/>
              <w:t>的复制件（按照“三证合一”</w:t>
            </w:r>
            <w:r w:rsidRPr="00A12096">
              <w:rPr>
                <w:rFonts w:ascii="宋体" w:eastAsia="宋体" w:hAnsi="宋体" w:cs="宋体" w:hint="eastAsia"/>
                <w:color w:val="000000" w:themeColor="text1"/>
                <w:spacing w:val="-6"/>
                <w:kern w:val="0"/>
                <w:sz w:val="24"/>
                <w:szCs w:val="24"/>
              </w:rPr>
              <w:t>或“五证合一”登记制度进行登记的，可仅提供营业执照复制件）、投标人资质证书、安全生产许可证等材</w:t>
            </w:r>
            <w:r w:rsidRPr="00A12096">
              <w:rPr>
                <w:rFonts w:ascii="宋体" w:eastAsia="宋体" w:hAnsi="宋体" w:cs="宋体" w:hint="eastAsia"/>
                <w:color w:val="000000" w:themeColor="text1"/>
                <w:kern w:val="0"/>
                <w:sz w:val="24"/>
                <w:szCs w:val="24"/>
              </w:rPr>
              <w:t>料的复制件。</w:t>
            </w:r>
          </w:p>
          <w:p w:rsidR="002D1F48" w:rsidRPr="00A12096" w:rsidRDefault="00C73064">
            <w:pPr>
              <w:autoSpaceDE w:val="0"/>
              <w:autoSpaceDN w:val="0"/>
              <w:adjustRightInd w:val="0"/>
              <w:snapToGrid w:val="0"/>
              <w:spacing w:line="40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提供投标人</w:t>
            </w:r>
            <w:r w:rsidRPr="00A12096">
              <w:rPr>
                <w:rFonts w:ascii="宋体" w:eastAsia="宋体" w:hAnsi="宋体" w:cs="宋体" w:hint="eastAsia"/>
                <w:color w:val="000000" w:themeColor="text1"/>
                <w:kern w:val="0"/>
                <w:sz w:val="24"/>
                <w:szCs w:val="24"/>
                <w:u w:val="single"/>
              </w:rPr>
              <w:t>2026</w:t>
            </w:r>
            <w:r w:rsidRPr="00A12096">
              <w:rPr>
                <w:rFonts w:ascii="宋体" w:eastAsia="宋体" w:hAnsi="宋体" w:cs="宋体" w:hint="eastAsia"/>
                <w:color w:val="000000" w:themeColor="text1"/>
                <w:kern w:val="0"/>
                <w:sz w:val="24"/>
                <w:szCs w:val="24"/>
              </w:rPr>
              <w:t>年</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月</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日在“</w:t>
            </w:r>
            <w:bookmarkStart w:id="113" w:name="OLE_LINK10"/>
            <w:r w:rsidRPr="00A12096">
              <w:rPr>
                <w:rFonts w:ascii="宋体" w:eastAsia="宋体" w:hAnsi="宋体" w:cs="宋体" w:hint="eastAsia"/>
                <w:color w:val="000000" w:themeColor="text1"/>
                <w:kern w:val="0"/>
                <w:sz w:val="24"/>
                <w:szCs w:val="24"/>
              </w:rPr>
              <w:t>浙江省建筑市场监管公共服务系统”上，参与投标资质的“资质动态核查结果证明”</w:t>
            </w:r>
            <w:bookmarkEnd w:id="113"/>
            <w:r w:rsidRPr="00A12096">
              <w:rPr>
                <w:rFonts w:ascii="宋体" w:eastAsia="宋体" w:hAnsi="宋体" w:cs="宋体" w:hint="eastAsia"/>
                <w:color w:val="000000" w:themeColor="text1"/>
                <w:kern w:val="0"/>
                <w:sz w:val="24"/>
                <w:szCs w:val="24"/>
              </w:rPr>
              <w:t>。</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MS Mincho" w:eastAsia="MS Mincho" w:hAnsi="MS Mincho" w:cs="MS Mincho" w:hint="eastAsia"/>
                <w:color w:val="000000" w:themeColor="text1"/>
                <w:kern w:val="0"/>
                <w:sz w:val="24"/>
                <w:szCs w:val="24"/>
                <w:lang w:bidi="ar"/>
              </w:rPr>
              <w:t>☑</w:t>
            </w:r>
            <w:r w:rsidRPr="00A12096">
              <w:rPr>
                <w:rFonts w:ascii="宋体" w:eastAsia="宋体" w:hAnsi="宋体" w:cs="宋体" w:hint="eastAsia"/>
                <w:color w:val="000000" w:themeColor="text1"/>
                <w:kern w:val="0"/>
                <w:sz w:val="24"/>
                <w:szCs w:val="24"/>
              </w:rPr>
              <w:t>2.</w:t>
            </w:r>
            <w:r w:rsidRPr="00A12096">
              <w:rPr>
                <w:rFonts w:ascii="宋体" w:eastAsia="宋体" w:hAnsi="宋体" w:cs="宋体" w:hint="eastAsia"/>
                <w:bCs/>
                <w:color w:val="000000" w:themeColor="text1"/>
                <w:kern w:val="0"/>
                <w:sz w:val="24"/>
                <w:szCs w:val="24"/>
              </w:rPr>
              <w:t>企业主要负责人（法定代表人、企业经理、企业分管安全生产的副经理、企业技术负责人）的安全生产考核合格证书和企业分管安全生产副经理企业的任命书复制件。</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MS Mincho" w:eastAsia="MS Mincho" w:hAnsi="MS Mincho" w:cs="MS Mincho" w:hint="eastAsia"/>
                <w:bCs/>
                <w:color w:val="000000" w:themeColor="text1"/>
                <w:kern w:val="0"/>
                <w:sz w:val="24"/>
                <w:szCs w:val="24"/>
              </w:rPr>
              <w:t>☑</w:t>
            </w:r>
            <w:r w:rsidRPr="00A12096">
              <w:rPr>
                <w:rFonts w:ascii="宋体" w:eastAsia="宋体" w:hAnsi="宋体" w:cs="宋体" w:hint="eastAsia"/>
                <w:bCs/>
                <w:color w:val="000000" w:themeColor="text1"/>
                <w:kern w:val="0"/>
                <w:sz w:val="24"/>
                <w:szCs w:val="24"/>
              </w:rPr>
              <w:t>企业经理、技术负责人任命书复制件。</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MS Mincho" w:eastAsia="MS Mincho" w:hAnsi="MS Mincho" w:cs="MS Mincho" w:hint="eastAsia"/>
                <w:color w:val="000000" w:themeColor="text1"/>
                <w:kern w:val="0"/>
                <w:sz w:val="24"/>
                <w:szCs w:val="24"/>
                <w:lang w:bidi="ar"/>
              </w:rPr>
              <w:t>☑</w:t>
            </w:r>
            <w:r w:rsidRPr="00A12096">
              <w:rPr>
                <w:rFonts w:ascii="宋体" w:eastAsia="宋体" w:hAnsi="宋体" w:cs="宋体" w:hint="eastAsia"/>
                <w:bCs/>
                <w:color w:val="000000" w:themeColor="text1"/>
                <w:kern w:val="0"/>
                <w:sz w:val="24"/>
                <w:szCs w:val="24"/>
              </w:rPr>
              <w:t>3.拟派项目负责人建造</w:t>
            </w:r>
            <w:proofErr w:type="gramStart"/>
            <w:r w:rsidRPr="00A12096">
              <w:rPr>
                <w:rFonts w:ascii="宋体" w:eastAsia="宋体" w:hAnsi="宋体" w:cs="宋体" w:hint="eastAsia"/>
                <w:bCs/>
                <w:color w:val="000000" w:themeColor="text1"/>
                <w:kern w:val="0"/>
                <w:sz w:val="24"/>
                <w:szCs w:val="24"/>
              </w:rPr>
              <w:t>师注册</w:t>
            </w:r>
            <w:proofErr w:type="gramEnd"/>
            <w:r w:rsidRPr="00A12096">
              <w:rPr>
                <w:rFonts w:ascii="宋体" w:eastAsia="宋体" w:hAnsi="宋体" w:cs="宋体" w:hint="eastAsia"/>
                <w:bCs/>
                <w:color w:val="000000" w:themeColor="text1"/>
                <w:kern w:val="0"/>
                <w:sz w:val="24"/>
                <w:szCs w:val="24"/>
              </w:rPr>
              <w:t>证书和安全生产考核合格证书复制件。建造师以浙江省建筑市场监管公共服务系统信息，或注册执业证书，或建设主管部门相关证明材料为准。</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MS Mincho" w:eastAsia="MS Mincho" w:hAnsi="MS Mincho" w:cs="MS Mincho" w:hint="eastAsia"/>
                <w:color w:val="000000" w:themeColor="text1"/>
                <w:kern w:val="0"/>
                <w:sz w:val="24"/>
                <w:szCs w:val="24"/>
                <w:lang w:bidi="ar"/>
              </w:rPr>
              <w:t>☑</w:t>
            </w:r>
            <w:r w:rsidRPr="00A12096">
              <w:rPr>
                <w:rFonts w:ascii="宋体" w:eastAsia="宋体" w:hAnsi="宋体" w:cs="宋体" w:hint="eastAsia"/>
                <w:bCs/>
                <w:color w:val="000000" w:themeColor="text1"/>
                <w:kern w:val="0"/>
                <w:sz w:val="24"/>
                <w:szCs w:val="24"/>
              </w:rPr>
              <w:t>4.</w:t>
            </w:r>
            <w:r w:rsidRPr="00A12096">
              <w:rPr>
                <w:rFonts w:ascii="宋体" w:eastAsia="宋体" w:hAnsi="宋体" w:cs="宋体" w:hint="eastAsia"/>
                <w:color w:val="000000" w:themeColor="text1"/>
                <w:kern w:val="0"/>
                <w:sz w:val="24"/>
                <w:szCs w:val="24"/>
              </w:rPr>
              <w:t xml:space="preserve"> 施工现场专职安全生产管理人员的安全生产考核合格证书复制件。人数符合《建筑施工企业、工程项目安全生产管理机构设置及安全生产管理人员配备办法》要求；【本项目要求的专职安全生产管理人员不少于3人；具有机械类专职安全生产管理人员C1类证书不少于1人】</w:t>
            </w:r>
            <w:r w:rsidRPr="00A12096">
              <w:rPr>
                <w:rFonts w:ascii="宋体" w:eastAsia="宋体" w:hAnsi="宋体" w:cs="宋体" w:hint="eastAsia"/>
                <w:bCs/>
                <w:color w:val="000000" w:themeColor="text1"/>
                <w:kern w:val="0"/>
                <w:sz w:val="24"/>
                <w:szCs w:val="24"/>
              </w:rPr>
              <w:t>。</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MS Mincho" w:eastAsia="MS Mincho" w:hAnsi="MS Mincho" w:cs="MS Mincho" w:hint="eastAsia"/>
                <w:color w:val="000000" w:themeColor="text1"/>
                <w:kern w:val="0"/>
                <w:sz w:val="24"/>
                <w:szCs w:val="24"/>
                <w:lang w:bidi="ar"/>
              </w:rPr>
              <w:t>☑</w:t>
            </w:r>
            <w:r w:rsidRPr="00A12096">
              <w:rPr>
                <w:rFonts w:ascii="宋体" w:eastAsia="宋体" w:hAnsi="宋体" w:cs="宋体" w:hint="eastAsia"/>
                <w:bCs/>
                <w:color w:val="000000" w:themeColor="text1"/>
                <w:kern w:val="0"/>
                <w:sz w:val="24"/>
                <w:szCs w:val="24"/>
              </w:rPr>
              <w:t>5.授权委托书（投标文件委托代理人签字的提供）。</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6.投标承诺书。（应按招标文件提供的格式填写）</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7.投标保证金缴纳证明资料（银行转账记录或银行保函或投标保险保单或担保保函</w:t>
            </w:r>
            <w:r w:rsidRPr="00A12096">
              <w:rPr>
                <w:rFonts w:ascii="宋体" w:eastAsia="宋体" w:hAnsi="宋体" w:cs="宋体" w:hint="eastAsia"/>
                <w:color w:val="000000" w:themeColor="text1"/>
                <w:kern w:val="0"/>
                <w:sz w:val="24"/>
                <w:szCs w:val="24"/>
              </w:rPr>
              <w:t>，购买保险或办理保函、担保等保证金相关费用从投标人基本账户转出的凭证，基本账户开户证明。）</w:t>
            </w:r>
            <w:r w:rsidRPr="00A12096">
              <w:rPr>
                <w:rFonts w:ascii="宋体" w:eastAsia="宋体" w:hAnsi="宋体" w:cs="宋体" w:hint="eastAsia"/>
                <w:bCs/>
                <w:color w:val="000000" w:themeColor="text1"/>
                <w:kern w:val="0"/>
                <w:sz w:val="24"/>
                <w:szCs w:val="24"/>
              </w:rPr>
              <w:t>。</w:t>
            </w:r>
          </w:p>
          <w:p w:rsidR="002D1F48" w:rsidRPr="00A12096" w:rsidRDefault="00C73064">
            <w:pPr>
              <w:kinsoku w:val="0"/>
              <w:autoSpaceDE w:val="0"/>
              <w:autoSpaceDN w:val="0"/>
              <w:adjustRightInd w:val="0"/>
              <w:snapToGrid w:val="0"/>
              <w:spacing w:line="400" w:lineRule="exac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8.省外企业在“浙江省建筑市场监管公共服务系统”备案信息截图复制件。</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bCs/>
                <w:color w:val="000000" w:themeColor="text1"/>
                <w:kern w:val="0"/>
                <w:sz w:val="24"/>
                <w:szCs w:val="24"/>
              </w:rPr>
              <w:t>☑</w:t>
            </w:r>
            <w:r w:rsidRPr="00A12096">
              <w:rPr>
                <w:rFonts w:ascii="宋体" w:eastAsia="宋体" w:hAnsi="宋体" w:cs="宋体" w:hint="eastAsia"/>
                <w:bCs/>
                <w:color w:val="000000" w:themeColor="text1"/>
                <w:kern w:val="0"/>
                <w:sz w:val="24"/>
                <w:szCs w:val="24"/>
              </w:rPr>
              <w:t>9.</w:t>
            </w:r>
            <w:r w:rsidRPr="00A12096">
              <w:rPr>
                <w:rFonts w:ascii="宋体" w:eastAsia="宋体" w:hAnsi="宋体" w:cs="宋体" w:hint="eastAsia"/>
                <w:b/>
                <w:color w:val="000000" w:themeColor="text1"/>
                <w:kern w:val="0"/>
                <w:sz w:val="24"/>
                <w:szCs w:val="24"/>
                <w:u w:val="single"/>
              </w:rPr>
              <w:t>资格业绩证明材料和项目负责人</w:t>
            </w:r>
            <w:proofErr w:type="gramStart"/>
            <w:r w:rsidRPr="00A12096">
              <w:rPr>
                <w:rFonts w:ascii="宋体" w:eastAsia="宋体" w:hAnsi="宋体" w:cs="宋体" w:hint="eastAsia"/>
                <w:b/>
                <w:color w:val="000000" w:themeColor="text1"/>
                <w:kern w:val="0"/>
                <w:sz w:val="24"/>
                <w:szCs w:val="24"/>
                <w:u w:val="single"/>
              </w:rPr>
              <w:t>社保证明</w:t>
            </w:r>
            <w:proofErr w:type="gramEnd"/>
            <w:r w:rsidRPr="00A12096">
              <w:rPr>
                <w:rFonts w:ascii="宋体" w:eastAsia="宋体" w:hAnsi="宋体" w:cs="宋体" w:hint="eastAsia"/>
                <w:bCs/>
                <w:color w:val="000000" w:themeColor="text1"/>
                <w:kern w:val="0"/>
                <w:sz w:val="24"/>
                <w:szCs w:val="24"/>
              </w:rPr>
              <w:t>。</w:t>
            </w:r>
          </w:p>
        </w:tc>
      </w:tr>
      <w:tr w:rsidR="002D1F48" w:rsidRPr="00A12096">
        <w:trPr>
          <w:trHeight w:val="962"/>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3.7.3</w:t>
            </w:r>
          </w:p>
          <w:p w:rsidR="002D1F48" w:rsidRPr="00A12096" w:rsidRDefault="002D1F48">
            <w:pPr>
              <w:kinsoku w:val="0"/>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签字或盖章要求</w:t>
            </w:r>
          </w:p>
        </w:tc>
        <w:tc>
          <w:tcPr>
            <w:tcW w:w="6516" w:type="dxa"/>
            <w:tcBorders>
              <w:top w:val="single" w:sz="4" w:space="0" w:color="000000"/>
              <w:left w:val="nil"/>
              <w:bottom w:val="single" w:sz="4" w:space="0" w:color="000000"/>
              <w:right w:val="single" w:sz="4" w:space="0" w:color="000000"/>
            </w:tcBorders>
            <w:noWrap/>
          </w:tcPr>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电子投标文件签字或盖章要求：在招标文件格式规定的签字和盖章处，投标人必须加盖单位电子公章和法定代表人电子章。</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3.7.4</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业绩证明文件</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要求</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业绩汇总表须按所附证明材料如实填写。</w:t>
            </w:r>
          </w:p>
          <w:p w:rsidR="002D1F48" w:rsidRPr="00A12096" w:rsidRDefault="00C73064">
            <w:pPr>
              <w:kinsoku w:val="0"/>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其他：/。</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4.2.1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投标截止时间</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详见招标公告</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4.2.2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递交投标文件方式和地点</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投标人登录绍兴市阳光采购服务平台电子投标文件制作工具，使用解密功能对电子投标文件进行在线解密。在线解密电子投标文件时间为开标时间起60分钟内（以绍兴市阳光采购服务平台系统时间为准）。</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lastRenderedPageBreak/>
              <w:t>地点（网址）：绍兴市阳光采购服务平台（https://ygcg.sxjypt.com</w:t>
            </w:r>
          </w:p>
        </w:tc>
      </w:tr>
      <w:tr w:rsidR="002D1F48" w:rsidRPr="00A12096">
        <w:trPr>
          <w:trHeight w:val="134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4.2.3</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投标文件退还</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投标截止时间止，存在以下情形之一的不予开标，投标文件退还：</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1.递交投标文件的投标人少于3个的；</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2.其他：</w:t>
            </w:r>
            <w:r w:rsidRPr="00A12096">
              <w:rPr>
                <w:rFonts w:ascii="宋体" w:eastAsia="宋体" w:hAnsi="宋体" w:cs="宋体" w:hint="eastAsia"/>
                <w:color w:val="000000" w:themeColor="text1"/>
                <w:kern w:val="0"/>
                <w:sz w:val="24"/>
                <w:szCs w:val="24"/>
                <w:u w:val="single"/>
              </w:rPr>
              <w:t xml:space="preserve"> 法律、法规、规章规定的其他情形 </w:t>
            </w:r>
            <w:r w:rsidRPr="00A12096">
              <w:rPr>
                <w:rFonts w:ascii="宋体" w:eastAsia="宋体" w:hAnsi="宋体" w:cs="宋体" w:hint="eastAsia"/>
                <w:color w:val="000000" w:themeColor="text1"/>
                <w:kern w:val="0"/>
                <w:sz w:val="24"/>
                <w:szCs w:val="24"/>
              </w:rPr>
              <w:t>。</w:t>
            </w:r>
          </w:p>
        </w:tc>
      </w:tr>
      <w:tr w:rsidR="002D1F48" w:rsidRPr="00A12096">
        <w:trPr>
          <w:trHeight w:val="492"/>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4.2.5</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电子投标文件的拒收情形</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1.投标截止时间后送达（上传）的投标文件、未按招标文件要求上传的；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spacing w:val="-5"/>
                <w:kern w:val="0"/>
                <w:sz w:val="24"/>
                <w:szCs w:val="24"/>
              </w:rPr>
            </w:pPr>
            <w:r w:rsidRPr="00A12096">
              <w:rPr>
                <w:rFonts w:ascii="宋体" w:eastAsia="宋体" w:hAnsi="宋体" w:cs="宋体" w:hint="eastAsia"/>
                <w:color w:val="000000" w:themeColor="text1"/>
                <w:spacing w:val="-5"/>
                <w:kern w:val="0"/>
                <w:sz w:val="24"/>
                <w:szCs w:val="24"/>
              </w:rPr>
              <w:t>2.投标人未按规定加密的投标文件，应当拒收并提示。</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w:t>
            </w:r>
            <w:r w:rsidRPr="00A12096">
              <w:rPr>
                <w:rFonts w:ascii="宋体" w:eastAsia="宋体" w:hAnsi="宋体" w:cs="宋体" w:hint="eastAsia"/>
                <w:color w:val="000000" w:themeColor="text1"/>
                <w:spacing w:val="-5"/>
                <w:kern w:val="0"/>
                <w:sz w:val="24"/>
                <w:szCs w:val="24"/>
              </w:rPr>
              <w:t>存在下列情况之一的，视为拒收：</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（1）电子投标文件无法解密的；</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（2）电子投标文件解密后无法正确读取的；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（3）电子投标文件无法导入成功的；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□4.未被邀请的申请人提交的投标文件</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5.其他:</w:t>
            </w:r>
            <w:r w:rsidRPr="00A12096">
              <w:rPr>
                <w:rFonts w:ascii="宋体" w:eastAsia="宋体" w:hAnsi="宋体" w:cs="宋体" w:hint="eastAsia"/>
                <w:color w:val="000000" w:themeColor="text1"/>
                <w:kern w:val="0"/>
                <w:sz w:val="24"/>
                <w:szCs w:val="24"/>
                <w:u w:val="single"/>
              </w:rPr>
              <w:t xml:space="preserve"> 法律、法规、规章规定的其他情形 </w:t>
            </w:r>
            <w:r w:rsidRPr="00A12096">
              <w:rPr>
                <w:rFonts w:ascii="宋体" w:eastAsia="宋体" w:hAnsi="宋体" w:cs="宋体" w:hint="eastAsia"/>
                <w:b/>
                <w:color w:val="000000" w:themeColor="text1"/>
                <w:kern w:val="0"/>
                <w:sz w:val="24"/>
                <w:szCs w:val="24"/>
              </w:rPr>
              <w:t>。</w:t>
            </w:r>
          </w:p>
        </w:tc>
      </w:tr>
      <w:tr w:rsidR="002D1F48" w:rsidRPr="00A12096">
        <w:trPr>
          <w:trHeight w:val="1113"/>
        </w:trPr>
        <w:tc>
          <w:tcPr>
            <w:tcW w:w="1058" w:type="dxa"/>
            <w:tcBorders>
              <w:top w:val="single" w:sz="4" w:space="0" w:color="000000"/>
              <w:left w:val="single" w:sz="4" w:space="0" w:color="000000"/>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5.1</w:t>
            </w:r>
          </w:p>
        </w:tc>
        <w:tc>
          <w:tcPr>
            <w:tcW w:w="1826" w:type="dxa"/>
            <w:tcBorders>
              <w:top w:val="single" w:sz="4" w:space="0" w:color="000000"/>
              <w:left w:val="nil"/>
              <w:bottom w:val="nil"/>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开标时间和地点</w:t>
            </w:r>
          </w:p>
        </w:tc>
        <w:tc>
          <w:tcPr>
            <w:tcW w:w="6516" w:type="dxa"/>
            <w:tcBorders>
              <w:top w:val="single" w:sz="4" w:space="0" w:color="000000"/>
              <w:left w:val="nil"/>
              <w:bottom w:val="nil"/>
              <w:right w:val="single" w:sz="4" w:space="0" w:color="000000"/>
            </w:tcBorders>
            <w:noWrap/>
            <w:vAlign w:val="center"/>
          </w:tcPr>
          <w:p w:rsidR="002D1F48" w:rsidRPr="00A12096" w:rsidRDefault="00C73064">
            <w:pPr>
              <w:kinsoku w:val="0"/>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1.开标时间：2026年   月   日 09 :30（北京时间）</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2.本项目采用网上开标方式，开标网址 ：绍兴市阳光采购服务平台 https://ygcg.sxjypt.com。</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ind w:hanging="4"/>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6.1.1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评标委员会的</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组建</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widowControl/>
              <w:kinsoku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spacing w:val="-2"/>
                <w:kern w:val="0"/>
                <w:sz w:val="24"/>
                <w:szCs w:val="24"/>
              </w:rPr>
              <w:t>评标委员会构成：</w:t>
            </w:r>
            <w:r w:rsidRPr="00A12096">
              <w:rPr>
                <w:rFonts w:ascii="宋体" w:eastAsia="宋体" w:hAnsi="宋体" w:cs="宋体" w:hint="eastAsia"/>
                <w:b/>
                <w:bCs/>
                <w:color w:val="000000" w:themeColor="text1"/>
                <w:spacing w:val="-2"/>
                <w:kern w:val="0"/>
                <w:sz w:val="24"/>
                <w:szCs w:val="24"/>
                <w:u w:val="single"/>
              </w:rPr>
              <w:t>7人及以上单数（按规定进行抽取）其中招标人代表2人，专家5人（评标委员会开始评标前应推选1名专家为评标组长，招标人代表不得担任评标组长）。</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6.3</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评标办法</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技术标打分制的综合评估法：技术标评分</w:t>
            </w:r>
            <w:r w:rsidRPr="00A12096">
              <w:rPr>
                <w:rFonts w:ascii="宋体" w:eastAsia="宋体" w:hAnsi="宋体" w:cs="宋体"/>
                <w:color w:val="000000" w:themeColor="text1"/>
                <w:kern w:val="0"/>
                <w:sz w:val="24"/>
                <w:szCs w:val="24"/>
                <w:u w:val="single"/>
              </w:rPr>
              <w:t>30</w:t>
            </w:r>
            <w:r w:rsidRPr="00A12096">
              <w:rPr>
                <w:rFonts w:ascii="宋体" w:eastAsia="宋体" w:hAnsi="宋体" w:cs="宋体" w:hint="eastAsia"/>
                <w:color w:val="000000" w:themeColor="text1"/>
                <w:kern w:val="0"/>
                <w:sz w:val="24"/>
                <w:szCs w:val="24"/>
              </w:rPr>
              <w:t>分</w:t>
            </w:r>
            <w:r w:rsidRPr="00A12096">
              <w:rPr>
                <w:rFonts w:ascii="宋体" w:eastAsia="宋体" w:hAnsi="宋体" w:cs="宋体"/>
                <w:color w:val="000000" w:themeColor="text1"/>
                <w:kern w:val="0"/>
                <w:sz w:val="24"/>
                <w:szCs w:val="24"/>
              </w:rPr>
              <w:t>,资信标评分</w:t>
            </w:r>
            <w:r w:rsidRPr="00A12096">
              <w:rPr>
                <w:rFonts w:ascii="宋体" w:eastAsia="宋体" w:hAnsi="宋体" w:cs="宋体" w:hint="eastAsia"/>
                <w:color w:val="000000" w:themeColor="text1"/>
                <w:kern w:val="0"/>
                <w:sz w:val="24"/>
                <w:szCs w:val="24"/>
                <w:u w:val="single"/>
              </w:rPr>
              <w:t>10</w:t>
            </w:r>
            <w:r w:rsidRPr="00A12096">
              <w:rPr>
                <w:rFonts w:ascii="宋体" w:eastAsia="宋体" w:hAnsi="宋体" w:cs="宋体" w:hint="eastAsia"/>
                <w:color w:val="000000" w:themeColor="text1"/>
                <w:kern w:val="0"/>
                <w:sz w:val="24"/>
                <w:szCs w:val="24"/>
              </w:rPr>
              <w:t>分</w:t>
            </w:r>
            <w:r w:rsidRPr="00A12096">
              <w:rPr>
                <w:rFonts w:ascii="宋体" w:eastAsia="宋体" w:hAnsi="宋体" w:cs="宋体"/>
                <w:color w:val="000000" w:themeColor="text1"/>
                <w:kern w:val="0"/>
                <w:sz w:val="24"/>
                <w:szCs w:val="24"/>
              </w:rPr>
              <w:t>,商务标评分</w:t>
            </w:r>
            <w:r w:rsidRPr="00A12096">
              <w:rPr>
                <w:rFonts w:ascii="宋体" w:eastAsia="宋体" w:hAnsi="宋体" w:cs="宋体"/>
                <w:color w:val="000000" w:themeColor="text1"/>
                <w:kern w:val="0"/>
                <w:sz w:val="24"/>
                <w:szCs w:val="24"/>
                <w:u w:val="single"/>
              </w:rPr>
              <w:t>6</w:t>
            </w:r>
            <w:r w:rsidRPr="00A12096">
              <w:rPr>
                <w:rFonts w:ascii="宋体" w:eastAsia="宋体" w:hAnsi="宋体" w:cs="宋体" w:hint="eastAsia"/>
                <w:color w:val="000000" w:themeColor="text1"/>
                <w:kern w:val="0"/>
                <w:sz w:val="24"/>
                <w:szCs w:val="24"/>
                <w:u w:val="single"/>
              </w:rPr>
              <w:t>0</w:t>
            </w:r>
            <w:r w:rsidRPr="00A12096">
              <w:rPr>
                <w:rFonts w:ascii="宋体" w:eastAsia="宋体" w:hAnsi="宋体" w:cs="宋体" w:hint="eastAsia"/>
                <w:color w:val="000000" w:themeColor="text1"/>
                <w:kern w:val="0"/>
                <w:sz w:val="24"/>
                <w:szCs w:val="24"/>
              </w:rPr>
              <w:t>分。</w:t>
            </w:r>
          </w:p>
          <w:p w:rsidR="002D1F48" w:rsidRPr="00A12096" w:rsidRDefault="002D1F48">
            <w:pPr>
              <w:kinsoku w:val="0"/>
              <w:autoSpaceDE w:val="0"/>
              <w:autoSpaceDN w:val="0"/>
              <w:adjustRightInd w:val="0"/>
              <w:snapToGrid w:val="0"/>
              <w:spacing w:line="400" w:lineRule="exact"/>
              <w:rPr>
                <w:rFonts w:ascii="宋体" w:eastAsia="宋体" w:hAnsi="宋体" w:cs="宋体"/>
                <w:color w:val="000000" w:themeColor="text1"/>
                <w:kern w:val="0"/>
                <w:sz w:val="24"/>
                <w:szCs w:val="24"/>
              </w:rPr>
            </w:pPr>
          </w:p>
        </w:tc>
      </w:tr>
      <w:tr w:rsidR="002D1F48" w:rsidRPr="00A12096">
        <w:trPr>
          <w:trHeight w:val="852"/>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6.3.1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评标基准价的确定方法</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按照本示范文本要求确定。</w:t>
            </w:r>
          </w:p>
        </w:tc>
      </w:tr>
      <w:tr w:rsidR="002D1F48" w:rsidRPr="00A12096">
        <w:trPr>
          <w:trHeight w:val="852"/>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6.3.2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评标委员会推荐中标候选人的人数</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w:t>
            </w:r>
            <w:r w:rsidRPr="00A12096">
              <w:rPr>
                <w:rFonts w:ascii="宋体" w:eastAsia="宋体" w:hAnsi="宋体" w:cs="宋体" w:hint="eastAsia"/>
                <w:color w:val="000000" w:themeColor="text1"/>
                <w:kern w:val="0"/>
                <w:sz w:val="24"/>
                <w:szCs w:val="24"/>
                <w:u w:val="single"/>
              </w:rPr>
              <w:t>（</w:t>
            </w:r>
            <w:r w:rsidRPr="00A12096">
              <w:rPr>
                <w:rFonts w:ascii="宋体" w:eastAsia="宋体" w:hAnsi="宋体" w:cs="宋体" w:hint="eastAsia"/>
                <w:color w:val="000000" w:themeColor="text1"/>
                <w:spacing w:val="-2"/>
                <w:kern w:val="0"/>
                <w:sz w:val="24"/>
                <w:szCs w:val="24"/>
                <w:u w:val="single"/>
              </w:rPr>
              <w:t>应根据法律法规及相关文件要求填写</w:t>
            </w:r>
            <w:r w:rsidRPr="00A12096">
              <w:rPr>
                <w:rFonts w:ascii="宋体" w:eastAsia="宋体" w:hAnsi="宋体" w:cs="宋体" w:hint="eastAsia"/>
                <w:color w:val="000000" w:themeColor="text1"/>
                <w:kern w:val="0"/>
                <w:sz w:val="24"/>
                <w:szCs w:val="24"/>
                <w:u w:val="single"/>
              </w:rPr>
              <w:t>）</w:t>
            </w:r>
            <w:r w:rsidRPr="00A12096">
              <w:rPr>
                <w:rFonts w:ascii="宋体" w:eastAsia="宋体" w:hAnsi="宋体" w:cs="宋体" w:hint="eastAsia"/>
                <w:color w:val="000000" w:themeColor="text1"/>
                <w:kern w:val="0"/>
                <w:sz w:val="24"/>
                <w:szCs w:val="24"/>
              </w:rPr>
              <w:t>。</w:t>
            </w:r>
          </w:p>
          <w:p w:rsidR="002D1F48" w:rsidRPr="00A12096" w:rsidRDefault="00C73064">
            <w:pPr>
              <w:kinsoku w:val="0"/>
              <w:autoSpaceDE w:val="0"/>
              <w:adjustRightInd w:val="0"/>
              <w:snapToGrid w:val="0"/>
              <w:spacing w:line="400" w:lineRule="exact"/>
              <w:rPr>
                <w:rFonts w:ascii="宋体" w:eastAsia="宋体" w:hAnsi="宋体" w:cs="宋体"/>
                <w:color w:val="000000" w:themeColor="text1"/>
                <w:kern w:val="0"/>
                <w:sz w:val="24"/>
                <w:szCs w:val="24"/>
                <w:u w:val="single"/>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2.评定分离：</w:t>
            </w:r>
            <w:proofErr w:type="gramStart"/>
            <w:r w:rsidRPr="00A12096">
              <w:rPr>
                <w:rFonts w:ascii="宋体" w:eastAsia="宋体" w:hAnsi="宋体" w:cs="宋体" w:hint="eastAsia"/>
                <w:color w:val="000000" w:themeColor="text1"/>
                <w:kern w:val="0"/>
                <w:sz w:val="24"/>
                <w:szCs w:val="24"/>
                <w:u w:val="single"/>
              </w:rPr>
              <w:t>当有效</w:t>
            </w:r>
            <w:proofErr w:type="gramEnd"/>
            <w:r w:rsidRPr="00A12096">
              <w:rPr>
                <w:rFonts w:ascii="宋体" w:eastAsia="宋体" w:hAnsi="宋体" w:cs="宋体" w:hint="eastAsia"/>
                <w:color w:val="000000" w:themeColor="text1"/>
                <w:kern w:val="0"/>
                <w:sz w:val="24"/>
                <w:szCs w:val="24"/>
                <w:u w:val="single"/>
              </w:rPr>
              <w:t>投标人数量3家及以上且不足8家时，由评标委员会推荐总得分前3名为中标候选人；</w:t>
            </w:r>
            <w:proofErr w:type="gramStart"/>
            <w:r w:rsidRPr="00A12096">
              <w:rPr>
                <w:rFonts w:ascii="宋体" w:eastAsia="宋体" w:hAnsi="宋体" w:cs="宋体" w:hint="eastAsia"/>
                <w:color w:val="000000" w:themeColor="text1"/>
                <w:kern w:val="0"/>
                <w:sz w:val="24"/>
                <w:szCs w:val="24"/>
                <w:u w:val="single"/>
              </w:rPr>
              <w:t>当有效</w:t>
            </w:r>
            <w:proofErr w:type="gramEnd"/>
            <w:r w:rsidRPr="00A12096">
              <w:rPr>
                <w:rFonts w:ascii="宋体" w:eastAsia="宋体" w:hAnsi="宋体" w:cs="宋体" w:hint="eastAsia"/>
                <w:color w:val="000000" w:themeColor="text1"/>
                <w:kern w:val="0"/>
                <w:sz w:val="24"/>
                <w:szCs w:val="24"/>
                <w:u w:val="single"/>
              </w:rPr>
              <w:t>投标人数量为8家及以上且不足10家时，由评标委员会推荐总得分前4名为中标候选人；</w:t>
            </w:r>
            <w:proofErr w:type="gramStart"/>
            <w:r w:rsidRPr="00A12096">
              <w:rPr>
                <w:rFonts w:ascii="宋体" w:eastAsia="宋体" w:hAnsi="宋体" w:cs="宋体" w:hint="eastAsia"/>
                <w:color w:val="000000" w:themeColor="text1"/>
                <w:kern w:val="0"/>
                <w:sz w:val="24"/>
                <w:szCs w:val="24"/>
                <w:u w:val="single"/>
              </w:rPr>
              <w:t>当有效</w:t>
            </w:r>
            <w:proofErr w:type="gramEnd"/>
            <w:r w:rsidRPr="00A12096">
              <w:rPr>
                <w:rFonts w:ascii="宋体" w:eastAsia="宋体" w:hAnsi="宋体" w:cs="宋体" w:hint="eastAsia"/>
                <w:color w:val="000000" w:themeColor="text1"/>
                <w:kern w:val="0"/>
                <w:sz w:val="24"/>
                <w:szCs w:val="24"/>
                <w:u w:val="single"/>
              </w:rPr>
              <w:t>投标人数量为10家及以上时，由评标委员会推荐总得分前5名为中标候选人。如总得分相同的，以投标总报价低的优先，投标总报价仍相同的，以资信标得分高的优先；资信标</w:t>
            </w:r>
            <w:proofErr w:type="gramStart"/>
            <w:r w:rsidRPr="00A12096">
              <w:rPr>
                <w:rFonts w:ascii="宋体" w:eastAsia="宋体" w:hAnsi="宋体" w:cs="宋体" w:hint="eastAsia"/>
                <w:color w:val="000000" w:themeColor="text1"/>
                <w:kern w:val="0"/>
                <w:sz w:val="24"/>
                <w:szCs w:val="24"/>
                <w:u w:val="single"/>
              </w:rPr>
              <w:t>得分仍</w:t>
            </w:r>
            <w:proofErr w:type="gramEnd"/>
            <w:r w:rsidRPr="00A12096">
              <w:rPr>
                <w:rFonts w:ascii="宋体" w:eastAsia="宋体" w:hAnsi="宋体" w:cs="宋体" w:hint="eastAsia"/>
                <w:color w:val="000000" w:themeColor="text1"/>
                <w:kern w:val="0"/>
                <w:sz w:val="24"/>
                <w:szCs w:val="24"/>
                <w:u w:val="single"/>
              </w:rPr>
              <w:t>相同的,以技术标得分高的优先；上述均相同的由招标人当场抽签确定。若入围的中标候选人公</w:t>
            </w:r>
            <w:r w:rsidRPr="00A12096">
              <w:rPr>
                <w:rFonts w:ascii="宋体" w:eastAsia="宋体" w:hAnsi="宋体" w:cs="宋体" w:hint="eastAsia"/>
                <w:color w:val="000000" w:themeColor="text1"/>
                <w:kern w:val="0"/>
                <w:sz w:val="24"/>
                <w:szCs w:val="24"/>
                <w:u w:val="single"/>
              </w:rPr>
              <w:lastRenderedPageBreak/>
              <w:t>示期间收到质疑，有中标候选人存在影响中标结果的违法行为等情况的，一经查实取消其中标候选人的资格。当中标候选人数量少于3名时，可以进行下列操作：由评标委员会评定按总分从高到低进行排序，递补</w:t>
            </w:r>
            <w:proofErr w:type="gramStart"/>
            <w:r w:rsidRPr="00A12096">
              <w:rPr>
                <w:rFonts w:ascii="宋体" w:eastAsia="宋体" w:hAnsi="宋体" w:cs="宋体" w:hint="eastAsia"/>
                <w:color w:val="000000" w:themeColor="text1"/>
                <w:kern w:val="0"/>
                <w:sz w:val="24"/>
                <w:szCs w:val="24"/>
                <w:u w:val="single"/>
              </w:rPr>
              <w:t>至满足</w:t>
            </w:r>
            <w:proofErr w:type="gramEnd"/>
            <w:r w:rsidRPr="00A12096">
              <w:rPr>
                <w:rFonts w:ascii="宋体" w:eastAsia="宋体" w:hAnsi="宋体" w:cs="宋体" w:hint="eastAsia"/>
                <w:color w:val="000000" w:themeColor="text1"/>
                <w:kern w:val="0"/>
                <w:sz w:val="24"/>
                <w:szCs w:val="24"/>
                <w:u w:val="single"/>
              </w:rPr>
              <w:t>3名候选人或招标人重新招标；当中标候选人数量≥3名时，不再进行递补</w:t>
            </w:r>
            <w:r w:rsidRPr="00A12096">
              <w:rPr>
                <w:rFonts w:ascii="宋体" w:eastAsia="宋体" w:hAnsi="宋体" w:cs="宋体" w:hint="eastAsia"/>
                <w:b/>
                <w:color w:val="000000" w:themeColor="text1"/>
                <w:kern w:val="0"/>
                <w:sz w:val="24"/>
                <w:szCs w:val="24"/>
                <w:u w:val="single"/>
              </w:rPr>
              <w:t>（注：推荐的中标候选人</w:t>
            </w:r>
            <w:proofErr w:type="gramStart"/>
            <w:r w:rsidRPr="00A12096">
              <w:rPr>
                <w:rFonts w:ascii="宋体" w:eastAsia="宋体" w:hAnsi="宋体" w:cs="宋体" w:hint="eastAsia"/>
                <w:b/>
                <w:color w:val="000000" w:themeColor="text1"/>
                <w:kern w:val="0"/>
                <w:sz w:val="24"/>
                <w:szCs w:val="24"/>
                <w:u w:val="single"/>
              </w:rPr>
              <w:t>不</w:t>
            </w:r>
            <w:proofErr w:type="gramEnd"/>
            <w:r w:rsidRPr="00A12096">
              <w:rPr>
                <w:rFonts w:ascii="宋体" w:eastAsia="宋体" w:hAnsi="宋体" w:cs="宋体" w:hint="eastAsia"/>
                <w:b/>
                <w:color w:val="000000" w:themeColor="text1"/>
                <w:kern w:val="0"/>
                <w:sz w:val="24"/>
                <w:szCs w:val="24"/>
                <w:u w:val="single"/>
              </w:rPr>
              <w:t>排名）</w:t>
            </w:r>
            <w:r w:rsidRPr="00A12096">
              <w:rPr>
                <w:rFonts w:ascii="宋体" w:eastAsia="宋体" w:hAnsi="宋体" w:cs="宋体" w:hint="eastAsia"/>
                <w:color w:val="000000" w:themeColor="text1"/>
                <w:kern w:val="0"/>
                <w:sz w:val="24"/>
                <w:szCs w:val="24"/>
                <w:u w:val="single"/>
              </w:rPr>
              <w:t>。</w:t>
            </w:r>
          </w:p>
        </w:tc>
      </w:tr>
      <w:tr w:rsidR="002D1F48" w:rsidRPr="00A12096">
        <w:trPr>
          <w:trHeight w:val="823"/>
        </w:trPr>
        <w:tc>
          <w:tcPr>
            <w:tcW w:w="1058" w:type="dxa"/>
            <w:tcBorders>
              <w:top w:val="nil"/>
              <w:left w:val="single" w:sz="4" w:space="0" w:color="000000"/>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7.1</w:t>
            </w:r>
          </w:p>
        </w:tc>
        <w:tc>
          <w:tcPr>
            <w:tcW w:w="1826" w:type="dxa"/>
            <w:tcBorders>
              <w:top w:val="single" w:sz="4" w:space="0" w:color="000000"/>
              <w:left w:val="nil"/>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中标候选人公示媒介及期限</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绍兴市阳光采购服务平台（https://ygcg.sxjypt.com）</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spacing w:val="-2"/>
                <w:kern w:val="0"/>
                <w:sz w:val="24"/>
                <w:szCs w:val="24"/>
              </w:rPr>
              <w:t>公示期限：不少于3日。如遇国家法定休假日，应顺延至法定休假日后第一个工作日。</w:t>
            </w:r>
          </w:p>
        </w:tc>
      </w:tr>
      <w:tr w:rsidR="002D1F48" w:rsidRPr="00A12096">
        <w:trPr>
          <w:trHeight w:val="1039"/>
        </w:trPr>
        <w:tc>
          <w:tcPr>
            <w:tcW w:w="1058"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7.2.1</w:t>
            </w:r>
          </w:p>
        </w:tc>
        <w:tc>
          <w:tcPr>
            <w:tcW w:w="1826"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确定中标人</w:t>
            </w:r>
          </w:p>
        </w:tc>
        <w:tc>
          <w:tcPr>
            <w:tcW w:w="6516" w:type="dxa"/>
            <w:tcBorders>
              <w:top w:val="single" w:sz="4" w:space="0" w:color="000000"/>
              <w:left w:val="single" w:sz="4" w:space="0" w:color="auto"/>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评定分离，根据评标委员会推荐，另行组织定标会议，由定标委员会确定中标人。</w:t>
            </w:r>
          </w:p>
        </w:tc>
      </w:tr>
      <w:tr w:rsidR="002D1F48" w:rsidRPr="00A12096">
        <w:trPr>
          <w:trHeight w:val="1039"/>
        </w:trPr>
        <w:tc>
          <w:tcPr>
            <w:tcW w:w="1058" w:type="dxa"/>
            <w:tcBorders>
              <w:top w:val="single" w:sz="4" w:space="0" w:color="auto"/>
              <w:left w:val="single" w:sz="4" w:space="0" w:color="000000"/>
              <w:bottom w:val="nil"/>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7.2.3</w:t>
            </w:r>
          </w:p>
        </w:tc>
        <w:tc>
          <w:tcPr>
            <w:tcW w:w="1826" w:type="dxa"/>
            <w:tcBorders>
              <w:top w:val="single" w:sz="4" w:space="0" w:color="auto"/>
              <w:left w:val="nil"/>
              <w:bottom w:val="nil"/>
              <w:right w:val="single" w:sz="4" w:space="0" w:color="000000"/>
            </w:tcBorders>
            <w:noWrap/>
            <w:vAlign w:val="center"/>
          </w:tcPr>
          <w:p w:rsidR="002D1F48" w:rsidRPr="00A12096" w:rsidRDefault="00C73064">
            <w:pPr>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定标会议地点和时间</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1.定标时间：</w:t>
            </w:r>
            <w:r w:rsidRPr="00A12096">
              <w:rPr>
                <w:rFonts w:ascii="宋体" w:eastAsia="宋体" w:hAnsi="宋体" w:cs="宋体" w:hint="eastAsia"/>
                <w:color w:val="000000" w:themeColor="text1"/>
                <w:kern w:val="0"/>
                <w:sz w:val="24"/>
                <w:szCs w:val="24"/>
                <w:u w:val="single"/>
              </w:rPr>
              <w:t>评标结果公示结束后10日内</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2.定标地点：</w:t>
            </w:r>
            <w:r w:rsidRPr="00A12096">
              <w:rPr>
                <w:rFonts w:ascii="宋体" w:eastAsia="宋体" w:hAnsi="宋体" w:cs="宋体" w:hint="eastAsia"/>
                <w:color w:val="000000" w:themeColor="text1"/>
                <w:kern w:val="0"/>
                <w:sz w:val="24"/>
                <w:szCs w:val="24"/>
                <w:u w:val="single"/>
              </w:rPr>
              <w:t xml:space="preserve"> 在指定地点召开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招标人根据相关规定在评标结果公示结束后10日内召开定标会议。</w:t>
            </w:r>
          </w:p>
        </w:tc>
      </w:tr>
      <w:tr w:rsidR="002D1F48" w:rsidRPr="00A12096">
        <w:trPr>
          <w:trHeight w:val="1039"/>
        </w:trPr>
        <w:tc>
          <w:tcPr>
            <w:tcW w:w="1058" w:type="dxa"/>
            <w:tcBorders>
              <w:top w:val="single" w:sz="4" w:space="0" w:color="000000"/>
              <w:left w:val="single" w:sz="4" w:space="0" w:color="000000"/>
              <w:bottom w:val="nil"/>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7.2.5</w:t>
            </w:r>
          </w:p>
        </w:tc>
        <w:tc>
          <w:tcPr>
            <w:tcW w:w="1826" w:type="dxa"/>
            <w:tcBorders>
              <w:top w:val="single" w:sz="4" w:space="0" w:color="000000"/>
              <w:left w:val="nil"/>
              <w:bottom w:val="nil"/>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定标委员会的组建</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定标委员会由（</w:t>
            </w:r>
            <w:r w:rsidRPr="00A12096">
              <w:rPr>
                <w:rFonts w:ascii="宋体" w:eastAsia="宋体" w:hAnsi="宋体" w:cs="宋体" w:hint="eastAsia"/>
                <w:color w:val="000000" w:themeColor="text1"/>
                <w:kern w:val="0"/>
                <w:sz w:val="24"/>
                <w:szCs w:val="24"/>
                <w:u w:val="single"/>
              </w:rPr>
              <w:t>5人及以上单数）</w:t>
            </w:r>
            <w:r w:rsidRPr="00A12096">
              <w:rPr>
                <w:rFonts w:ascii="宋体" w:eastAsia="宋体" w:hAnsi="宋体" w:cs="宋体" w:hint="eastAsia"/>
                <w:color w:val="000000" w:themeColor="text1"/>
                <w:kern w:val="0"/>
                <w:sz w:val="24"/>
                <w:szCs w:val="24"/>
              </w:rPr>
              <w:t>组成。</w:t>
            </w:r>
          </w:p>
        </w:tc>
      </w:tr>
      <w:tr w:rsidR="002D1F48" w:rsidRPr="00A12096">
        <w:trPr>
          <w:trHeight w:val="1039"/>
        </w:trPr>
        <w:tc>
          <w:tcPr>
            <w:tcW w:w="1058" w:type="dxa"/>
            <w:tcBorders>
              <w:top w:val="single" w:sz="4" w:space="0" w:color="000000"/>
              <w:left w:val="single" w:sz="4" w:space="0" w:color="000000"/>
              <w:bottom w:val="nil"/>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7.2.7</w:t>
            </w:r>
          </w:p>
        </w:tc>
        <w:tc>
          <w:tcPr>
            <w:tcW w:w="1826" w:type="dxa"/>
            <w:tcBorders>
              <w:top w:val="single" w:sz="4" w:space="0" w:color="000000"/>
              <w:left w:val="nil"/>
              <w:bottom w:val="nil"/>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定标要素及具体内容</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1.价格因素：</w:t>
            </w:r>
            <w:r w:rsidRPr="00A12096">
              <w:rPr>
                <w:rFonts w:ascii="宋体" w:eastAsia="宋体" w:hAnsi="宋体" w:cs="宋体" w:hint="eastAsia"/>
                <w:color w:val="000000" w:themeColor="text1"/>
                <w:spacing w:val="-2"/>
                <w:kern w:val="0"/>
                <w:sz w:val="24"/>
                <w:szCs w:val="24"/>
                <w:u w:val="single"/>
              </w:rPr>
              <w:t>主要包括商务报价高低、商务报价合理性等</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2.企业实力：</w:t>
            </w:r>
            <w:r w:rsidRPr="00A12096">
              <w:rPr>
                <w:rFonts w:ascii="宋体" w:eastAsia="宋体" w:hAnsi="宋体" w:cs="宋体" w:hint="eastAsia"/>
                <w:color w:val="000000" w:themeColor="text1"/>
                <w:spacing w:val="-2"/>
                <w:kern w:val="0"/>
                <w:sz w:val="24"/>
                <w:szCs w:val="24"/>
                <w:u w:val="single"/>
              </w:rPr>
              <w:t>主要包括企业规模、资质等级、专业技术人员规模、近年的财务状况、过往业绩等</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3.企业信誉：</w:t>
            </w:r>
            <w:r w:rsidRPr="00A12096">
              <w:rPr>
                <w:rFonts w:ascii="宋体" w:eastAsia="宋体" w:hAnsi="宋体" w:cs="宋体" w:hint="eastAsia"/>
                <w:color w:val="000000" w:themeColor="text1"/>
                <w:spacing w:val="-2"/>
                <w:kern w:val="0"/>
                <w:sz w:val="24"/>
                <w:szCs w:val="24"/>
                <w:u w:val="single"/>
              </w:rPr>
              <w:t>主要包括企业信用情况、过往业绩履约情况、建设单位履约评价情况等</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□4.投标方案：</w:t>
            </w:r>
            <w:r w:rsidRPr="00A12096">
              <w:rPr>
                <w:rFonts w:ascii="宋体" w:eastAsia="宋体" w:hAnsi="宋体" w:cs="宋体" w:hint="eastAsia"/>
                <w:color w:val="000000" w:themeColor="text1"/>
                <w:spacing w:val="-2"/>
                <w:kern w:val="0"/>
                <w:sz w:val="24"/>
                <w:szCs w:val="24"/>
                <w:u w:val="single"/>
              </w:rPr>
              <w:t>主要包括技术标情况、工程建设重难点解决方案等</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□5.拟派团队能力与水平：</w:t>
            </w:r>
            <w:r w:rsidRPr="00A12096">
              <w:rPr>
                <w:rFonts w:ascii="宋体" w:eastAsia="宋体" w:hAnsi="宋体" w:cs="宋体" w:hint="eastAsia"/>
                <w:color w:val="000000" w:themeColor="text1"/>
                <w:spacing w:val="-2"/>
                <w:kern w:val="0"/>
                <w:sz w:val="24"/>
                <w:szCs w:val="24"/>
                <w:u w:val="single"/>
              </w:rPr>
              <w:t>主要包括团队主要负责人类似工程业绩、拟派项目团队人员的资信实力等</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bookmarkStart w:id="114" w:name="OLE_LINK1"/>
            <w:bookmarkStart w:id="115" w:name="OLE_LINK2"/>
            <w:r w:rsidRPr="00A12096">
              <w:rPr>
                <w:rFonts w:ascii="宋体" w:eastAsia="宋体" w:hAnsi="宋体" w:cs="宋体" w:hint="eastAsia"/>
                <w:color w:val="000000" w:themeColor="text1"/>
                <w:kern w:val="0"/>
                <w:sz w:val="24"/>
                <w:szCs w:val="24"/>
              </w:rPr>
              <w:t>□</w:t>
            </w:r>
            <w:bookmarkEnd w:id="114"/>
            <w:bookmarkEnd w:id="115"/>
            <w:r w:rsidRPr="00A12096">
              <w:rPr>
                <w:rFonts w:ascii="宋体" w:eastAsia="宋体" w:hAnsi="宋体" w:cs="宋体" w:hint="eastAsia"/>
                <w:color w:val="000000" w:themeColor="text1"/>
                <w:kern w:val="0"/>
                <w:sz w:val="24"/>
                <w:szCs w:val="24"/>
              </w:rPr>
              <w:t>6.联合体投标的，联合体组成情况：</w:t>
            </w:r>
            <w:r w:rsidRPr="00A12096">
              <w:rPr>
                <w:rFonts w:ascii="宋体" w:eastAsia="宋体" w:hAnsi="宋体" w:cs="宋体" w:hint="eastAsia"/>
                <w:color w:val="000000" w:themeColor="text1"/>
                <w:spacing w:val="-2"/>
                <w:kern w:val="0"/>
                <w:sz w:val="24"/>
                <w:szCs w:val="24"/>
                <w:u w:val="single"/>
              </w:rPr>
              <w:t xml:space="preserve"> </w:t>
            </w:r>
            <w:r w:rsidRPr="00A12096">
              <w:rPr>
                <w:rFonts w:ascii="Times New Roman" w:eastAsia="宋体" w:hAnsi="宋体" w:cs="Times New Roman" w:hint="eastAsia"/>
                <w:color w:val="000000" w:themeColor="text1"/>
                <w:kern w:val="0"/>
                <w:sz w:val="24"/>
                <w:szCs w:val="24"/>
                <w:u w:val="single"/>
              </w:rPr>
              <w:t xml:space="preserve">  </w:t>
            </w:r>
            <w:r w:rsidRPr="00A12096">
              <w:rPr>
                <w:rFonts w:ascii="宋体" w:eastAsia="宋体" w:hAnsi="宋体" w:cs="宋体" w:hint="eastAsia"/>
                <w:color w:val="000000" w:themeColor="text1"/>
                <w:spacing w:val="-2"/>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□7.企业质量安全、无欠薪管理情况：</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□8.企业项目班组人员到岗履职等管理情况：</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□9.工程保修维护等后续服务便利：</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□10.落实建筑业高质量发展政策：</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bookmarkStart w:id="116" w:name="OLE_LINK3"/>
            <w:r w:rsidRPr="00A12096">
              <w:rPr>
                <w:rFonts w:ascii="宋体" w:eastAsia="宋体" w:hAnsi="宋体" w:cs="宋体" w:hint="eastAsia"/>
                <w:color w:val="000000" w:themeColor="text1"/>
                <w:kern w:val="0"/>
                <w:sz w:val="24"/>
                <w:szCs w:val="24"/>
              </w:rPr>
              <w:t>□</w:t>
            </w:r>
            <w:bookmarkEnd w:id="116"/>
            <w:r w:rsidRPr="00A12096">
              <w:rPr>
                <w:rFonts w:ascii="宋体" w:eastAsia="宋体" w:hAnsi="宋体" w:cs="宋体" w:hint="eastAsia"/>
                <w:color w:val="000000" w:themeColor="text1"/>
                <w:kern w:val="0"/>
                <w:sz w:val="24"/>
                <w:szCs w:val="24"/>
              </w:rPr>
              <w:t>11.落实政府其他政策：</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□12.评标报告；</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□13.质询或（和）考察报告；</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□14.现场面试情况；</w:t>
            </w:r>
          </w:p>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sym w:font="Wingdings 2" w:char="00A3"/>
            </w:r>
            <w:r w:rsidRPr="00A12096">
              <w:rPr>
                <w:rFonts w:ascii="宋体" w:eastAsia="宋体" w:hAnsi="宋体" w:cs="宋体" w:hint="eastAsia"/>
                <w:color w:val="000000" w:themeColor="text1"/>
                <w:kern w:val="0"/>
                <w:sz w:val="24"/>
                <w:szCs w:val="24"/>
              </w:rPr>
              <w:t>15.招标人认为需要</w:t>
            </w:r>
            <w:proofErr w:type="gramStart"/>
            <w:r w:rsidRPr="00A12096">
              <w:rPr>
                <w:rFonts w:ascii="宋体" w:eastAsia="宋体" w:hAnsi="宋体" w:cs="宋体" w:hint="eastAsia"/>
                <w:color w:val="000000" w:themeColor="text1"/>
                <w:kern w:val="0"/>
                <w:sz w:val="24"/>
                <w:szCs w:val="24"/>
              </w:rPr>
              <w:t>考量</w:t>
            </w:r>
            <w:proofErr w:type="gramEnd"/>
            <w:r w:rsidRPr="00A12096">
              <w:rPr>
                <w:rFonts w:ascii="宋体" w:eastAsia="宋体" w:hAnsi="宋体" w:cs="宋体" w:hint="eastAsia"/>
                <w:color w:val="000000" w:themeColor="text1"/>
                <w:kern w:val="0"/>
                <w:sz w:val="24"/>
                <w:szCs w:val="24"/>
              </w:rPr>
              <w:t>的其他因素：</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7.2.8</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定标方法</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1.票决法；</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□2.集体议事法；</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□3.其他定标办法：</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7.2.9</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中标公告媒介及期限</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公</w:t>
            </w:r>
            <w:r w:rsidRPr="00A12096">
              <w:rPr>
                <w:rFonts w:ascii="宋体" w:eastAsia="宋体" w:hAnsi="宋体" w:cs="宋体" w:hint="eastAsia"/>
                <w:color w:val="000000" w:themeColor="text1"/>
                <w:spacing w:val="-2"/>
                <w:kern w:val="0"/>
                <w:sz w:val="24"/>
                <w:szCs w:val="24"/>
              </w:rPr>
              <w:t>告</w:t>
            </w:r>
            <w:r w:rsidRPr="00A12096">
              <w:rPr>
                <w:rFonts w:ascii="宋体" w:eastAsia="宋体" w:hAnsi="宋体" w:cs="宋体" w:hint="eastAsia"/>
                <w:color w:val="000000" w:themeColor="text1"/>
                <w:kern w:val="0"/>
                <w:sz w:val="24"/>
                <w:szCs w:val="24"/>
              </w:rPr>
              <w:t>媒介：</w:t>
            </w:r>
            <w:r w:rsidRPr="00A12096">
              <w:rPr>
                <w:rFonts w:ascii="宋体" w:eastAsia="宋体" w:hAnsi="宋体" w:cs="宋体" w:hint="eastAsia"/>
                <w:color w:val="000000" w:themeColor="text1"/>
                <w:kern w:val="0"/>
                <w:sz w:val="24"/>
                <w:szCs w:val="24"/>
                <w:u w:val="single"/>
              </w:rPr>
              <w:t>绍兴市阳光采购服务平台（</w:t>
            </w:r>
            <w:bookmarkStart w:id="117" w:name="OLE_LINK44"/>
            <w:bookmarkStart w:id="118" w:name="OLE_LINK26"/>
            <w:r w:rsidRPr="00A12096">
              <w:rPr>
                <w:rFonts w:ascii="宋体" w:eastAsia="宋体" w:hAnsi="宋体" w:cs="宋体" w:hint="eastAsia"/>
                <w:color w:val="000000" w:themeColor="text1"/>
                <w:kern w:val="0"/>
                <w:sz w:val="24"/>
                <w:szCs w:val="24"/>
                <w:u w:val="single"/>
              </w:rPr>
              <w:t>https://ygcg.sxjypt.com</w:t>
            </w:r>
            <w:bookmarkEnd w:id="117"/>
            <w:bookmarkEnd w:id="118"/>
            <w:r w:rsidRPr="00A12096">
              <w:rPr>
                <w:rFonts w:ascii="宋体" w:eastAsia="宋体" w:hAnsi="宋体" w:cs="宋体" w:hint="eastAsia"/>
                <w:color w:val="000000" w:themeColor="text1"/>
                <w:kern w:val="0"/>
                <w:sz w:val="24"/>
                <w:szCs w:val="24"/>
                <w:u w:val="single"/>
              </w:rPr>
              <w:t>）</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spacing w:val="-2"/>
                <w:kern w:val="0"/>
                <w:sz w:val="24"/>
                <w:szCs w:val="24"/>
              </w:rPr>
              <w:t>公告期限：不少于</w:t>
            </w:r>
            <w:r w:rsidRPr="00A12096">
              <w:rPr>
                <w:rFonts w:ascii="宋体" w:eastAsia="宋体" w:hAnsi="宋体" w:cs="宋体" w:hint="eastAsia"/>
                <w:color w:val="000000" w:themeColor="text1"/>
                <w:spacing w:val="-2"/>
                <w:kern w:val="0"/>
                <w:sz w:val="24"/>
                <w:szCs w:val="24"/>
                <w:u w:val="single"/>
              </w:rPr>
              <w:t xml:space="preserve"> 3 </w:t>
            </w:r>
            <w:r w:rsidRPr="00A12096">
              <w:rPr>
                <w:rFonts w:ascii="宋体" w:eastAsia="宋体" w:hAnsi="宋体" w:cs="宋体" w:hint="eastAsia"/>
                <w:color w:val="000000" w:themeColor="text1"/>
                <w:spacing w:val="-2"/>
                <w:kern w:val="0"/>
                <w:sz w:val="24"/>
                <w:szCs w:val="24"/>
              </w:rPr>
              <w:t>日。</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7.4</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履约担保</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及工程款支付</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担保</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履约担保的金额：合同总价的</w:t>
            </w:r>
            <w:r w:rsidRPr="00A12096">
              <w:rPr>
                <w:rFonts w:ascii="宋体" w:eastAsia="宋体" w:hAnsi="宋体" w:cs="宋体" w:hint="eastAsia"/>
                <w:color w:val="000000" w:themeColor="text1"/>
                <w:kern w:val="0"/>
                <w:sz w:val="24"/>
                <w:szCs w:val="24"/>
                <w:u w:val="single"/>
              </w:rPr>
              <w:t xml:space="preserve"> 2 </w:t>
            </w:r>
            <w:r w:rsidRPr="00A12096">
              <w:rPr>
                <w:rFonts w:ascii="宋体" w:eastAsia="宋体" w:hAnsi="宋体" w:cs="宋体" w:hint="eastAsia"/>
                <w:color w:val="000000" w:themeColor="text1"/>
                <w:kern w:val="0"/>
                <w:sz w:val="24"/>
                <w:szCs w:val="24"/>
              </w:rPr>
              <w:t>%（不得超过2%）。</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工程款支付担保的金额：与履约担保同比例。</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履约担保/工程款支付担保的形式：</w:t>
            </w:r>
            <w:bookmarkStart w:id="119" w:name="EB729f8822ed244be9b6cbf8c77e802a6c"/>
            <w:r w:rsidRPr="00A12096">
              <w:rPr>
                <w:rFonts w:ascii="宋体" w:eastAsia="宋体" w:hAnsi="宋体" w:cs="宋体" w:hint="eastAsia"/>
                <w:color w:val="000000" w:themeColor="text1"/>
                <w:kern w:val="0"/>
                <w:sz w:val="24"/>
                <w:szCs w:val="24"/>
              </w:rPr>
              <w:t>现金、支票、汇票、转账、银行保函、数字保函、融资担保公司保函或者保险机构保证、保险、保单。</w:t>
            </w:r>
            <w:bookmarkEnd w:id="119"/>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重新招标其他</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情形</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1.招标投标过程中，因项目发生变更，现有招标资格条件与项目工程规模不符的；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lang w:bidi="ar"/>
              </w:rPr>
              <w:t>□</w:t>
            </w:r>
            <w:r w:rsidRPr="00A12096">
              <w:rPr>
                <w:rFonts w:ascii="宋体" w:eastAsia="宋体" w:hAnsi="宋体" w:cs="宋体" w:hint="eastAsia"/>
                <w:color w:val="000000" w:themeColor="text1"/>
                <w:kern w:val="0"/>
                <w:sz w:val="24"/>
                <w:szCs w:val="24"/>
              </w:rPr>
              <w:t>2.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3.法律法规规定的其他情形。</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sym w:font="Wingdings 2" w:char="0052"/>
            </w:r>
            <w:r w:rsidRPr="00A12096">
              <w:rPr>
                <w:rFonts w:ascii="宋体" w:eastAsia="宋体" w:hAnsi="宋体" w:cs="宋体" w:hint="eastAsia"/>
                <w:color w:val="000000" w:themeColor="text1"/>
                <w:kern w:val="0"/>
                <w:sz w:val="24"/>
                <w:szCs w:val="24"/>
              </w:rPr>
              <w:t>4.经评审，有效投标人数量少于3家的</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不再招标的情形</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重新招标后投标人仍少于3个的，属于必须审批、核准的工程建设项目，报经原审批、核准部门审批、核准后可以不再进行招标。</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9</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bookmarkStart w:id="120" w:name="OLE_LINK24"/>
            <w:bookmarkStart w:id="121" w:name="OLE_LINK23"/>
            <w:r w:rsidRPr="00A12096">
              <w:rPr>
                <w:rFonts w:ascii="宋体" w:eastAsia="宋体" w:hAnsi="宋体" w:cs="宋体" w:hint="eastAsia"/>
                <w:color w:val="000000" w:themeColor="text1"/>
                <w:kern w:val="0"/>
                <w:sz w:val="24"/>
                <w:szCs w:val="24"/>
              </w:rPr>
              <w:t>招标代理服务费</w:t>
            </w:r>
            <w:bookmarkEnd w:id="120"/>
            <w:bookmarkEnd w:id="121"/>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ind w:firstLineChars="100" w:firstLine="24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中标单位支付，中标单位在领取中标通知书时一次性付清。按《招标代理服务收费管理暂行办法》计价格[2002]1980号文和</w:t>
            </w:r>
            <w:proofErr w:type="gramStart"/>
            <w:r w:rsidRPr="00A12096">
              <w:rPr>
                <w:rFonts w:ascii="宋体" w:eastAsia="宋体" w:hAnsi="宋体" w:cs="宋体" w:hint="eastAsia"/>
                <w:color w:val="000000" w:themeColor="text1"/>
                <w:kern w:val="0"/>
                <w:sz w:val="24"/>
                <w:szCs w:val="24"/>
              </w:rPr>
              <w:t>发改价格</w:t>
            </w:r>
            <w:proofErr w:type="gramEnd"/>
            <w:r w:rsidRPr="00A12096">
              <w:rPr>
                <w:rFonts w:ascii="宋体" w:eastAsia="宋体" w:hAnsi="宋体" w:cs="宋体" w:hint="eastAsia"/>
                <w:color w:val="000000" w:themeColor="text1"/>
                <w:kern w:val="0"/>
                <w:sz w:val="24"/>
                <w:szCs w:val="24"/>
              </w:rPr>
              <w:t>[2011]534号的80%计取。</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10</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需要补充的</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其他内容</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投诉受理的具体部门及电话：</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10.1</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商务标编制</w:t>
            </w:r>
          </w:p>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相关规定</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根据住房和城乡建设部、省建设主管部门对造价从业人员执业管理的相关法律法规规定以及《</w:t>
            </w:r>
            <w:bookmarkStart w:id="122" w:name="OLE_LINK11"/>
            <w:r w:rsidRPr="00A12096">
              <w:rPr>
                <w:rFonts w:ascii="宋体" w:eastAsia="宋体" w:hAnsi="宋体" w:cs="宋体" w:hint="eastAsia"/>
                <w:color w:val="000000" w:themeColor="text1"/>
                <w:kern w:val="0"/>
                <w:sz w:val="24"/>
                <w:szCs w:val="24"/>
              </w:rPr>
              <w:t>建设工程工程量清单计价规</w:t>
            </w:r>
            <w:r w:rsidRPr="00A12096">
              <w:rPr>
                <w:rFonts w:ascii="宋体" w:eastAsia="宋体" w:hAnsi="宋体" w:cs="宋体" w:hint="eastAsia"/>
                <w:color w:val="000000" w:themeColor="text1"/>
                <w:kern w:val="0"/>
                <w:sz w:val="24"/>
                <w:szCs w:val="24"/>
              </w:rPr>
              <w:lastRenderedPageBreak/>
              <w:t>范</w:t>
            </w:r>
            <w:bookmarkEnd w:id="122"/>
            <w:r w:rsidRPr="00A12096">
              <w:rPr>
                <w:rFonts w:ascii="宋体" w:eastAsia="宋体" w:hAnsi="宋体" w:cs="宋体" w:hint="eastAsia"/>
                <w:color w:val="000000" w:themeColor="text1"/>
                <w:kern w:val="0"/>
                <w:sz w:val="24"/>
                <w:szCs w:val="24"/>
              </w:rPr>
              <w:t>》（GB50500-2013）的规定，投标报价的编制必须遵守以下规定：</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1.投标报价应由投标人或受其委托具有相应能力的工程造价咨询人编制。</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 xml:space="preserve">2.投标文件的编制人不得接受同一工程招标人委托编制招标文件（含招标控制价)，并不得接受其他投标人委托编制投标文件。 </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10.2</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投标文件的澄清、质询</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widowControl/>
              <w:numPr>
                <w:ilvl w:val="0"/>
                <w:numId w:val="1"/>
              </w:num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澄清回复时间不得超过在发出通知后</w:t>
            </w:r>
            <w:r w:rsidRPr="00A12096">
              <w:rPr>
                <w:rFonts w:ascii="宋体" w:eastAsia="宋体" w:hAnsi="宋体" w:cs="宋体" w:hint="eastAsia"/>
                <w:color w:val="000000" w:themeColor="text1"/>
                <w:kern w:val="0"/>
                <w:sz w:val="24"/>
                <w:szCs w:val="24"/>
                <w:u w:val="single"/>
              </w:rPr>
              <w:t>30</w:t>
            </w:r>
            <w:r w:rsidRPr="00A12096">
              <w:rPr>
                <w:rFonts w:ascii="宋体" w:eastAsia="宋体" w:hAnsi="宋体" w:cs="宋体" w:hint="eastAsia"/>
                <w:color w:val="000000" w:themeColor="text1"/>
                <w:kern w:val="0"/>
                <w:sz w:val="24"/>
                <w:szCs w:val="24"/>
              </w:rPr>
              <w:t>分钟，投标人逾期或未按要求澄清回复的，将视为不予回复或确认，评标委员会有权否决其投标。投标人通讯不畅通，导致不能及时联系的，视作为投标人不予回复或确认。</w:t>
            </w:r>
          </w:p>
          <w:p w:rsidR="002D1F48" w:rsidRPr="00A12096" w:rsidRDefault="00C73064">
            <w:pPr>
              <w:widowControl/>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2.评标委员会对投标人提交的澄清、说明或补正有疑问的，可以要求投标人进一步澄清、说明或补正，直至满足评标委员会的要求。</w:t>
            </w:r>
          </w:p>
          <w:p w:rsidR="002D1F48" w:rsidRPr="00A12096" w:rsidRDefault="00C73064">
            <w:pPr>
              <w:widowControl/>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3.投标人拒不按照要求对投标文件进行澄清、说明或者补正的，评标委员会可以否决其投标。</w:t>
            </w:r>
          </w:p>
        </w:tc>
      </w:tr>
      <w:tr w:rsidR="002D1F48" w:rsidRPr="00A12096">
        <w:trPr>
          <w:trHeight w:val="1227"/>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10.4</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在建合同工程的认定及变更证明</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1.对项目负责人“有在建合同工程”的认定标准：</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（1）拟派项目负责人在投标截止时间尚有在其他在建合同工程中担任项目负责人的情形为“有在建合同工程”。</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（2）其他工程项目，包括在中华人民共和国境内所有建设工程，不受地域、行业和投资性质的限制。</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（3）在建合同工程的时间界定：在建合同工程的开始时间为合同工程中标通知书发出日期，或者不通过招标方式的则以合同签订日期为开始时间，结束时间为该合同工程验收合格或合同解除日期）</w:t>
            </w:r>
            <w:bookmarkStart w:id="123" w:name="bookmark193"/>
            <w:bookmarkEnd w:id="123"/>
            <w:r w:rsidRPr="00A12096">
              <w:rPr>
                <w:rFonts w:ascii="宋体" w:eastAsia="宋体" w:hAnsi="宋体" w:cs="宋体" w:hint="eastAsia"/>
                <w:color w:val="000000" w:themeColor="text1"/>
                <w:kern w:val="0"/>
                <w:sz w:val="24"/>
                <w:szCs w:val="24"/>
              </w:rPr>
              <w:t>。</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以下情形视为“有在建合同工程”：</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（1）合同协议书尚未签订的，中标通知书中载明的项目负责人；</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（2）合同协议书已经签订，合同协议书中明确的项目负责人；</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（3）项目负责人发生更换的，以现任项目负责人视为有“在建合同工程”。</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2"/>
              </w:rPr>
            </w:pPr>
            <w:r w:rsidRPr="00A12096">
              <w:rPr>
                <w:rFonts w:ascii="宋体" w:eastAsia="宋体" w:hAnsi="宋体" w:cs="宋体" w:hint="eastAsia"/>
                <w:color w:val="000000" w:themeColor="text1"/>
                <w:kern w:val="0"/>
                <w:sz w:val="22"/>
              </w:rPr>
              <w:t>2.</w:t>
            </w:r>
            <w:r w:rsidRPr="00A12096">
              <w:rPr>
                <w:rFonts w:ascii="宋体" w:eastAsia="宋体" w:hAnsi="宋体" w:cs="宋体" w:hint="eastAsia"/>
                <w:b/>
                <w:bCs/>
                <w:color w:val="000000" w:themeColor="text1"/>
                <w:kern w:val="0"/>
                <w:sz w:val="24"/>
                <w:szCs w:val="24"/>
                <w:u w:val="double"/>
              </w:rPr>
              <w:t>在建项目的项目负责人办理更换后，投标时需提供的资料（未提供视作无变更）：</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（1）项目业主同意更换的证明；</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（2）原项目负责人在建项目信息有备案在建设主管部门的，</w:t>
            </w:r>
            <w:r w:rsidRPr="00A12096">
              <w:rPr>
                <w:rFonts w:ascii="宋体" w:eastAsia="宋体" w:hAnsi="宋体" w:cs="宋体" w:hint="eastAsia"/>
                <w:color w:val="000000" w:themeColor="text1"/>
                <w:kern w:val="0"/>
                <w:sz w:val="24"/>
                <w:szCs w:val="24"/>
              </w:rPr>
              <w:lastRenderedPageBreak/>
              <w:t>应提供建设主管部门同意更换的证明或网上变更信息扫描件；</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3.在建合同工程和人员信息可参照全国和浙江省建筑市场监管公共服务系统发布的信息。</w:t>
            </w:r>
          </w:p>
        </w:tc>
      </w:tr>
      <w:tr w:rsidR="002D1F48" w:rsidRPr="00A12096">
        <w:trPr>
          <w:trHeight w:val="476"/>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10.5</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否决投标的情形</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1.投标文件存在以下情形之一的，由评标委员会审核并经过询标程序，其投标文件将被否决：</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w:t>
            </w:r>
            <w:r w:rsidRPr="00A12096">
              <w:rPr>
                <w:rFonts w:ascii="宋体" w:eastAsia="宋体" w:hAnsi="宋体" w:cs="宋体" w:hint="eastAsia"/>
                <w:b/>
                <w:bCs/>
                <w:color w:val="000000" w:themeColor="text1"/>
                <w:kern w:val="0"/>
                <w:sz w:val="24"/>
                <w:szCs w:val="24"/>
              </w:rPr>
              <w:t>资格审查内容：</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①投标人不满足招标文件载明的企业资质、人员资格、安全生产许可证、业绩条件（若有）的；</w:t>
            </w:r>
          </w:p>
          <w:p w:rsidR="002D1F48" w:rsidRPr="00A12096" w:rsidRDefault="00C73064">
            <w:pPr>
              <w:autoSpaceDE w:val="0"/>
              <w:autoSpaceDN w:val="0"/>
              <w:adjustRightInd w:val="0"/>
              <w:snapToGrid w:val="0"/>
              <w:spacing w:line="40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企业资质动态核查：投标人</w:t>
            </w:r>
            <w:r w:rsidRPr="00A12096">
              <w:rPr>
                <w:rFonts w:ascii="宋体" w:eastAsia="宋体" w:hAnsi="宋体" w:cs="宋体" w:hint="eastAsia"/>
                <w:color w:val="000000" w:themeColor="text1"/>
                <w:kern w:val="0"/>
                <w:sz w:val="24"/>
                <w:szCs w:val="24"/>
                <w:u w:val="single"/>
              </w:rPr>
              <w:t>2026</w:t>
            </w:r>
            <w:r w:rsidRPr="00A12096">
              <w:rPr>
                <w:rFonts w:ascii="宋体" w:eastAsia="宋体" w:hAnsi="宋体" w:cs="宋体" w:hint="eastAsia"/>
                <w:color w:val="000000" w:themeColor="text1"/>
                <w:kern w:val="0"/>
                <w:sz w:val="24"/>
                <w:szCs w:val="24"/>
              </w:rPr>
              <w:t>年</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月</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日在“浙江省建筑市场监管公共服务系统”上，资质动态核查结果处于“不合格”状态的（或者资质“合格”状态的等级低于投标要求的资质等级）；</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②投标人不以自己的名义或投标人未按照招标文件的要求提交投标保证金或提供的投标保证金有缺陷而不能接受的；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③投标人被有关行政监管部门依法限制投标且在限制期内的；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④投标报价高于最高投标限价的；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⑤不同投标人的</w:t>
            </w:r>
            <w:r w:rsidRPr="00A12096">
              <w:rPr>
                <w:rFonts w:ascii="宋体" w:eastAsia="宋体" w:hAnsi="宋体" w:cs="宋体" w:hint="eastAsia"/>
                <w:color w:val="000000" w:themeColor="text1"/>
                <w:kern w:val="0"/>
                <w:sz w:val="24"/>
                <w:szCs w:val="24"/>
                <w:u w:val="single"/>
              </w:rPr>
              <w:t>投标文件制作机器码、文件创建标识</w:t>
            </w:r>
            <w:proofErr w:type="gramStart"/>
            <w:r w:rsidRPr="00A12096">
              <w:rPr>
                <w:rFonts w:ascii="宋体" w:eastAsia="宋体" w:hAnsi="宋体" w:cs="宋体" w:hint="eastAsia"/>
                <w:color w:val="000000" w:themeColor="text1"/>
                <w:kern w:val="0"/>
                <w:sz w:val="24"/>
                <w:szCs w:val="24"/>
                <w:u w:val="single"/>
              </w:rPr>
              <w:t>码</w:t>
            </w:r>
            <w:r w:rsidRPr="00A12096">
              <w:rPr>
                <w:rFonts w:ascii="宋体" w:eastAsia="宋体" w:hAnsi="宋体" w:cs="宋体" w:hint="eastAsia"/>
                <w:color w:val="000000" w:themeColor="text1"/>
                <w:kern w:val="0"/>
                <w:sz w:val="24"/>
                <w:szCs w:val="24"/>
              </w:rPr>
              <w:t>一致</w:t>
            </w:r>
            <w:proofErr w:type="gramEnd"/>
            <w:r w:rsidRPr="00A12096">
              <w:rPr>
                <w:rFonts w:ascii="宋体" w:eastAsia="宋体" w:hAnsi="宋体" w:cs="宋体" w:hint="eastAsia"/>
                <w:color w:val="000000" w:themeColor="text1"/>
                <w:kern w:val="0"/>
                <w:sz w:val="24"/>
                <w:szCs w:val="24"/>
              </w:rPr>
              <w:t>的；（具体说明：</w:t>
            </w:r>
            <w:r w:rsidRPr="00A12096">
              <w:rPr>
                <w:rFonts w:ascii="宋体" w:eastAsia="宋体" w:hAnsi="宋体" w:cs="宋体" w:hint="eastAsia"/>
                <w:color w:val="000000" w:themeColor="text1"/>
                <w:kern w:val="0"/>
                <w:sz w:val="24"/>
                <w:szCs w:val="24"/>
                <w:u w:val="single"/>
              </w:rPr>
              <w:t>不同投标人的投标文件检测码（或制作机器码、创建标识码）一致的；（文件制作机器码是投标人在使用投标文件制作工具时，以电脑的网卡MAC地址、硬盘序列号、CPU序列号、主板序列号以及工具标识号五大特征加密生成；文件创建标识码是投标人在使用投标文件制作工具新建投标文件时，投标文件中间</w:t>
            </w:r>
            <w:proofErr w:type="gramStart"/>
            <w:r w:rsidRPr="00A12096">
              <w:rPr>
                <w:rFonts w:ascii="宋体" w:eastAsia="宋体" w:hAnsi="宋体" w:cs="宋体" w:hint="eastAsia"/>
                <w:color w:val="000000" w:themeColor="text1"/>
                <w:kern w:val="0"/>
                <w:sz w:val="24"/>
                <w:szCs w:val="24"/>
                <w:u w:val="single"/>
              </w:rPr>
              <w:t>件产生</w:t>
            </w:r>
            <w:proofErr w:type="gramEnd"/>
            <w:r w:rsidRPr="00A12096">
              <w:rPr>
                <w:rFonts w:ascii="宋体" w:eastAsia="宋体" w:hAnsi="宋体" w:cs="宋体" w:hint="eastAsia"/>
                <w:color w:val="000000" w:themeColor="text1"/>
                <w:kern w:val="0"/>
                <w:sz w:val="24"/>
                <w:szCs w:val="24"/>
                <w:u w:val="single"/>
              </w:rPr>
              <w:t>的一串32位编码，用于标记该文件的唯一性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⑥委托代理人未提供有效的授权委托书的；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⑦省外企业未按规定办理省外建设工程</w:t>
            </w:r>
            <w:proofErr w:type="gramStart"/>
            <w:r w:rsidRPr="00A12096">
              <w:rPr>
                <w:rFonts w:ascii="宋体" w:eastAsia="宋体" w:hAnsi="宋体" w:cs="宋体" w:hint="eastAsia"/>
                <w:color w:val="000000" w:themeColor="text1"/>
                <w:kern w:val="0"/>
                <w:sz w:val="24"/>
                <w:szCs w:val="24"/>
              </w:rPr>
              <w:t>企业进浙备案</w:t>
            </w:r>
            <w:proofErr w:type="gramEnd"/>
            <w:r w:rsidRPr="00A12096">
              <w:rPr>
                <w:rFonts w:ascii="宋体" w:eastAsia="宋体" w:hAnsi="宋体" w:cs="宋体" w:hint="eastAsia"/>
                <w:color w:val="000000" w:themeColor="text1"/>
                <w:kern w:val="0"/>
                <w:sz w:val="24"/>
                <w:szCs w:val="24"/>
              </w:rPr>
              <w:t>手续的；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⑧存在法律、法规、规章规定的其它否决投标情况的；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⑨其他：</w:t>
            </w:r>
            <w:r w:rsidRPr="00A12096">
              <w:rPr>
                <w:rFonts w:ascii="宋体" w:eastAsia="宋体" w:hAnsi="宋体" w:cs="宋体" w:hint="eastAsia"/>
                <w:color w:val="000000" w:themeColor="text1"/>
                <w:kern w:val="0"/>
                <w:sz w:val="24"/>
                <w:szCs w:val="24"/>
                <w:u w:val="single"/>
              </w:rPr>
              <w:t>拟派项目负责人的一级注册建造师电子证书应符合《住房和城乡建设部办公厅关于全面实行一级建造师电子注册证书的通知》（</w:t>
            </w:r>
            <w:proofErr w:type="gramStart"/>
            <w:r w:rsidRPr="00A12096">
              <w:rPr>
                <w:rFonts w:ascii="宋体" w:eastAsia="宋体" w:hAnsi="宋体" w:cs="宋体" w:hint="eastAsia"/>
                <w:color w:val="000000" w:themeColor="text1"/>
                <w:kern w:val="0"/>
                <w:sz w:val="24"/>
                <w:szCs w:val="24"/>
                <w:u w:val="single"/>
              </w:rPr>
              <w:t>建办市【2021】</w:t>
            </w:r>
            <w:proofErr w:type="gramEnd"/>
            <w:r w:rsidRPr="00A12096">
              <w:rPr>
                <w:rFonts w:ascii="宋体" w:eastAsia="宋体" w:hAnsi="宋体" w:cs="宋体" w:hint="eastAsia"/>
                <w:color w:val="000000" w:themeColor="text1"/>
                <w:kern w:val="0"/>
                <w:sz w:val="24"/>
                <w:szCs w:val="24"/>
                <w:u w:val="single"/>
              </w:rPr>
              <w:t xml:space="preserve">40号）文，须在个人签名处手写本人签名，未手写签名或与签名图像笔迹不一致的，该电子证书无效，资格审查不予通过 </w:t>
            </w:r>
            <w:r w:rsidRPr="00A12096">
              <w:rPr>
                <w:rFonts w:ascii="宋体" w:eastAsia="宋体" w:hAnsi="宋体" w:cs="宋体" w:hint="eastAsia"/>
                <w:color w:val="000000" w:themeColor="text1"/>
                <w:kern w:val="0"/>
                <w:sz w:val="24"/>
                <w:szCs w:val="24"/>
              </w:rPr>
              <w:t>。</w:t>
            </w:r>
          </w:p>
          <w:p w:rsidR="002D1F48" w:rsidRPr="00A12096" w:rsidRDefault="00C73064">
            <w:pPr>
              <w:numPr>
                <w:ilvl w:val="0"/>
                <w:numId w:val="2"/>
              </w:num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初步评审内容：</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①投标文件未经投标人盖章的；投标文件未经法定代表人（或提供有效“授权委托书”的委托代理人）签字和盖章的；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②投标文件中投标函或投标承诺书未按要求填写；</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③投标人递交两份或多份内容不同的投标文件，或在一份投标文件中对同一招标项目报有两个或以上报价，且未声明哪一个有效；</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④</w:t>
            </w:r>
            <w:r w:rsidRPr="00A12096">
              <w:rPr>
                <w:rFonts w:ascii="宋体" w:eastAsia="宋体" w:hAnsi="宋体" w:cs="宋体" w:hint="eastAsia"/>
                <w:strike/>
                <w:color w:val="000000" w:themeColor="text1"/>
                <w:kern w:val="0"/>
                <w:sz w:val="24"/>
                <w:szCs w:val="24"/>
              </w:rPr>
              <w:t>组成联合体投标的，投标文件未附联合体协议的；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⑤投标文件不能满足招标文件载明的工程质量、工程验收标准、施工工期、保修期要求的；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⑥存在法律、法规、规章规定的其它否决投标情况的；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⑦其他：</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w:t>
            </w:r>
          </w:p>
          <w:p w:rsidR="002D1F48" w:rsidRPr="00A12096" w:rsidRDefault="00C73064">
            <w:pPr>
              <w:numPr>
                <w:ilvl w:val="0"/>
                <w:numId w:val="2"/>
              </w:num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技术标评审内容：</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①项目管理班子配备不能满足要求的；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②关键施工技术方案不可行的；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③生产措施存在重大安全隐患的；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④主要施工机械设备不能满足施工需要的；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⑤采用的验收标准或主要技术指标达不到国家强制性标准或招标文件要求的；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⑥采用的施工工艺、方法或质量安全管理措施不能满足国家强制性标准或要求的。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⑦存在法律、法规、规章规定的其它否决投标情况的；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⑧其他：</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 xml:space="preserve"> 。</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（4）商务标评审内容：</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①安全文明施工费用（包括安全文明施工基本费和创建安全文明施工标化工地增加费）未按照招标文件和工程量清单要求填报的；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②</w:t>
            </w:r>
            <w:proofErr w:type="gramStart"/>
            <w:r w:rsidRPr="00A12096">
              <w:rPr>
                <w:rFonts w:ascii="宋体" w:eastAsia="宋体" w:hAnsi="宋体" w:cs="宋体" w:hint="eastAsia"/>
                <w:color w:val="000000" w:themeColor="text1"/>
                <w:kern w:val="0"/>
                <w:sz w:val="24"/>
                <w:szCs w:val="24"/>
              </w:rPr>
              <w:t>规</w:t>
            </w:r>
            <w:proofErr w:type="gramEnd"/>
            <w:r w:rsidRPr="00A12096">
              <w:rPr>
                <w:rFonts w:ascii="宋体" w:eastAsia="宋体" w:hAnsi="宋体" w:cs="宋体" w:hint="eastAsia"/>
                <w:color w:val="000000" w:themeColor="text1"/>
                <w:kern w:val="0"/>
                <w:sz w:val="24"/>
                <w:szCs w:val="24"/>
              </w:rPr>
              <w:t>费、税金报价不符合现行规定的；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③改变招标文件提供的工程量清单（含分部分项工程及措施项目、其他项目清单项目的编码、项目名称、计量单位、工程数量、项目特征描述）的；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④改变招标文件和工程量清单明确的暂列金额和暂估价的；⑤经评标委员会认定投标人的投标报价低于成本价，且投标人对其报价不能充分说明理由，或提供的相关资料无法证明报价不低于其成本价的；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⑥投标文件的编制人接受同一工程招标人委托编制招标文件（含招标控制价)，或接受其他投标人委托编制投标文件的。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⑦存在法律、法规、规章规定的其它否决投标情况的；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⑧其他：</w:t>
            </w:r>
            <w:r w:rsidRPr="00A12096">
              <w:rPr>
                <w:rFonts w:ascii="宋体" w:eastAsia="宋体" w:hAnsi="宋体" w:cs="宋体" w:hint="eastAsia"/>
                <w:color w:val="000000" w:themeColor="text1"/>
                <w:kern w:val="0"/>
                <w:sz w:val="24"/>
                <w:szCs w:val="24"/>
                <w:u w:val="single"/>
              </w:rPr>
              <w:t>/</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（5）其他：</w:t>
            </w:r>
          </w:p>
          <w:p w:rsidR="002D1F48" w:rsidRPr="00A12096" w:rsidRDefault="00C73064">
            <w:pPr>
              <w:tabs>
                <w:tab w:val="left" w:pos="3376"/>
              </w:tabs>
              <w:autoSpaceDE w:val="0"/>
              <w:autoSpaceDN w:val="0"/>
              <w:adjustRightInd w:val="0"/>
              <w:snapToGrid w:val="0"/>
              <w:spacing w:line="400" w:lineRule="exact"/>
              <w:rPr>
                <w:rFonts w:ascii="宋体" w:eastAsia="宋体" w:hAnsi="宋体" w:cs="宋体"/>
                <w:color w:val="000000" w:themeColor="text1"/>
                <w:spacing w:val="-7"/>
                <w:kern w:val="0"/>
                <w:sz w:val="24"/>
                <w:szCs w:val="24"/>
              </w:rPr>
            </w:pPr>
            <w:r w:rsidRPr="00A12096">
              <w:rPr>
                <w:rFonts w:ascii="宋体" w:eastAsia="宋体" w:hAnsi="宋体" w:cs="宋体" w:hint="eastAsia"/>
                <w:color w:val="000000" w:themeColor="text1"/>
                <w:kern w:val="0"/>
                <w:sz w:val="24"/>
                <w:szCs w:val="24"/>
              </w:rPr>
              <w:t>①</w:t>
            </w:r>
            <w:r w:rsidRPr="00A12096">
              <w:rPr>
                <w:rFonts w:ascii="宋体" w:eastAsia="宋体" w:hAnsi="宋体" w:cs="宋体" w:hint="eastAsia"/>
                <w:color w:val="000000" w:themeColor="text1"/>
                <w:spacing w:val="-7"/>
                <w:kern w:val="0"/>
                <w:sz w:val="24"/>
                <w:szCs w:val="24"/>
              </w:rPr>
              <w:t>在投标截止时间前，投标人</w:t>
            </w:r>
            <w:r w:rsidRPr="00A12096">
              <w:rPr>
                <w:rFonts w:ascii="宋体" w:eastAsia="宋体" w:hAnsi="宋体" w:cs="宋体" w:hint="eastAsia"/>
                <w:color w:val="000000" w:themeColor="text1"/>
                <w:spacing w:val="-7"/>
                <w:kern w:val="0"/>
                <w:sz w:val="24"/>
                <w:szCs w:val="24"/>
                <w:lang w:bidi="ar"/>
              </w:rPr>
              <w:t>及其拟派项目负责人</w:t>
            </w:r>
            <w:r w:rsidRPr="00A12096">
              <w:rPr>
                <w:rFonts w:ascii="宋体" w:eastAsia="宋体" w:hAnsi="宋体" w:cs="宋体" w:hint="eastAsia"/>
                <w:color w:val="000000" w:themeColor="text1"/>
                <w:spacing w:val="-7"/>
                <w:kern w:val="0"/>
                <w:sz w:val="24"/>
                <w:szCs w:val="24"/>
              </w:rPr>
              <w:t>被列入失信被执行人名单的；</w:t>
            </w:r>
          </w:p>
          <w:p w:rsidR="002D1F48" w:rsidRPr="00A12096" w:rsidRDefault="00C73064">
            <w:pPr>
              <w:tabs>
                <w:tab w:val="left" w:pos="3376"/>
              </w:tabs>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②投标人及其拟派项目负责人在本招标文件（招标公告）规定时间范围内有行贿犯罪记录的；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③投标人及其拟派项目负责人被列入建筑市场严重失信名单的、被市场监督管理机关在全国企业信用信息公示系统中列入严重违法失信企业名单的、被人力资源社会保障行政部门列入失信联合惩戒名单（有效期内）并共享至信用信息共享平台；</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④投标人未按投标人须知前附表10.2项，投标人须知第1.4.4项、1.12项和3.6项规定执行的；</w:t>
            </w:r>
          </w:p>
          <w:p w:rsidR="002D1F48" w:rsidRPr="00A12096" w:rsidRDefault="00C73064">
            <w:pPr>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⑤存在法律、法规、规章规定的其它否决投标情况的。</w:t>
            </w:r>
          </w:p>
          <w:p w:rsidR="002D1F48" w:rsidRPr="00A12096" w:rsidRDefault="00C73064">
            <w:pPr>
              <w:kinsoku w:val="0"/>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注：凡评标委员会拟作出否决投标决定的，应先向投标人进行书面询问核对。</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10.6</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特别说明</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1.本前附表是投标人须知正文内容的补充和细化，应当与正文内容一致。如本前附表与正文内容表述不一，以本前附表为准。</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2.建筑工人实名制管理和经费保障要求：</w:t>
            </w:r>
            <w:r w:rsidRPr="00A12096">
              <w:rPr>
                <w:rFonts w:ascii="宋体" w:eastAsia="宋体" w:hAnsi="宋体" w:cs="宋体" w:hint="eastAsia"/>
                <w:color w:val="000000" w:themeColor="text1"/>
                <w:kern w:val="0"/>
                <w:sz w:val="24"/>
                <w:szCs w:val="24"/>
                <w:u w:val="single"/>
              </w:rPr>
              <w:t>按现行政策实行</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3.价款结算方式：</w:t>
            </w:r>
            <w:r w:rsidRPr="00A12096">
              <w:rPr>
                <w:rFonts w:ascii="宋体" w:eastAsia="宋体" w:hAnsi="宋体" w:cs="宋体" w:hint="eastAsia"/>
                <w:color w:val="000000" w:themeColor="text1"/>
                <w:kern w:val="0"/>
                <w:sz w:val="24"/>
                <w:szCs w:val="24"/>
                <w:u w:val="single"/>
              </w:rPr>
              <w:t xml:space="preserve"> 按合同要求。 </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3.农民工工资保证金：</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（1）投标人应在投标前仔细核查本企业农民工工资保证金缴纳情况，应按当地有关农民工工资保证金管理制度执行。</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（2）农民工工资支付按照当地相关文件执行，具体在合同专用条款中明确。</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4.招标人应当按规定向中标人提供工程款支付担保</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5.</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实施BIM的内容：</w:t>
            </w:r>
            <w:r w:rsidRPr="00A12096">
              <w:rPr>
                <w:rFonts w:ascii="Times New Roman" w:eastAsia="宋体" w:hAnsi="Times New Roman" w:cs="Times New Roman" w:hint="eastAsia"/>
                <w:b/>
                <w:bCs/>
                <w:color w:val="000000" w:themeColor="text1"/>
                <w:kern w:val="0"/>
                <w:sz w:val="24"/>
                <w:szCs w:val="24"/>
                <w:u w:val="single"/>
              </w:rPr>
              <w:t>施工阶段</w:t>
            </w:r>
            <w:r w:rsidRPr="00A12096">
              <w:rPr>
                <w:rFonts w:ascii="Times New Roman" w:eastAsia="宋体" w:hAnsi="Times New Roman" w:cs="Times New Roman" w:hint="eastAsia"/>
                <w:b/>
                <w:bCs/>
                <w:color w:val="000000" w:themeColor="text1"/>
                <w:kern w:val="0"/>
                <w:sz w:val="24"/>
                <w:szCs w:val="24"/>
                <w:u w:val="single"/>
              </w:rPr>
              <w:t>BIM</w:t>
            </w:r>
            <w:r w:rsidRPr="00A12096">
              <w:rPr>
                <w:rFonts w:ascii="Times New Roman" w:eastAsia="宋体" w:hAnsi="Times New Roman" w:cs="Times New Roman" w:hint="eastAsia"/>
                <w:b/>
                <w:bCs/>
                <w:color w:val="000000" w:themeColor="text1"/>
                <w:kern w:val="0"/>
                <w:sz w:val="24"/>
                <w:szCs w:val="24"/>
                <w:u w:val="single"/>
              </w:rPr>
              <w:t>模型及竣工模型</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w:t>
            </w:r>
            <w:r w:rsidRPr="00A12096">
              <w:rPr>
                <w:rFonts w:ascii="MS Mincho" w:eastAsia="MS Mincho" w:hAnsi="MS Mincho" w:cs="MS Mincho" w:hint="eastAsia"/>
                <w:color w:val="000000" w:themeColor="text1"/>
                <w:kern w:val="0"/>
                <w:sz w:val="24"/>
                <w:szCs w:val="24"/>
              </w:rPr>
              <w:t>☑</w:t>
            </w:r>
            <w:r w:rsidRPr="00A12096">
              <w:rPr>
                <w:rFonts w:ascii="宋体" w:eastAsia="宋体" w:hAnsi="宋体" w:cs="宋体" w:hint="eastAsia"/>
                <w:color w:val="000000" w:themeColor="text1"/>
                <w:kern w:val="0"/>
                <w:sz w:val="24"/>
                <w:szCs w:val="24"/>
              </w:rPr>
              <w:t>投标人存在撤销投标文件和无正当理由放弃中标、不与招标人签订书面合同等情形或被行政部门查实存在违法行为，招标人重新招标的，招标人可以拒绝投标人再次投标该项目。</w:t>
            </w:r>
          </w:p>
          <w:p w:rsidR="002D1F48" w:rsidRPr="00A12096" w:rsidRDefault="00C73064">
            <w:pPr>
              <w:autoSpaceDE w:val="0"/>
              <w:autoSpaceDN w:val="0"/>
              <w:adjustRightInd w:val="0"/>
              <w:snapToGrid w:val="0"/>
              <w:spacing w:line="400" w:lineRule="exact"/>
              <w:rPr>
                <w:rFonts w:ascii="宋体" w:eastAsia="宋体" w:hAnsi="宋体" w:cs="宋体"/>
                <w:b/>
                <w:bCs/>
                <w:color w:val="000000" w:themeColor="text1"/>
                <w:kern w:val="0"/>
                <w:sz w:val="24"/>
                <w:szCs w:val="24"/>
                <w:u w:val="single"/>
              </w:rPr>
            </w:pPr>
            <w:r w:rsidRPr="00A12096">
              <w:rPr>
                <w:rFonts w:ascii="宋体" w:eastAsia="宋体" w:hAnsi="宋体" w:cs="宋体" w:hint="eastAsia"/>
                <w:color w:val="000000" w:themeColor="text1"/>
                <w:kern w:val="0"/>
                <w:sz w:val="24"/>
                <w:szCs w:val="24"/>
              </w:rPr>
              <w:t>7.创安全文明标准化工地等级要求：</w:t>
            </w:r>
            <w:r w:rsidRPr="00A12096">
              <w:rPr>
                <w:rFonts w:ascii="宋体" w:eastAsia="宋体" w:hAnsi="宋体" w:cs="宋体" w:hint="eastAsia"/>
                <w:b/>
                <w:bCs/>
                <w:color w:val="000000" w:themeColor="text1"/>
                <w:kern w:val="0"/>
                <w:sz w:val="24"/>
                <w:szCs w:val="24"/>
                <w:u w:val="single"/>
              </w:rPr>
              <w:t>确保</w:t>
            </w:r>
            <w:r w:rsidRPr="00A12096">
              <w:rPr>
                <w:rFonts w:asciiTheme="minorEastAsia" w:hAnsiTheme="minorEastAsia" w:cs="宋体" w:hint="eastAsia"/>
                <w:b/>
                <w:bCs/>
                <w:color w:val="000000" w:themeColor="text1"/>
                <w:sz w:val="24"/>
                <w:szCs w:val="24"/>
                <w:u w:val="single"/>
              </w:rPr>
              <w:t>“浙江省建筑施工安全生产标准化管理优良工地”</w:t>
            </w:r>
            <w:r w:rsidRPr="00A12096">
              <w:rPr>
                <w:rFonts w:ascii="Times New Roman" w:eastAsia="宋体" w:hAnsi="宋体" w:cs="Times New Roman" w:hint="eastAsia"/>
                <w:b/>
                <w:bCs/>
                <w:color w:val="000000" w:themeColor="text1"/>
                <w:kern w:val="0"/>
                <w:sz w:val="24"/>
                <w:szCs w:val="24"/>
                <w:u w:val="single"/>
              </w:rPr>
              <w:t>。</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8.本招标文件项目负责人一般情况下是指项目经理。</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9.中标价如出现《浙江省建设工程计价规则》（2018 版）（以下简称《2018 版计价规则》）所列的异常报价情形，招标人可与中标人协商确定合理单价，并在合同中明确约定。协商确</w:t>
            </w:r>
            <w:r w:rsidRPr="00A12096">
              <w:rPr>
                <w:rFonts w:ascii="宋体" w:eastAsia="宋体" w:hAnsi="宋体" w:cs="宋体" w:hint="eastAsia"/>
                <w:color w:val="000000" w:themeColor="text1"/>
                <w:kern w:val="0"/>
                <w:sz w:val="24"/>
                <w:szCs w:val="24"/>
              </w:rPr>
              <w:lastRenderedPageBreak/>
              <w:t>定的单价仅用于工程</w:t>
            </w:r>
            <w:proofErr w:type="gramStart"/>
            <w:r w:rsidRPr="00A12096">
              <w:rPr>
                <w:rFonts w:ascii="宋体" w:eastAsia="宋体" w:hAnsi="宋体" w:cs="宋体" w:hint="eastAsia"/>
                <w:color w:val="000000" w:themeColor="text1"/>
                <w:kern w:val="0"/>
                <w:sz w:val="24"/>
                <w:szCs w:val="24"/>
              </w:rPr>
              <w:t>量调整</w:t>
            </w:r>
            <w:proofErr w:type="gramEnd"/>
            <w:r w:rsidRPr="00A12096">
              <w:rPr>
                <w:rFonts w:ascii="宋体" w:eastAsia="宋体" w:hAnsi="宋体" w:cs="宋体" w:hint="eastAsia"/>
                <w:color w:val="000000" w:themeColor="text1"/>
                <w:kern w:val="0"/>
                <w:sz w:val="24"/>
                <w:szCs w:val="24"/>
              </w:rPr>
              <w:t>和变更后综合单价的确定。</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10.工伤保险按相关规定要求执行。</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11.本招标文件信用评价执行《浙江省建筑施工企业信用评价的实施意见》 《浙江省注册建造师信用评价的实施意见》。</w:t>
            </w: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12.</w:t>
            </w:r>
            <w:r w:rsidRPr="00A12096">
              <w:rPr>
                <w:rFonts w:ascii="宋体" w:eastAsia="宋体" w:hAnsi="宋体" w:cs="宋体" w:hint="eastAsia"/>
                <w:b/>
                <w:color w:val="000000" w:themeColor="text1"/>
                <w:kern w:val="0"/>
                <w:sz w:val="24"/>
                <w:szCs w:val="24"/>
              </w:rPr>
              <w:t>投标人应在投标前自行做好“浙江省建筑市场监管公共服务系统”相关信息的维护工作，并对企业资质、人员资格、项目状况、信用评价等信息的真实性、准确性、完整性负责。</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tabs>
                <w:tab w:val="left" w:pos="3376"/>
              </w:tabs>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10.7</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tabs>
                <w:tab w:val="left" w:pos="3376"/>
              </w:tabs>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异议与投诉</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1.异议：</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（1）潜在投标人或者其他利害关系人对招标文件有异议的，应当在投标截止时间10日前以书面形式向招标人提出。招标人将在收到异议之日起3日内</w:t>
            </w:r>
            <w:proofErr w:type="gramStart"/>
            <w:r w:rsidRPr="00A12096">
              <w:rPr>
                <w:rFonts w:ascii="宋体" w:eastAsia="宋体" w:hAnsi="宋体" w:cs="宋体" w:hint="eastAsia"/>
                <w:color w:val="000000" w:themeColor="text1"/>
                <w:kern w:val="0"/>
                <w:sz w:val="24"/>
                <w:szCs w:val="24"/>
              </w:rPr>
              <w:t>作出</w:t>
            </w:r>
            <w:proofErr w:type="gramEnd"/>
            <w:r w:rsidRPr="00A12096">
              <w:rPr>
                <w:rFonts w:ascii="宋体" w:eastAsia="宋体" w:hAnsi="宋体" w:cs="宋体" w:hint="eastAsia"/>
                <w:color w:val="000000" w:themeColor="text1"/>
                <w:kern w:val="0"/>
                <w:sz w:val="24"/>
                <w:szCs w:val="24"/>
              </w:rPr>
              <w:t>书面答复；</w:t>
            </w:r>
            <w:proofErr w:type="gramStart"/>
            <w:r w:rsidRPr="00A12096">
              <w:rPr>
                <w:rFonts w:ascii="宋体" w:eastAsia="宋体" w:hAnsi="宋体" w:cs="宋体" w:hint="eastAsia"/>
                <w:color w:val="000000" w:themeColor="text1"/>
                <w:kern w:val="0"/>
                <w:sz w:val="24"/>
                <w:szCs w:val="24"/>
              </w:rPr>
              <w:t>作出</w:t>
            </w:r>
            <w:proofErr w:type="gramEnd"/>
            <w:r w:rsidRPr="00A12096">
              <w:rPr>
                <w:rFonts w:ascii="宋体" w:eastAsia="宋体" w:hAnsi="宋体" w:cs="宋体" w:hint="eastAsia"/>
                <w:color w:val="000000" w:themeColor="text1"/>
                <w:kern w:val="0"/>
                <w:sz w:val="24"/>
                <w:szCs w:val="24"/>
              </w:rPr>
              <w:t>答复前，暂停招标投标活动；</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（2）投标人认为开标不符合有关规定的，应当在开标现场通过交易中心电子招投标交易平台向招标人提出异议。招标人将当场对异议给</w:t>
            </w:r>
            <w:proofErr w:type="gramStart"/>
            <w:r w:rsidRPr="00A12096">
              <w:rPr>
                <w:rFonts w:ascii="宋体" w:eastAsia="宋体" w:hAnsi="宋体" w:cs="宋体" w:hint="eastAsia"/>
                <w:color w:val="000000" w:themeColor="text1"/>
                <w:kern w:val="0"/>
                <w:sz w:val="24"/>
                <w:szCs w:val="24"/>
              </w:rPr>
              <w:t>予处理</w:t>
            </w:r>
            <w:proofErr w:type="gramEnd"/>
            <w:r w:rsidRPr="00A12096">
              <w:rPr>
                <w:rFonts w:ascii="宋体" w:eastAsia="宋体" w:hAnsi="宋体" w:cs="宋体" w:hint="eastAsia"/>
                <w:color w:val="000000" w:themeColor="text1"/>
                <w:kern w:val="0"/>
                <w:sz w:val="24"/>
                <w:szCs w:val="24"/>
              </w:rPr>
              <w:t>或者告知处理的办法。异议和答复应记入开标记录或者制作专门记录以存档备查；</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（3）投标人及其他利害关系人对评标结果有异议的，应当在中标候选人公示期内以书面形式向招标人提出。招标人将在收到异议之日起3日内</w:t>
            </w:r>
            <w:proofErr w:type="gramStart"/>
            <w:r w:rsidRPr="00A12096">
              <w:rPr>
                <w:rFonts w:ascii="宋体" w:eastAsia="宋体" w:hAnsi="宋体" w:cs="宋体" w:hint="eastAsia"/>
                <w:color w:val="000000" w:themeColor="text1"/>
                <w:kern w:val="0"/>
                <w:sz w:val="24"/>
                <w:szCs w:val="24"/>
              </w:rPr>
              <w:t>作出</w:t>
            </w:r>
            <w:proofErr w:type="gramEnd"/>
            <w:r w:rsidRPr="00A12096">
              <w:rPr>
                <w:rFonts w:ascii="宋体" w:eastAsia="宋体" w:hAnsi="宋体" w:cs="宋体" w:hint="eastAsia"/>
                <w:color w:val="000000" w:themeColor="text1"/>
                <w:kern w:val="0"/>
                <w:sz w:val="24"/>
                <w:szCs w:val="24"/>
              </w:rPr>
              <w:t>书面答复；</w:t>
            </w:r>
            <w:proofErr w:type="gramStart"/>
            <w:r w:rsidRPr="00A12096">
              <w:rPr>
                <w:rFonts w:ascii="宋体" w:eastAsia="宋体" w:hAnsi="宋体" w:cs="宋体" w:hint="eastAsia"/>
                <w:color w:val="000000" w:themeColor="text1"/>
                <w:kern w:val="0"/>
                <w:sz w:val="24"/>
                <w:szCs w:val="24"/>
              </w:rPr>
              <w:t>作出</w:t>
            </w:r>
            <w:proofErr w:type="gramEnd"/>
            <w:r w:rsidRPr="00A12096">
              <w:rPr>
                <w:rFonts w:ascii="宋体" w:eastAsia="宋体" w:hAnsi="宋体" w:cs="宋体" w:hint="eastAsia"/>
                <w:color w:val="000000" w:themeColor="text1"/>
                <w:kern w:val="0"/>
                <w:sz w:val="24"/>
                <w:szCs w:val="24"/>
              </w:rPr>
              <w:t>答复前，暂停招标投标活动。</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（4）其他：</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2.投诉：</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投标人或者其他利害关系人认为招标投标活动不符合法律、行政法规和招标文件规定的，可以自知道或者应当知道之日起10日内向有关监督部门投诉。投诉应当有明确的请求和必要的证明资料，具体要求按《工程建设项目招标投标活动投诉处理办法》规定。</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（2）其他：</w:t>
            </w:r>
            <w:r w:rsidRPr="00A12096">
              <w:rPr>
                <w:rFonts w:ascii="宋体" w:eastAsia="宋体" w:hAnsi="宋体" w:cs="宋体" w:hint="eastAsia"/>
                <w:color w:val="000000" w:themeColor="text1"/>
                <w:kern w:val="0"/>
                <w:sz w:val="24"/>
                <w:szCs w:val="24"/>
                <w:u w:val="single"/>
              </w:rPr>
              <w:t xml:space="preserve">    /   </w:t>
            </w:r>
            <w:r w:rsidRPr="00A12096">
              <w:rPr>
                <w:rFonts w:ascii="宋体" w:eastAsia="宋体" w:hAnsi="宋体" w:cs="宋体" w:hint="eastAsia"/>
                <w:color w:val="000000" w:themeColor="text1"/>
                <w:kern w:val="0"/>
                <w:sz w:val="24"/>
                <w:szCs w:val="24"/>
              </w:rPr>
              <w:t>。</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3.上述时限最后一日如遇国家法定节假日的，顺延至法定节假日后的第一个工作日。</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提出投诉的应当知道起始时间界定为：（1）对招标文件公告资格条件的投诉以下载招标文件的第一天为准；（2）对除公告资格条件外招标文件其他内容的投诉以招标文件下载最后一天为准；（3）对开标的投诉以开标时间为准；（4）对评标结果的投诉以中标候选人公示期的起始时间为准。</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tabs>
                <w:tab w:val="left" w:pos="3376"/>
              </w:tabs>
              <w:autoSpaceDE w:val="0"/>
              <w:autoSpaceDN w:val="0"/>
              <w:adjustRightInd w:val="0"/>
              <w:snapToGri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10.8</w:t>
            </w:r>
          </w:p>
        </w:tc>
        <w:tc>
          <w:tcPr>
            <w:tcW w:w="1826" w:type="dxa"/>
            <w:tcBorders>
              <w:top w:val="single" w:sz="4" w:space="0" w:color="000000"/>
              <w:left w:val="nil"/>
              <w:bottom w:val="single" w:sz="4" w:space="0" w:color="000000"/>
              <w:right w:val="single" w:sz="4" w:space="0" w:color="000000"/>
            </w:tcBorders>
            <w:noWrap/>
            <w:vAlign w:val="center"/>
          </w:tcPr>
          <w:p w:rsidR="002D1F48" w:rsidRPr="00A12096" w:rsidRDefault="00C73064">
            <w:pPr>
              <w:tabs>
                <w:tab w:val="left" w:pos="3376"/>
              </w:tabs>
              <w:autoSpaceDE w:val="0"/>
              <w:autoSpaceDN w:val="0"/>
              <w:adjustRightInd w:val="0"/>
              <w:snapToGrid w:val="0"/>
              <w:spacing w:line="400" w:lineRule="exac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定标前核查</w:t>
            </w:r>
          </w:p>
        </w:tc>
        <w:tc>
          <w:tcPr>
            <w:tcW w:w="6516" w:type="dxa"/>
            <w:tcBorders>
              <w:top w:val="single" w:sz="4" w:space="0" w:color="000000"/>
              <w:left w:val="nil"/>
              <w:bottom w:val="single" w:sz="4" w:space="0" w:color="000000"/>
              <w:right w:val="single" w:sz="4" w:space="0" w:color="000000"/>
            </w:tcBorders>
            <w:noWrap/>
            <w:vAlign w:val="center"/>
          </w:tcPr>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1.招标人定标前，将组织:</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（1）核验《安全生产许可证》和有效的安全生产考核合格证书；资质动态核查处于“合格”状态(根据相关文件要求进行核查)。</w:t>
            </w:r>
          </w:p>
          <w:p w:rsidR="002D1F48" w:rsidRPr="00A12096" w:rsidRDefault="00C73064">
            <w:pPr>
              <w:tabs>
                <w:tab w:val="left" w:pos="3376"/>
              </w:tabs>
              <w:autoSpaceDE w:val="0"/>
              <w:autoSpaceDN w:val="0"/>
              <w:adjustRightInd w:val="0"/>
              <w:snapToGri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（2）查询拟中标人及拟派项目负责人等是否符合招标公告“（三）其他”的要求。</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10.9</w:t>
            </w:r>
          </w:p>
        </w:tc>
        <w:tc>
          <w:tcPr>
            <w:tcW w:w="8342" w:type="dxa"/>
            <w:gridSpan w:val="2"/>
            <w:tcBorders>
              <w:top w:val="single" w:sz="4" w:space="0" w:color="000000"/>
              <w:left w:val="nil"/>
              <w:bottom w:val="single" w:sz="4" w:space="0" w:color="000000"/>
              <w:right w:val="single" w:sz="4" w:space="0" w:color="000000"/>
            </w:tcBorders>
            <w:noWrap/>
            <w:vAlign w:val="center"/>
          </w:tcPr>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投标文件格式文件要求投标人盖章、法定代表人（或委托代理人）签字或盖章的地方，投标人均应使用</w:t>
            </w:r>
            <w:r w:rsidRPr="00A12096">
              <w:rPr>
                <w:rFonts w:ascii="Times New Roman" w:eastAsia="宋体" w:hAnsi="宋体" w:cs="Times New Roman" w:hint="eastAsia"/>
                <w:color w:val="000000" w:themeColor="text1"/>
                <w:kern w:val="0"/>
                <w:sz w:val="24"/>
                <w:szCs w:val="24"/>
              </w:rPr>
              <w:t>CA</w:t>
            </w:r>
            <w:r w:rsidRPr="00A12096">
              <w:rPr>
                <w:rFonts w:ascii="Times New Roman" w:eastAsia="宋体" w:hAnsi="宋体" w:cs="Times New Roman" w:hint="eastAsia"/>
                <w:color w:val="000000" w:themeColor="text1"/>
                <w:kern w:val="0"/>
                <w:sz w:val="24"/>
                <w:szCs w:val="24"/>
              </w:rPr>
              <w:t>数字证书加盖投标人的单位电子印章、法定代表人个人电子印章。</w:t>
            </w:r>
          </w:p>
        </w:tc>
      </w:tr>
      <w:tr w:rsidR="002D1F48" w:rsidRPr="00A12096">
        <w:trPr>
          <w:trHeight w:val="23"/>
        </w:trPr>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1F48" w:rsidRPr="00A12096" w:rsidRDefault="00C73064">
            <w:pPr>
              <w:kinsoku w:val="0"/>
              <w:autoSpaceDE w:val="0"/>
              <w:autoSpaceDN w:val="0"/>
              <w:adjustRightInd w:val="0"/>
              <w:spacing w:line="400" w:lineRule="exact"/>
              <w:jc w:val="center"/>
              <w:rPr>
                <w:rFonts w:ascii="宋体" w:eastAsia="宋体" w:hAnsi="宋体" w:cs="Times New Roman"/>
                <w:color w:val="000000" w:themeColor="text1"/>
                <w:kern w:val="0"/>
                <w:szCs w:val="21"/>
              </w:rPr>
            </w:pPr>
            <w:r w:rsidRPr="00A12096">
              <w:rPr>
                <w:rFonts w:ascii="Times New Roman" w:eastAsia="宋体" w:hAnsi="宋体" w:cs="Times New Roman" w:hint="eastAsia"/>
                <w:color w:val="000000" w:themeColor="text1"/>
                <w:kern w:val="0"/>
                <w:sz w:val="24"/>
                <w:szCs w:val="24"/>
              </w:rPr>
              <w:t>10.10</w:t>
            </w:r>
          </w:p>
        </w:tc>
        <w:tc>
          <w:tcPr>
            <w:tcW w:w="8342" w:type="dxa"/>
            <w:gridSpan w:val="2"/>
            <w:tcBorders>
              <w:top w:val="single" w:sz="4" w:space="0" w:color="000000"/>
              <w:left w:val="nil"/>
              <w:bottom w:val="single" w:sz="4" w:space="0" w:color="000000"/>
              <w:right w:val="single" w:sz="4" w:space="0" w:color="000000"/>
            </w:tcBorders>
            <w:shd w:val="clear" w:color="auto" w:fill="auto"/>
            <w:noWrap/>
            <w:vAlign w:val="center"/>
          </w:tcPr>
          <w:p w:rsidR="002D1F48" w:rsidRPr="00A12096" w:rsidRDefault="00C73064">
            <w:pPr>
              <w:autoSpaceDE w:val="0"/>
              <w:autoSpaceDN w:val="0"/>
              <w:adjustRightInd w:val="0"/>
              <w:spacing w:line="400" w:lineRule="exact"/>
              <w:ind w:firstLineChars="200" w:firstLine="482"/>
              <w:jc w:val="left"/>
              <w:rPr>
                <w:rFonts w:ascii="宋体" w:eastAsia="宋体" w:hAnsi="宋体" w:cs="Times New Roman"/>
                <w:color w:val="000000" w:themeColor="text1"/>
                <w:kern w:val="0"/>
                <w:szCs w:val="21"/>
              </w:rPr>
            </w:pPr>
            <w:r w:rsidRPr="00A12096">
              <w:rPr>
                <w:rFonts w:ascii="Times New Roman" w:eastAsia="宋体" w:hAnsi="宋体" w:cs="Times New Roman" w:hint="eastAsia"/>
                <w:b/>
                <w:bCs/>
                <w:color w:val="000000" w:themeColor="text1"/>
                <w:kern w:val="0"/>
                <w:sz w:val="24"/>
                <w:szCs w:val="24"/>
              </w:rPr>
              <w:t>因造价软件不同，投标人在导入招标人提供的工程量清单及价格后可能会发生差错，投标人应以招标人提供的工程量清单等为准，投标人应予以核对，并自主报价。</w:t>
            </w:r>
          </w:p>
        </w:tc>
      </w:tr>
      <w:tr w:rsidR="002D1F48" w:rsidRPr="00A12096">
        <w:trPr>
          <w:trHeight w:val="976"/>
        </w:trPr>
        <w:tc>
          <w:tcPr>
            <w:tcW w:w="1058" w:type="dxa"/>
            <w:tcBorders>
              <w:top w:val="single" w:sz="4" w:space="0" w:color="000000"/>
              <w:left w:val="single" w:sz="4" w:space="0" w:color="000000"/>
              <w:bottom w:val="single" w:sz="4" w:space="0" w:color="auto"/>
              <w:right w:val="single" w:sz="4" w:space="0" w:color="000000"/>
            </w:tcBorders>
            <w:noWrap/>
            <w:vAlign w:val="center"/>
          </w:tcPr>
          <w:p w:rsidR="002D1F48" w:rsidRPr="00A12096" w:rsidRDefault="00C73064">
            <w:pPr>
              <w:kinsoku w:val="0"/>
              <w:autoSpaceDE w:val="0"/>
              <w:autoSpaceDN w:val="0"/>
              <w:adjustRightInd w:val="0"/>
              <w:spacing w:line="400" w:lineRule="exact"/>
              <w:jc w:val="center"/>
              <w:rPr>
                <w:rFonts w:asciiTheme="minorEastAsia" w:hAnsiTheme="minorEastAsia" w:cs="宋体"/>
                <w:color w:val="000000" w:themeColor="text1"/>
                <w:kern w:val="0"/>
                <w:sz w:val="24"/>
                <w:szCs w:val="24"/>
              </w:rPr>
            </w:pPr>
            <w:r w:rsidRPr="00A12096">
              <w:rPr>
                <w:rFonts w:asciiTheme="minorEastAsia" w:hAnsiTheme="minorEastAsia" w:cs="宋体" w:hint="eastAsia"/>
                <w:color w:val="000000" w:themeColor="text1"/>
                <w:kern w:val="0"/>
                <w:sz w:val="24"/>
                <w:szCs w:val="24"/>
              </w:rPr>
              <w:t>10.11</w:t>
            </w:r>
          </w:p>
        </w:tc>
        <w:tc>
          <w:tcPr>
            <w:tcW w:w="8342" w:type="dxa"/>
            <w:gridSpan w:val="2"/>
            <w:tcBorders>
              <w:top w:val="single" w:sz="4" w:space="0" w:color="000000"/>
              <w:left w:val="nil"/>
              <w:bottom w:val="single" w:sz="4" w:space="0" w:color="auto"/>
              <w:right w:val="single" w:sz="4" w:space="0" w:color="000000"/>
            </w:tcBorders>
            <w:noWrap/>
          </w:tcPr>
          <w:p w:rsidR="002D1F48" w:rsidRPr="00A12096" w:rsidRDefault="00C73064">
            <w:pPr>
              <w:kinsoku w:val="0"/>
              <w:autoSpaceDE w:val="0"/>
              <w:autoSpaceDN w:val="0"/>
              <w:adjustRightInd w:val="0"/>
              <w:spacing w:line="400" w:lineRule="exact"/>
              <w:jc w:val="left"/>
              <w:rPr>
                <w:rFonts w:asciiTheme="minorEastAsia" w:hAnsiTheme="minorEastAsia" w:cs="宋体"/>
                <w:b/>
                <w:color w:val="000000" w:themeColor="text1"/>
                <w:kern w:val="0"/>
                <w:sz w:val="24"/>
                <w:szCs w:val="24"/>
              </w:rPr>
            </w:pPr>
            <w:r w:rsidRPr="00A12096">
              <w:rPr>
                <w:rFonts w:asciiTheme="minorEastAsia" w:hAnsiTheme="minorEastAsia" w:cs="宋体" w:hint="eastAsia"/>
                <w:b/>
                <w:color w:val="000000" w:themeColor="text1"/>
                <w:kern w:val="0"/>
                <w:sz w:val="24"/>
                <w:szCs w:val="24"/>
              </w:rPr>
              <w:t>根据《建筑施工企业、工程项目安全生产管理机构设置及安全生产管理人员配备办法》，涉及</w:t>
            </w:r>
            <w:r w:rsidRPr="00A12096">
              <w:rPr>
                <w:rFonts w:ascii="MS Gothic" w:eastAsia="MS Gothic" w:hAnsi="MS Gothic" w:cs="MS Gothic" w:hint="eastAsia"/>
                <w:b/>
                <w:color w:val="000000" w:themeColor="text1"/>
                <w:kern w:val="0"/>
                <w:sz w:val="24"/>
                <w:szCs w:val="24"/>
              </w:rPr>
              <w:t>‌</w:t>
            </w:r>
            <w:r w:rsidRPr="00A12096">
              <w:rPr>
                <w:rFonts w:asciiTheme="minorEastAsia" w:hAnsiTheme="minorEastAsia" w:cs="宋体" w:hint="eastAsia"/>
                <w:b/>
                <w:color w:val="000000" w:themeColor="text1"/>
                <w:kern w:val="0"/>
                <w:sz w:val="24"/>
                <w:szCs w:val="24"/>
              </w:rPr>
              <w:t>起重机械</w:t>
            </w:r>
            <w:r w:rsidRPr="00A12096">
              <w:rPr>
                <w:rFonts w:ascii="MS Gothic" w:eastAsia="MS Gothic" w:hAnsi="MS Gothic" w:cs="MS Gothic" w:hint="eastAsia"/>
                <w:b/>
                <w:color w:val="000000" w:themeColor="text1"/>
                <w:kern w:val="0"/>
                <w:sz w:val="24"/>
                <w:szCs w:val="24"/>
              </w:rPr>
              <w:t>‌</w:t>
            </w:r>
            <w:r w:rsidRPr="00A12096">
              <w:rPr>
                <w:rFonts w:asciiTheme="minorEastAsia" w:hAnsiTheme="minorEastAsia" w:cs="宋体" w:hint="eastAsia"/>
                <w:b/>
                <w:color w:val="000000" w:themeColor="text1"/>
                <w:kern w:val="0"/>
                <w:sz w:val="24"/>
                <w:szCs w:val="24"/>
              </w:rPr>
              <w:t>的须</w:t>
            </w:r>
            <w:bookmarkStart w:id="124" w:name="OLE_LINK58"/>
            <w:r w:rsidRPr="00A12096">
              <w:rPr>
                <w:rFonts w:asciiTheme="minorEastAsia" w:hAnsiTheme="minorEastAsia" w:cs="宋体" w:hint="eastAsia"/>
                <w:b/>
                <w:color w:val="000000" w:themeColor="text1"/>
                <w:kern w:val="0"/>
                <w:sz w:val="24"/>
                <w:szCs w:val="24"/>
              </w:rPr>
              <w:t>配备持有机械类</w:t>
            </w:r>
            <w:r w:rsidRPr="00A12096">
              <w:rPr>
                <w:rFonts w:asciiTheme="minorEastAsia" w:hAnsiTheme="minorEastAsia" w:cs="宋体"/>
                <w:b/>
                <w:color w:val="000000" w:themeColor="text1"/>
                <w:kern w:val="0"/>
                <w:sz w:val="24"/>
                <w:szCs w:val="24"/>
              </w:rPr>
              <w:t>C1</w:t>
            </w:r>
            <w:r w:rsidRPr="00A12096">
              <w:rPr>
                <w:rFonts w:asciiTheme="minorEastAsia" w:hAnsiTheme="minorEastAsia" w:cs="宋体" w:hint="eastAsia"/>
                <w:b/>
                <w:color w:val="000000" w:themeColor="text1"/>
                <w:kern w:val="0"/>
                <w:sz w:val="24"/>
                <w:szCs w:val="24"/>
              </w:rPr>
              <w:t>证书的专职安全生产管理人员</w:t>
            </w:r>
            <w:bookmarkEnd w:id="124"/>
            <w:r w:rsidRPr="00A12096">
              <w:rPr>
                <w:rFonts w:asciiTheme="minorEastAsia" w:hAnsiTheme="minorEastAsia" w:cs="宋体" w:hint="eastAsia"/>
                <w:b/>
                <w:color w:val="000000" w:themeColor="text1"/>
                <w:kern w:val="0"/>
                <w:sz w:val="24"/>
                <w:szCs w:val="24"/>
              </w:rPr>
              <w:t>。</w:t>
            </w:r>
          </w:p>
        </w:tc>
      </w:tr>
    </w:tbl>
    <w:p w:rsidR="002D1F48" w:rsidRPr="00A12096" w:rsidRDefault="002D1F48">
      <w:pPr>
        <w:widowControl/>
        <w:jc w:val="left"/>
        <w:rPr>
          <w:rFonts w:ascii="黑体" w:eastAsia="黑体" w:hAnsi="黑体" w:cs="Times New Roman"/>
          <w:color w:val="000000" w:themeColor="text1"/>
          <w:kern w:val="0"/>
          <w:sz w:val="44"/>
          <w:szCs w:val="44"/>
        </w:rPr>
        <w:sectPr w:rsidR="002D1F48" w:rsidRPr="00A12096">
          <w:pgSz w:w="11907" w:h="16839"/>
          <w:pgMar w:top="1360" w:right="1100" w:bottom="1100" w:left="1580" w:header="0" w:footer="901" w:gutter="0"/>
          <w:cols w:space="720"/>
        </w:sectPr>
      </w:pPr>
    </w:p>
    <w:p w:rsidR="002D1F48" w:rsidRPr="00A12096" w:rsidRDefault="00C73064">
      <w:pPr>
        <w:autoSpaceDE w:val="0"/>
        <w:autoSpaceDN w:val="0"/>
        <w:adjustRightInd w:val="0"/>
        <w:jc w:val="left"/>
        <w:rPr>
          <w:rFonts w:ascii="黑体" w:eastAsia="黑体" w:hAnsi="黑体" w:cs="Times New Roman"/>
          <w:color w:val="000000" w:themeColor="text1"/>
          <w:kern w:val="0"/>
          <w:sz w:val="44"/>
          <w:szCs w:val="44"/>
        </w:rPr>
      </w:pPr>
      <w:bookmarkStart w:id="125" w:name="_Toc723"/>
      <w:bookmarkStart w:id="126" w:name="bookmark22"/>
      <w:bookmarkStart w:id="127" w:name="_Toc45697231"/>
      <w:bookmarkStart w:id="128" w:name="_Toc22828068"/>
      <w:bookmarkEnd w:id="125"/>
      <w:bookmarkEnd w:id="126"/>
      <w:bookmarkEnd w:id="127"/>
      <w:r w:rsidRPr="00A12096">
        <w:rPr>
          <w:rFonts w:ascii="黑体" w:eastAsia="黑体" w:hAnsi="黑体" w:cs="Times New Roman" w:hint="eastAsia"/>
          <w:color w:val="000000" w:themeColor="text1"/>
          <w:kern w:val="0"/>
          <w:sz w:val="44"/>
          <w:szCs w:val="44"/>
        </w:rPr>
        <w:lastRenderedPageBreak/>
        <w:br w:type="page"/>
      </w:r>
    </w:p>
    <w:p w:rsidR="002D1F48" w:rsidRPr="00A12096" w:rsidRDefault="00C73064">
      <w:pPr>
        <w:autoSpaceDE w:val="0"/>
        <w:autoSpaceDN w:val="0"/>
        <w:adjustRightInd w:val="0"/>
        <w:spacing w:line="360" w:lineRule="auto"/>
        <w:jc w:val="center"/>
        <w:rPr>
          <w:rFonts w:ascii="黑体" w:eastAsia="黑体" w:hAnsi="黑体" w:cs="Times New Roman"/>
          <w:color w:val="000000" w:themeColor="text1"/>
          <w:kern w:val="0"/>
          <w:sz w:val="44"/>
          <w:szCs w:val="44"/>
        </w:rPr>
      </w:pPr>
      <w:r w:rsidRPr="00A12096">
        <w:rPr>
          <w:rFonts w:ascii="黑体" w:eastAsia="黑体" w:hAnsi="黑体" w:cs="Times New Roman" w:hint="eastAsia"/>
          <w:color w:val="000000" w:themeColor="text1"/>
          <w:kern w:val="0"/>
          <w:sz w:val="44"/>
          <w:szCs w:val="44"/>
        </w:rPr>
        <w:lastRenderedPageBreak/>
        <w:t>投标人须知</w:t>
      </w:r>
      <w:bookmarkEnd w:id="128"/>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129" w:name="_Toc45697232"/>
      <w:bookmarkStart w:id="130" w:name="_Toc18780"/>
      <w:bookmarkEnd w:id="129"/>
      <w:r w:rsidRPr="00A12096">
        <w:rPr>
          <w:rFonts w:ascii="宋体" w:eastAsia="宋体" w:hAnsi="宋体" w:cs="Times New Roman" w:hint="eastAsia"/>
          <w:b/>
          <w:color w:val="000000" w:themeColor="text1"/>
          <w:kern w:val="0"/>
          <w:sz w:val="32"/>
          <w:szCs w:val="32"/>
        </w:rPr>
        <w:t>1.总则</w:t>
      </w:r>
      <w:bookmarkEnd w:id="130"/>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31" w:name="bookmark23"/>
      <w:bookmarkEnd w:id="131"/>
      <w:r w:rsidRPr="00A12096">
        <w:rPr>
          <w:rFonts w:ascii="宋体" w:eastAsia="宋体" w:hAnsi="宋体" w:cs="Times New Roman" w:hint="eastAsia"/>
          <w:b/>
          <w:color w:val="000000" w:themeColor="text1"/>
          <w:kern w:val="0"/>
          <w:sz w:val="28"/>
          <w:szCs w:val="28"/>
        </w:rPr>
        <w:t>1.1招标项目概况</w:t>
      </w:r>
    </w:p>
    <w:p w:rsidR="002D1F48" w:rsidRPr="00A12096" w:rsidRDefault="00C73064">
      <w:pPr>
        <w:numPr>
          <w:ilvl w:val="2"/>
          <w:numId w:val="3"/>
        </w:numPr>
        <w:kinsoku w:val="0"/>
        <w:autoSpaceDE w:val="0"/>
        <w:autoSpaceDN w:val="0"/>
        <w:adjustRightInd w:val="0"/>
        <w:snapToGrid w:val="0"/>
        <w:spacing w:line="440" w:lineRule="exact"/>
        <w:ind w:left="0" w:firstLineChars="200" w:firstLine="448"/>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8"/>
          <w:kern w:val="0"/>
          <w:sz w:val="24"/>
          <w:szCs w:val="24"/>
        </w:rPr>
        <w:t>根据《中华人民共和国招标投标法》《中华人民共和国招标投标法实施条例》等有关</w:t>
      </w:r>
      <w:r w:rsidRPr="00A12096">
        <w:rPr>
          <w:rFonts w:ascii="宋体" w:eastAsia="宋体" w:hAnsi="宋体" w:cs="Times New Roman" w:hint="eastAsia"/>
          <w:color w:val="000000" w:themeColor="text1"/>
          <w:kern w:val="0"/>
          <w:sz w:val="24"/>
          <w:szCs w:val="24"/>
        </w:rPr>
        <w:t>法律、法规和规章的规定，本招标项目已具备招标条件，现对项目施工进行招标。</w:t>
      </w:r>
    </w:p>
    <w:p w:rsidR="002D1F48" w:rsidRPr="00A12096" w:rsidRDefault="00C73064">
      <w:pPr>
        <w:numPr>
          <w:ilvl w:val="2"/>
          <w:numId w:val="3"/>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招标人：见投标人须知前附表。</w:t>
      </w:r>
    </w:p>
    <w:p w:rsidR="002D1F48" w:rsidRPr="00A12096" w:rsidRDefault="00C73064">
      <w:pPr>
        <w:numPr>
          <w:ilvl w:val="2"/>
          <w:numId w:val="3"/>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招标代理机构：见投标人须知前附表。</w:t>
      </w:r>
    </w:p>
    <w:p w:rsidR="002D1F48" w:rsidRPr="00A12096" w:rsidRDefault="00C73064">
      <w:pPr>
        <w:numPr>
          <w:ilvl w:val="2"/>
          <w:numId w:val="3"/>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工程名称：见投标人须知前附表。</w:t>
      </w:r>
    </w:p>
    <w:p w:rsidR="002D1F48" w:rsidRPr="00A12096" w:rsidRDefault="00C73064">
      <w:pPr>
        <w:numPr>
          <w:ilvl w:val="2"/>
          <w:numId w:val="3"/>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工程建设地点：见投标人须知前附表。</w:t>
      </w:r>
    </w:p>
    <w:p w:rsidR="002D1F48" w:rsidRPr="00A12096" w:rsidRDefault="00C73064">
      <w:pPr>
        <w:numPr>
          <w:ilvl w:val="2"/>
          <w:numId w:val="3"/>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工程承包人式：见投标人须知前附表。</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32" w:name="bookmark24"/>
      <w:bookmarkEnd w:id="132"/>
      <w:r w:rsidRPr="00A12096">
        <w:rPr>
          <w:rFonts w:ascii="宋体" w:eastAsia="宋体" w:hAnsi="宋体" w:cs="Times New Roman" w:hint="eastAsia"/>
          <w:b/>
          <w:color w:val="000000" w:themeColor="text1"/>
          <w:kern w:val="0"/>
          <w:sz w:val="28"/>
          <w:szCs w:val="28"/>
        </w:rPr>
        <w:t>1.2招标项目的资金来源和落实情况</w:t>
      </w:r>
    </w:p>
    <w:p w:rsidR="002D1F48" w:rsidRPr="00A12096" w:rsidRDefault="00C73064">
      <w:pPr>
        <w:numPr>
          <w:ilvl w:val="2"/>
          <w:numId w:val="4"/>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资金来源及比例：见投标人须知前附表。</w:t>
      </w:r>
    </w:p>
    <w:p w:rsidR="002D1F48" w:rsidRPr="00A12096" w:rsidRDefault="00C73064">
      <w:pPr>
        <w:numPr>
          <w:ilvl w:val="2"/>
          <w:numId w:val="4"/>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资金落实情况：见投标人须知前附表。</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33" w:name="bookmark25"/>
      <w:bookmarkEnd w:id="133"/>
      <w:r w:rsidRPr="00A12096">
        <w:rPr>
          <w:rFonts w:ascii="宋体" w:eastAsia="宋体" w:hAnsi="宋体" w:cs="Times New Roman" w:hint="eastAsia"/>
          <w:b/>
          <w:color w:val="000000" w:themeColor="text1"/>
          <w:kern w:val="0"/>
          <w:sz w:val="28"/>
          <w:szCs w:val="28"/>
        </w:rPr>
        <w:t>1.3招标范围、计划工期和质量要求</w:t>
      </w:r>
    </w:p>
    <w:p w:rsidR="002D1F48" w:rsidRPr="00A12096" w:rsidRDefault="00C73064">
      <w:pPr>
        <w:numPr>
          <w:ilvl w:val="2"/>
          <w:numId w:val="5"/>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招标范围：见投标人须知前附表。</w:t>
      </w:r>
    </w:p>
    <w:p w:rsidR="002D1F48" w:rsidRPr="00A12096" w:rsidRDefault="00C73064">
      <w:pPr>
        <w:numPr>
          <w:ilvl w:val="2"/>
          <w:numId w:val="5"/>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计划工期：见投标人须知前附表。</w:t>
      </w:r>
    </w:p>
    <w:p w:rsidR="002D1F48" w:rsidRPr="00A12096" w:rsidRDefault="00C73064">
      <w:pPr>
        <w:numPr>
          <w:ilvl w:val="2"/>
          <w:numId w:val="5"/>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质量要求：见投标人须知前附表。</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34" w:name="bookmark26"/>
      <w:bookmarkEnd w:id="134"/>
      <w:r w:rsidRPr="00A12096">
        <w:rPr>
          <w:rFonts w:ascii="宋体" w:eastAsia="宋体" w:hAnsi="宋体" w:cs="Times New Roman" w:hint="eastAsia"/>
          <w:b/>
          <w:color w:val="000000" w:themeColor="text1"/>
          <w:kern w:val="0"/>
          <w:sz w:val="28"/>
          <w:szCs w:val="28"/>
        </w:rPr>
        <w:t>1.4投标人资格要求</w:t>
      </w:r>
    </w:p>
    <w:p w:rsidR="002D1F48" w:rsidRPr="00A12096" w:rsidRDefault="00C73064">
      <w:pPr>
        <w:numPr>
          <w:ilvl w:val="2"/>
          <w:numId w:val="6"/>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投标人应具备承担本招标项目资质条件、能力和信誉：</w:t>
      </w:r>
    </w:p>
    <w:p w:rsidR="002D1F48" w:rsidRPr="00A12096" w:rsidRDefault="00C73064">
      <w:pPr>
        <w:numPr>
          <w:ilvl w:val="0"/>
          <w:numId w:val="7"/>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资质要求：见投标人须知前附表；</w:t>
      </w:r>
    </w:p>
    <w:p w:rsidR="002D1F48" w:rsidRPr="00A12096" w:rsidRDefault="00C73064">
      <w:pPr>
        <w:numPr>
          <w:ilvl w:val="0"/>
          <w:numId w:val="7"/>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业绩要求：见投标人须知前附表；</w:t>
      </w:r>
    </w:p>
    <w:p w:rsidR="002D1F48" w:rsidRPr="00A12096" w:rsidRDefault="00C73064">
      <w:pPr>
        <w:numPr>
          <w:ilvl w:val="0"/>
          <w:numId w:val="7"/>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拟派项目负责人</w:t>
      </w:r>
      <w:r w:rsidRPr="00A12096">
        <w:rPr>
          <w:rFonts w:ascii="宋体" w:eastAsia="宋体" w:hAnsi="宋体" w:cs="Times New Roman" w:hint="eastAsia"/>
          <w:color w:val="000000" w:themeColor="text1"/>
          <w:spacing w:val="-6"/>
          <w:kern w:val="0"/>
          <w:sz w:val="24"/>
          <w:szCs w:val="24"/>
        </w:rPr>
        <w:t>的资格要求：见投标</w:t>
      </w:r>
      <w:r w:rsidRPr="00A12096">
        <w:rPr>
          <w:rFonts w:ascii="宋体" w:eastAsia="宋体" w:hAnsi="宋体" w:cs="Times New Roman" w:hint="eastAsia"/>
          <w:color w:val="000000" w:themeColor="text1"/>
          <w:kern w:val="0"/>
          <w:sz w:val="24"/>
          <w:szCs w:val="24"/>
        </w:rPr>
        <w:t>人须知前附表；</w:t>
      </w:r>
    </w:p>
    <w:p w:rsidR="002D1F48" w:rsidRPr="00A12096" w:rsidRDefault="00C73064">
      <w:pPr>
        <w:numPr>
          <w:ilvl w:val="0"/>
          <w:numId w:val="7"/>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其他要求：见投标人须知前附表。</w:t>
      </w:r>
    </w:p>
    <w:p w:rsidR="002D1F48" w:rsidRPr="00A12096" w:rsidRDefault="00C73064">
      <w:pPr>
        <w:numPr>
          <w:ilvl w:val="2"/>
          <w:numId w:val="6"/>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投标人须知前附表规定接受联合体投标的，联合体除应符合本章</w:t>
      </w:r>
      <w:r w:rsidRPr="00A12096">
        <w:rPr>
          <w:rFonts w:ascii="Times New Roman" w:eastAsia="宋体" w:hAnsi="宋体" w:cs="Times New Roman"/>
          <w:color w:val="000000" w:themeColor="text1"/>
          <w:kern w:val="0"/>
          <w:sz w:val="24"/>
          <w:szCs w:val="24"/>
        </w:rPr>
        <w:t>1.4.1</w:t>
      </w:r>
      <w:r w:rsidRPr="00A12096">
        <w:rPr>
          <w:rFonts w:ascii="宋体" w:eastAsia="宋体" w:hAnsi="宋体" w:cs="Times New Roman" w:hint="eastAsia"/>
          <w:color w:val="000000" w:themeColor="text1"/>
          <w:kern w:val="0"/>
          <w:sz w:val="24"/>
          <w:szCs w:val="24"/>
        </w:rPr>
        <w:t>项和投标人须知前附表的要求外，还应遵守以下规定：</w:t>
      </w:r>
    </w:p>
    <w:p w:rsidR="002D1F48" w:rsidRPr="00A12096" w:rsidRDefault="00C73064">
      <w:pPr>
        <w:numPr>
          <w:ilvl w:val="0"/>
          <w:numId w:val="8"/>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联合体各方应按招标文件提供的格式签订联合体协议书，明确联合体牵头人和各方权利义务；</w:t>
      </w:r>
    </w:p>
    <w:p w:rsidR="002D1F48" w:rsidRPr="00A12096" w:rsidRDefault="00C73064">
      <w:pPr>
        <w:numPr>
          <w:ilvl w:val="0"/>
          <w:numId w:val="8"/>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联合体的各专业资质等级，根据联合体协议约定的专业分工，分别按照承担相应专业工作的资质等级较低的单位确定；</w:t>
      </w:r>
    </w:p>
    <w:p w:rsidR="002D1F48" w:rsidRPr="00A12096" w:rsidRDefault="00C73064">
      <w:pPr>
        <w:numPr>
          <w:ilvl w:val="0"/>
          <w:numId w:val="8"/>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联合体各方不得再以自己名义单独或参加其他联合体在同一标段中投标。</w:t>
      </w:r>
    </w:p>
    <w:p w:rsidR="002D1F48" w:rsidRPr="00A12096" w:rsidRDefault="00C73064">
      <w:pPr>
        <w:numPr>
          <w:ilvl w:val="0"/>
          <w:numId w:val="8"/>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lastRenderedPageBreak/>
        <w:t>联合体投标</w:t>
      </w:r>
      <w:proofErr w:type="gramStart"/>
      <w:r w:rsidRPr="00A12096">
        <w:rPr>
          <w:rFonts w:ascii="Times New Roman" w:eastAsia="宋体" w:hAnsi="宋体" w:cs="Times New Roman" w:hint="eastAsia"/>
          <w:color w:val="000000" w:themeColor="text1"/>
          <w:kern w:val="0"/>
          <w:sz w:val="24"/>
          <w:szCs w:val="24"/>
        </w:rPr>
        <w:t>其他要</w:t>
      </w:r>
      <w:proofErr w:type="gramEnd"/>
      <w:r w:rsidRPr="00A12096">
        <w:rPr>
          <w:rFonts w:ascii="Times New Roman" w:eastAsia="宋体" w:hAnsi="宋体" w:cs="Times New Roman" w:hint="eastAsia"/>
          <w:color w:val="000000" w:themeColor="text1"/>
          <w:kern w:val="0"/>
          <w:sz w:val="24"/>
          <w:szCs w:val="24"/>
        </w:rPr>
        <w:t>求见投标人须知前附表。</w:t>
      </w:r>
    </w:p>
    <w:p w:rsidR="002D1F48" w:rsidRPr="00A12096" w:rsidRDefault="00C73064">
      <w:pPr>
        <w:numPr>
          <w:ilvl w:val="2"/>
          <w:numId w:val="6"/>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投标人的资格审查方式</w:t>
      </w:r>
      <w:r w:rsidRPr="00A12096">
        <w:rPr>
          <w:rFonts w:ascii="Times New Roman" w:eastAsia="宋体" w:hAnsi="宋体" w:cs="Times New Roman"/>
          <w:color w:val="000000" w:themeColor="text1"/>
          <w:kern w:val="0"/>
          <w:sz w:val="24"/>
          <w:szCs w:val="24"/>
        </w:rPr>
        <w:t>:</w:t>
      </w:r>
      <w:r w:rsidRPr="00A12096">
        <w:rPr>
          <w:rFonts w:ascii="宋体" w:eastAsia="宋体" w:hAnsi="宋体" w:cs="Times New Roman" w:hint="eastAsia"/>
          <w:color w:val="000000" w:themeColor="text1"/>
          <w:kern w:val="0"/>
          <w:sz w:val="24"/>
          <w:szCs w:val="24"/>
        </w:rPr>
        <w:t>见投标人须知前附表。</w:t>
      </w:r>
    </w:p>
    <w:p w:rsidR="002D1F48" w:rsidRPr="00A12096" w:rsidRDefault="00C73064">
      <w:pPr>
        <w:numPr>
          <w:ilvl w:val="2"/>
          <w:numId w:val="6"/>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投标人不得存在下列情形之一：</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为招标人不</w:t>
      </w:r>
      <w:bookmarkStart w:id="135" w:name="OLE_LINK33"/>
      <w:bookmarkStart w:id="136" w:name="OLE_LINK27"/>
      <w:r w:rsidRPr="00A12096">
        <w:rPr>
          <w:rFonts w:ascii="宋体" w:eastAsia="宋体" w:hAnsi="宋体" w:cs="Times New Roman" w:hint="eastAsia"/>
          <w:color w:val="000000" w:themeColor="text1"/>
          <w:kern w:val="0"/>
          <w:sz w:val="24"/>
          <w:szCs w:val="24"/>
        </w:rPr>
        <w:t>具有独立法人资格的附属机构（单位）；</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为与招标人存在利害关系可能影响招标公正性的法人、其他组织或者个人；</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不同投标人的单位负责人为同一人或者互相存在控股、管理关系的；</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为本标段前期准备提供设计或咨询服务的；</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为本标段的监理人；</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为本标段的代建人；</w:t>
      </w:r>
    </w:p>
    <w:bookmarkEnd w:id="135"/>
    <w:bookmarkEnd w:id="136"/>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为本标段提供招标代理服务的；</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与本标段的监理人或代建人或招标代理机构同为一个法定代表人的；</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与本标段的监理人或代建人或招标代理机构相互控股或参股的；</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与本标段的监理人或代建人或招标代理机构相互任职或工作的；</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被责令停产停业、暂扣或者吊销许可证、暂扣或者吊销执照；</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进入清算程序，或被宣告破产；</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被依法暂停或取消投标资格的；</w:t>
      </w:r>
    </w:p>
    <w:p w:rsidR="002D1F48" w:rsidRPr="00A12096" w:rsidRDefault="00C73064">
      <w:pPr>
        <w:numPr>
          <w:ilvl w:val="0"/>
          <w:numId w:val="9"/>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法律法规或投标人须知前附表规定的其他情形。</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37" w:name="bookmark27"/>
      <w:bookmarkEnd w:id="137"/>
      <w:r w:rsidRPr="00A12096">
        <w:rPr>
          <w:rFonts w:ascii="宋体" w:eastAsia="宋体" w:hAnsi="宋体" w:cs="Times New Roman" w:hint="eastAsia"/>
          <w:b/>
          <w:color w:val="000000" w:themeColor="text1"/>
          <w:kern w:val="0"/>
          <w:sz w:val="28"/>
          <w:szCs w:val="28"/>
        </w:rPr>
        <w:t>1.5费用承担</w:t>
      </w:r>
    </w:p>
    <w:p w:rsidR="002D1F48" w:rsidRPr="00A12096" w:rsidRDefault="00C73064">
      <w:pPr>
        <w:kinsoku w:val="0"/>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投标人准备和参加投标活动发生的费用自理。中标人需承担本项目在评审过程中产生的所有费用。</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38" w:name="bookmark28"/>
      <w:bookmarkEnd w:id="138"/>
      <w:r w:rsidRPr="00A12096">
        <w:rPr>
          <w:rFonts w:ascii="宋体" w:eastAsia="宋体" w:hAnsi="宋体" w:cs="Times New Roman" w:hint="eastAsia"/>
          <w:b/>
          <w:color w:val="000000" w:themeColor="text1"/>
          <w:kern w:val="0"/>
          <w:sz w:val="28"/>
          <w:szCs w:val="28"/>
        </w:rPr>
        <w:t>1.6保密</w:t>
      </w:r>
    </w:p>
    <w:p w:rsidR="002D1F48" w:rsidRPr="00A12096" w:rsidRDefault="00C73064">
      <w:pPr>
        <w:kinsoku w:val="0"/>
        <w:autoSpaceDE w:val="0"/>
        <w:autoSpaceDN w:val="0"/>
        <w:adjustRightInd w:val="0"/>
        <w:snapToGrid w:val="0"/>
        <w:spacing w:line="440" w:lineRule="exact"/>
        <w:ind w:firstLineChars="200" w:firstLine="476"/>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1"/>
          <w:kern w:val="0"/>
          <w:sz w:val="24"/>
          <w:szCs w:val="24"/>
        </w:rPr>
        <w:t>参与招标投标活动的各方应对招标文件和投标文件中的商业和技术等秘密保密，否则应承</w:t>
      </w:r>
      <w:r w:rsidRPr="00A12096">
        <w:rPr>
          <w:rFonts w:ascii="宋体" w:eastAsia="宋体" w:hAnsi="宋体" w:cs="Times New Roman" w:hint="eastAsia"/>
          <w:color w:val="000000" w:themeColor="text1"/>
          <w:kern w:val="0"/>
          <w:sz w:val="24"/>
          <w:szCs w:val="24"/>
        </w:rPr>
        <w:t>担相应的法律责任。</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39" w:name="bookmark29"/>
      <w:bookmarkEnd w:id="139"/>
      <w:r w:rsidRPr="00A12096">
        <w:rPr>
          <w:rFonts w:ascii="宋体" w:eastAsia="宋体" w:hAnsi="宋体" w:cs="Times New Roman" w:hint="eastAsia"/>
          <w:b/>
          <w:color w:val="000000" w:themeColor="text1"/>
          <w:kern w:val="0"/>
          <w:sz w:val="28"/>
          <w:szCs w:val="28"/>
        </w:rPr>
        <w:t>1.7语言文字</w:t>
      </w:r>
    </w:p>
    <w:p w:rsidR="002D1F48" w:rsidRPr="00A12096" w:rsidRDefault="00C73064">
      <w:pPr>
        <w:kinsoku w:val="0"/>
        <w:autoSpaceDE w:val="0"/>
        <w:autoSpaceDN w:val="0"/>
        <w:adjustRightInd w:val="0"/>
        <w:snapToGri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招标投标文件使用的语言文字为中文。专用术语使用外文的，应附有中文注释。</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40" w:name="bookmark30"/>
      <w:bookmarkEnd w:id="140"/>
      <w:r w:rsidRPr="00A12096">
        <w:rPr>
          <w:rFonts w:ascii="宋体" w:eastAsia="宋体" w:hAnsi="宋体" w:cs="Times New Roman" w:hint="eastAsia"/>
          <w:b/>
          <w:color w:val="000000" w:themeColor="text1"/>
          <w:kern w:val="0"/>
          <w:sz w:val="28"/>
          <w:szCs w:val="28"/>
        </w:rPr>
        <w:t>1.8计量单位</w:t>
      </w:r>
    </w:p>
    <w:p w:rsidR="002D1F48" w:rsidRPr="00A12096" w:rsidRDefault="00C73064">
      <w:pPr>
        <w:kinsoku w:val="0"/>
        <w:autoSpaceDE w:val="0"/>
        <w:autoSpaceDN w:val="0"/>
        <w:adjustRightInd w:val="0"/>
        <w:spacing w:line="440" w:lineRule="exact"/>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所有计量均采用中华人民共和国法定计量单位。</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41" w:name="bookmark31"/>
      <w:bookmarkEnd w:id="141"/>
      <w:r w:rsidRPr="00A12096">
        <w:rPr>
          <w:rFonts w:ascii="宋体" w:eastAsia="宋体" w:hAnsi="宋体" w:cs="Times New Roman" w:hint="eastAsia"/>
          <w:b/>
          <w:color w:val="000000" w:themeColor="text1"/>
          <w:kern w:val="0"/>
          <w:sz w:val="28"/>
          <w:szCs w:val="28"/>
        </w:rPr>
        <w:t>1.9踏勘现场</w:t>
      </w:r>
    </w:p>
    <w:p w:rsidR="002D1F48" w:rsidRPr="00A12096" w:rsidRDefault="00C73064">
      <w:pPr>
        <w:numPr>
          <w:ilvl w:val="2"/>
          <w:numId w:val="10"/>
        </w:numPr>
        <w:kinsoku w:val="0"/>
        <w:autoSpaceDE w:val="0"/>
        <w:autoSpaceDN w:val="0"/>
        <w:adjustRightInd w:val="0"/>
        <w:snapToGrid w:val="0"/>
        <w:spacing w:line="440" w:lineRule="exact"/>
        <w:ind w:left="0" w:firstLineChars="200" w:firstLine="464"/>
        <w:jc w:val="left"/>
        <w:rPr>
          <w:rFonts w:ascii="Times New Roman" w:eastAsia="宋体" w:hAnsi="宋体" w:cs="Times New Roman"/>
          <w:color w:val="000000" w:themeColor="text1"/>
          <w:spacing w:val="-6"/>
          <w:kern w:val="0"/>
          <w:sz w:val="24"/>
          <w:szCs w:val="24"/>
        </w:rPr>
      </w:pPr>
      <w:r w:rsidRPr="00A12096">
        <w:rPr>
          <w:rFonts w:ascii="宋体" w:eastAsia="宋体" w:hAnsi="宋体" w:cs="Times New Roman" w:hint="eastAsia"/>
          <w:color w:val="000000" w:themeColor="text1"/>
          <w:spacing w:val="-4"/>
          <w:kern w:val="0"/>
          <w:sz w:val="24"/>
          <w:szCs w:val="24"/>
        </w:rPr>
        <w:t>投标人须知前附表规定组织踏勘现场的，招标人按投标人须知前附表规定的时间、地</w:t>
      </w:r>
      <w:r w:rsidRPr="00A12096">
        <w:rPr>
          <w:rFonts w:ascii="宋体" w:eastAsia="宋体" w:hAnsi="宋体" w:cs="Times New Roman" w:hint="eastAsia"/>
          <w:color w:val="000000" w:themeColor="text1"/>
          <w:spacing w:val="-6"/>
          <w:kern w:val="0"/>
          <w:sz w:val="24"/>
          <w:szCs w:val="24"/>
        </w:rPr>
        <w:t>点组织投标人踏勘项目现场。部分投标人未按时参加踏勘现场的，不影响踏勘现场的正常进行。</w:t>
      </w:r>
    </w:p>
    <w:p w:rsidR="002D1F48" w:rsidRPr="00A12096" w:rsidRDefault="00C73064">
      <w:pPr>
        <w:numPr>
          <w:ilvl w:val="2"/>
          <w:numId w:val="10"/>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lastRenderedPageBreak/>
        <w:t>投标人踏勘现场发生的费用自理。</w:t>
      </w:r>
    </w:p>
    <w:p w:rsidR="002D1F48" w:rsidRPr="00A12096" w:rsidRDefault="00C73064">
      <w:pPr>
        <w:numPr>
          <w:ilvl w:val="2"/>
          <w:numId w:val="10"/>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除招标人的原因外，投标人自行负责在踏勘现场中所发生的人员伤亡和财产损失。</w:t>
      </w:r>
    </w:p>
    <w:p w:rsidR="002D1F48" w:rsidRPr="00A12096" w:rsidRDefault="00C73064">
      <w:pPr>
        <w:numPr>
          <w:ilvl w:val="2"/>
          <w:numId w:val="10"/>
        </w:numPr>
        <w:kinsoku w:val="0"/>
        <w:autoSpaceDE w:val="0"/>
        <w:autoSpaceDN w:val="0"/>
        <w:adjustRightInd w:val="0"/>
        <w:snapToGrid w:val="0"/>
        <w:spacing w:line="440" w:lineRule="exact"/>
        <w:ind w:left="0" w:firstLineChars="200" w:firstLine="464"/>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4"/>
          <w:kern w:val="0"/>
          <w:sz w:val="24"/>
          <w:szCs w:val="24"/>
        </w:rPr>
        <w:t>招标人在踏勘现场中介绍的工程场地和相关的周边环境情况，供投标人在编制投标文</w:t>
      </w:r>
      <w:r w:rsidRPr="00A12096">
        <w:rPr>
          <w:rFonts w:ascii="宋体" w:eastAsia="宋体" w:hAnsi="宋体" w:cs="Times New Roman" w:hint="eastAsia"/>
          <w:color w:val="000000" w:themeColor="text1"/>
          <w:kern w:val="0"/>
          <w:sz w:val="24"/>
          <w:szCs w:val="24"/>
        </w:rPr>
        <w:t>件时参考，招标人不对投标人据此</w:t>
      </w:r>
      <w:proofErr w:type="gramStart"/>
      <w:r w:rsidRPr="00A12096">
        <w:rPr>
          <w:rFonts w:ascii="宋体" w:eastAsia="宋体" w:hAnsi="宋体" w:cs="Times New Roman" w:hint="eastAsia"/>
          <w:color w:val="000000" w:themeColor="text1"/>
          <w:kern w:val="0"/>
          <w:sz w:val="24"/>
          <w:szCs w:val="24"/>
        </w:rPr>
        <w:t>作出</w:t>
      </w:r>
      <w:proofErr w:type="gramEnd"/>
      <w:r w:rsidRPr="00A12096">
        <w:rPr>
          <w:rFonts w:ascii="宋体" w:eastAsia="宋体" w:hAnsi="宋体" w:cs="Times New Roman" w:hint="eastAsia"/>
          <w:color w:val="000000" w:themeColor="text1"/>
          <w:kern w:val="0"/>
          <w:sz w:val="24"/>
          <w:szCs w:val="24"/>
        </w:rPr>
        <w:t>的判断和决策负责。</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42" w:name="bookmark32"/>
      <w:bookmarkEnd w:id="142"/>
      <w:r w:rsidRPr="00A12096">
        <w:rPr>
          <w:rFonts w:ascii="宋体" w:eastAsia="宋体" w:hAnsi="宋体" w:cs="Times New Roman" w:hint="eastAsia"/>
          <w:b/>
          <w:color w:val="000000" w:themeColor="text1"/>
          <w:kern w:val="0"/>
          <w:sz w:val="28"/>
          <w:szCs w:val="28"/>
        </w:rPr>
        <w:t>1.10投标预备会</w:t>
      </w:r>
    </w:p>
    <w:p w:rsidR="002D1F48" w:rsidRPr="00A12096" w:rsidRDefault="00C73064">
      <w:pPr>
        <w:numPr>
          <w:ilvl w:val="2"/>
          <w:numId w:val="11"/>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投标人须知前附表规定召开投标预备会的，招标人按投标人须知前附表规定的时间和地点召开投标预备会，澄清投标人提出的问题。</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43" w:name="bookmark33"/>
      <w:bookmarkEnd w:id="143"/>
      <w:r w:rsidRPr="00A12096">
        <w:rPr>
          <w:rFonts w:ascii="宋体" w:eastAsia="宋体" w:hAnsi="宋体" w:cs="Times New Roman" w:hint="eastAsia"/>
          <w:b/>
          <w:color w:val="000000" w:themeColor="text1"/>
          <w:kern w:val="0"/>
          <w:sz w:val="28"/>
          <w:szCs w:val="28"/>
        </w:rPr>
        <w:t>1.11分包</w:t>
      </w:r>
    </w:p>
    <w:p w:rsidR="002D1F48" w:rsidRPr="00A12096" w:rsidRDefault="00C73064">
      <w:pPr>
        <w:kinsoku w:val="0"/>
        <w:autoSpaceDE w:val="0"/>
        <w:autoSpaceDN w:val="0"/>
        <w:adjustRightInd w:val="0"/>
        <w:snapToGrid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投标人拟在中标后将中标项目的非主体、非关键性工作进行分包的，</w:t>
      </w:r>
      <w:bookmarkStart w:id="144" w:name="_Hlk27203995"/>
      <w:r w:rsidRPr="00A12096">
        <w:rPr>
          <w:rFonts w:ascii="宋体" w:eastAsia="宋体" w:hAnsi="宋体" w:cs="Times New Roman" w:hint="eastAsia"/>
          <w:color w:val="000000" w:themeColor="text1"/>
          <w:kern w:val="0"/>
          <w:sz w:val="24"/>
          <w:szCs w:val="24"/>
        </w:rPr>
        <w:t>应符合相关法律法规规定。</w:t>
      </w:r>
      <w:bookmarkEnd w:id="144"/>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45" w:name="bookmark34"/>
      <w:bookmarkEnd w:id="145"/>
      <w:r w:rsidRPr="00A12096">
        <w:rPr>
          <w:rFonts w:ascii="宋体" w:eastAsia="宋体" w:hAnsi="宋体" w:cs="Times New Roman" w:hint="eastAsia"/>
          <w:b/>
          <w:color w:val="000000" w:themeColor="text1"/>
          <w:kern w:val="0"/>
          <w:sz w:val="28"/>
          <w:szCs w:val="28"/>
        </w:rPr>
        <w:t>1.12偏差</w:t>
      </w:r>
    </w:p>
    <w:p w:rsidR="002D1F48" w:rsidRPr="00A12096" w:rsidRDefault="00C73064">
      <w:pPr>
        <w:numPr>
          <w:ilvl w:val="2"/>
          <w:numId w:val="12"/>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spacing w:val="-1"/>
          <w:kern w:val="0"/>
          <w:sz w:val="24"/>
          <w:szCs w:val="24"/>
        </w:rPr>
      </w:pPr>
      <w:r w:rsidRPr="00A12096">
        <w:rPr>
          <w:rFonts w:ascii="宋体" w:eastAsia="宋体" w:hAnsi="宋体" w:cs="Times New Roman" w:hint="eastAsia"/>
          <w:color w:val="000000" w:themeColor="text1"/>
          <w:kern w:val="0"/>
          <w:sz w:val="24"/>
          <w:szCs w:val="24"/>
        </w:rPr>
        <w:t>投标文件应当对招标文件的实质性要求和条件</w:t>
      </w:r>
      <w:proofErr w:type="gramStart"/>
      <w:r w:rsidRPr="00A12096">
        <w:rPr>
          <w:rFonts w:ascii="宋体" w:eastAsia="宋体" w:hAnsi="宋体" w:cs="Times New Roman" w:hint="eastAsia"/>
          <w:color w:val="000000" w:themeColor="text1"/>
          <w:kern w:val="0"/>
          <w:sz w:val="24"/>
          <w:szCs w:val="24"/>
        </w:rPr>
        <w:t>作出</w:t>
      </w:r>
      <w:proofErr w:type="gramEnd"/>
      <w:r w:rsidRPr="00A12096">
        <w:rPr>
          <w:rFonts w:ascii="宋体" w:eastAsia="宋体" w:hAnsi="宋体" w:cs="Times New Roman" w:hint="eastAsia"/>
          <w:color w:val="000000" w:themeColor="text1"/>
          <w:kern w:val="0"/>
          <w:sz w:val="24"/>
          <w:szCs w:val="24"/>
        </w:rPr>
        <w:t>满足性或更有利于招标人的响应，否则，投标人的投标将被否决。实质性要求和条件见投标人须知前附表。</w:t>
      </w:r>
    </w:p>
    <w:p w:rsidR="002D1F48" w:rsidRPr="00A12096" w:rsidRDefault="00C73064">
      <w:pPr>
        <w:numPr>
          <w:ilvl w:val="2"/>
          <w:numId w:val="12"/>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须知前附表允许投标文件偏差招标文件某些要求的，偏离应当符合招标文件规定的偏差范围和幅度。投标人应响应评标委员会要求，对存在的细微偏差在评标结束前予以补正。拒不补正的，在详细评审时可以细微偏差作不利于该投标人的量化。</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146" w:name="_Toc12149"/>
      <w:bookmarkStart w:id="147" w:name="_Toc45697233"/>
      <w:bookmarkStart w:id="148" w:name="_Toc22828069"/>
      <w:bookmarkEnd w:id="146"/>
      <w:bookmarkEnd w:id="147"/>
      <w:r w:rsidRPr="00A12096">
        <w:rPr>
          <w:rFonts w:ascii="宋体" w:eastAsia="宋体" w:hAnsi="宋体" w:cs="Times New Roman" w:hint="eastAsia"/>
          <w:b/>
          <w:color w:val="000000" w:themeColor="text1"/>
          <w:kern w:val="0"/>
          <w:sz w:val="32"/>
          <w:szCs w:val="32"/>
        </w:rPr>
        <w:t>2.招标文件</w:t>
      </w:r>
      <w:bookmarkEnd w:id="148"/>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49" w:name="bookmark36"/>
      <w:bookmarkEnd w:id="149"/>
      <w:r w:rsidRPr="00A12096">
        <w:rPr>
          <w:rFonts w:ascii="宋体" w:eastAsia="宋体" w:hAnsi="宋体" w:cs="Times New Roman" w:hint="eastAsia"/>
          <w:b/>
          <w:color w:val="000000" w:themeColor="text1"/>
          <w:kern w:val="0"/>
          <w:sz w:val="28"/>
          <w:szCs w:val="28"/>
        </w:rPr>
        <w:t>2.1招标文件的组成</w:t>
      </w:r>
    </w:p>
    <w:p w:rsidR="002D1F48" w:rsidRPr="00A12096" w:rsidRDefault="00C73064">
      <w:pPr>
        <w:kinsoku w:val="0"/>
        <w:autoSpaceDE w:val="0"/>
        <w:autoSpaceDN w:val="0"/>
        <w:adjustRightInd w:val="0"/>
        <w:snapToGrid w:val="0"/>
        <w:spacing w:line="440" w:lineRule="exact"/>
        <w:ind w:firstLineChars="100" w:firstLine="24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本招标文件包括：</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（1）招标公告（或投标邀请书）；</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（2）投标人须知；</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（3）评标定标办法；</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（4）合同条款及格式；</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（5）工程量清单编制；</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（6）技术标准和要求；</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（7）图纸及其他资料；</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（8）投标文件格式；</w:t>
      </w:r>
    </w:p>
    <w:p w:rsidR="002D1F48" w:rsidRPr="00A12096" w:rsidRDefault="00C73064">
      <w:pPr>
        <w:kinsoku w:val="0"/>
        <w:autoSpaceDE w:val="0"/>
        <w:autoSpaceDN w:val="0"/>
        <w:adjustRightInd w:val="0"/>
        <w:spacing w:line="440" w:lineRule="exact"/>
        <w:ind w:firstLine="448"/>
        <w:jc w:val="left"/>
        <w:rPr>
          <w:rFonts w:ascii="Times New Roman" w:eastAsia="宋体" w:hAnsi="宋体" w:cs="Times New Roman"/>
          <w:color w:val="000000" w:themeColor="text1"/>
          <w:spacing w:val="-8"/>
          <w:kern w:val="0"/>
          <w:sz w:val="24"/>
          <w:szCs w:val="24"/>
        </w:rPr>
      </w:pPr>
      <w:r w:rsidRPr="00A12096">
        <w:rPr>
          <w:rFonts w:ascii="宋体" w:eastAsia="宋体" w:hAnsi="宋体" w:cs="Times New Roman" w:hint="eastAsia"/>
          <w:color w:val="000000" w:themeColor="text1"/>
          <w:spacing w:val="-8"/>
          <w:kern w:val="0"/>
          <w:sz w:val="24"/>
          <w:szCs w:val="24"/>
        </w:rPr>
        <w:t>（9）投标人须知前附表规定的其他材料。</w:t>
      </w:r>
    </w:p>
    <w:p w:rsidR="002D1F48" w:rsidRPr="00A12096" w:rsidRDefault="00C73064">
      <w:pPr>
        <w:kinsoku w:val="0"/>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根据本章第</w:t>
      </w:r>
      <w:r w:rsidRPr="00A12096">
        <w:rPr>
          <w:rFonts w:ascii="Times New Roman" w:eastAsia="宋体" w:hAnsi="宋体" w:cs="Times New Roman"/>
          <w:color w:val="000000" w:themeColor="text1"/>
          <w:kern w:val="0"/>
          <w:sz w:val="24"/>
          <w:szCs w:val="24"/>
        </w:rPr>
        <w:t>1.10</w:t>
      </w:r>
      <w:r w:rsidRPr="00A12096">
        <w:rPr>
          <w:rFonts w:ascii="宋体" w:eastAsia="宋体" w:hAnsi="宋体" w:cs="Times New Roman" w:hint="eastAsia"/>
          <w:color w:val="000000" w:themeColor="text1"/>
          <w:kern w:val="0"/>
          <w:sz w:val="24"/>
          <w:szCs w:val="24"/>
        </w:rPr>
        <w:t>款、第</w:t>
      </w:r>
      <w:r w:rsidRPr="00A12096">
        <w:rPr>
          <w:rFonts w:ascii="Times New Roman" w:eastAsia="宋体" w:hAnsi="宋体" w:cs="Times New Roman"/>
          <w:color w:val="000000" w:themeColor="text1"/>
          <w:kern w:val="0"/>
          <w:sz w:val="24"/>
          <w:szCs w:val="24"/>
        </w:rPr>
        <w:t>2.2</w:t>
      </w:r>
      <w:r w:rsidRPr="00A12096">
        <w:rPr>
          <w:rFonts w:ascii="宋体" w:eastAsia="宋体" w:hAnsi="宋体" w:cs="Times New Roman" w:hint="eastAsia"/>
          <w:color w:val="000000" w:themeColor="text1"/>
          <w:kern w:val="0"/>
          <w:sz w:val="24"/>
          <w:szCs w:val="24"/>
        </w:rPr>
        <w:t>款和第</w:t>
      </w:r>
      <w:r w:rsidRPr="00A12096">
        <w:rPr>
          <w:rFonts w:ascii="Times New Roman" w:eastAsia="宋体" w:hAnsi="宋体" w:cs="Times New Roman"/>
          <w:color w:val="000000" w:themeColor="text1"/>
          <w:kern w:val="0"/>
          <w:sz w:val="24"/>
          <w:szCs w:val="24"/>
        </w:rPr>
        <w:t>2.3</w:t>
      </w:r>
      <w:r w:rsidRPr="00A12096">
        <w:rPr>
          <w:rFonts w:ascii="宋体" w:eastAsia="宋体" w:hAnsi="宋体" w:cs="Times New Roman" w:hint="eastAsia"/>
          <w:color w:val="000000" w:themeColor="text1"/>
          <w:kern w:val="0"/>
          <w:sz w:val="24"/>
          <w:szCs w:val="24"/>
        </w:rPr>
        <w:t>款对招标文件所作的澄清、修改，构成招标</w:t>
      </w:r>
      <w:r w:rsidRPr="00A12096">
        <w:rPr>
          <w:rFonts w:ascii="宋体" w:eastAsia="宋体" w:hAnsi="宋体" w:cs="Times New Roman" w:hint="eastAsia"/>
          <w:color w:val="000000" w:themeColor="text1"/>
          <w:kern w:val="0"/>
          <w:sz w:val="24"/>
          <w:szCs w:val="24"/>
        </w:rPr>
        <w:lastRenderedPageBreak/>
        <w:t>文件的组成部分。</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50" w:name="bookmark37"/>
      <w:bookmarkEnd w:id="150"/>
      <w:r w:rsidRPr="00A12096">
        <w:rPr>
          <w:rFonts w:ascii="宋体" w:eastAsia="宋体" w:hAnsi="宋体" w:cs="Times New Roman" w:hint="eastAsia"/>
          <w:b/>
          <w:color w:val="000000" w:themeColor="text1"/>
          <w:kern w:val="0"/>
          <w:sz w:val="28"/>
          <w:szCs w:val="28"/>
        </w:rPr>
        <w:t>2.2招标文件的澄清</w:t>
      </w:r>
    </w:p>
    <w:p w:rsidR="002D1F48" w:rsidRPr="00A12096" w:rsidRDefault="00C73064">
      <w:pPr>
        <w:numPr>
          <w:ilvl w:val="2"/>
          <w:numId w:val="13"/>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投标人应仔细阅读和检查招标文件的全部内容。如发现缺页或附件不全，应及时向招标人提出，以便补齐。如有疑问，应按投标人须知前附表规定的要求提</w:t>
      </w:r>
      <w:proofErr w:type="gramStart"/>
      <w:r w:rsidRPr="00A12096">
        <w:rPr>
          <w:rFonts w:ascii="宋体" w:eastAsia="宋体" w:hAnsi="宋体" w:cs="Times New Roman" w:hint="eastAsia"/>
          <w:color w:val="000000" w:themeColor="text1"/>
          <w:kern w:val="0"/>
          <w:sz w:val="24"/>
          <w:szCs w:val="24"/>
        </w:rPr>
        <w:t>疑</w:t>
      </w:r>
      <w:proofErr w:type="gramEnd"/>
      <w:r w:rsidRPr="00A12096">
        <w:rPr>
          <w:rFonts w:ascii="宋体" w:eastAsia="宋体" w:hAnsi="宋体" w:cs="Times New Roman" w:hint="eastAsia"/>
          <w:color w:val="000000" w:themeColor="text1"/>
          <w:kern w:val="0"/>
          <w:sz w:val="24"/>
          <w:szCs w:val="24"/>
        </w:rPr>
        <w:t>，要求招标人对招标文件予以澄清。招标文件的澄清将按前附表规定的时间和方式发布，但不指明澄清问题的来源。当招标文件的澄清内容与招标文件相互矛盾时，以最后发出的补充文件为准。</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51" w:name="bookmark38"/>
      <w:bookmarkEnd w:id="151"/>
      <w:r w:rsidRPr="00A12096">
        <w:rPr>
          <w:rFonts w:ascii="宋体" w:eastAsia="宋体" w:hAnsi="宋体" w:cs="Times New Roman" w:hint="eastAsia"/>
          <w:b/>
          <w:color w:val="000000" w:themeColor="text1"/>
          <w:kern w:val="0"/>
          <w:sz w:val="28"/>
          <w:szCs w:val="28"/>
        </w:rPr>
        <w:t>2.3招标文件的修改</w:t>
      </w:r>
    </w:p>
    <w:p w:rsidR="002D1F48" w:rsidRPr="00A12096" w:rsidRDefault="00C73064">
      <w:pPr>
        <w:numPr>
          <w:ilvl w:val="2"/>
          <w:numId w:val="14"/>
        </w:numPr>
        <w:kinsoku w:val="0"/>
        <w:autoSpaceDE w:val="0"/>
        <w:autoSpaceDN w:val="0"/>
        <w:adjustRightInd w:val="0"/>
        <w:spacing w:line="440" w:lineRule="exact"/>
        <w:ind w:left="0" w:firstLineChars="200" w:firstLine="468"/>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3"/>
          <w:kern w:val="0"/>
          <w:sz w:val="24"/>
          <w:szCs w:val="24"/>
        </w:rPr>
        <w:t>招标人以投标人须知前附表规定的形式修改招标文件，并通知所有潜在投标人。</w:t>
      </w:r>
      <w:r w:rsidRPr="00A12096">
        <w:rPr>
          <w:rFonts w:ascii="宋体" w:eastAsia="宋体" w:hAnsi="宋体" w:cs="Times New Roman" w:hint="eastAsia"/>
          <w:color w:val="000000" w:themeColor="text1"/>
          <w:kern w:val="0"/>
          <w:sz w:val="24"/>
          <w:szCs w:val="24"/>
        </w:rPr>
        <w:t>修改的内容可能影响投标文件编制的，招标人将在投标截止时间至少</w:t>
      </w:r>
      <w:r w:rsidRPr="00A12096">
        <w:rPr>
          <w:rFonts w:ascii="Times New Roman" w:eastAsia="宋体" w:hAnsi="宋体" w:cs="Times New Roman"/>
          <w:color w:val="000000" w:themeColor="text1"/>
          <w:kern w:val="0"/>
          <w:sz w:val="24"/>
          <w:szCs w:val="24"/>
        </w:rPr>
        <w:t>15</w:t>
      </w:r>
      <w:r w:rsidRPr="00A12096">
        <w:rPr>
          <w:rFonts w:ascii="宋体" w:eastAsia="宋体" w:hAnsi="宋体" w:cs="Times New Roman" w:hint="eastAsia"/>
          <w:color w:val="000000" w:themeColor="text1"/>
          <w:kern w:val="0"/>
          <w:sz w:val="24"/>
          <w:szCs w:val="24"/>
        </w:rPr>
        <w:t>日前发布修改文件；不足</w:t>
      </w:r>
      <w:r w:rsidRPr="00A12096">
        <w:rPr>
          <w:rFonts w:ascii="Times New Roman" w:eastAsia="宋体" w:hAnsi="宋体" w:cs="Times New Roman"/>
          <w:color w:val="000000" w:themeColor="text1"/>
          <w:kern w:val="0"/>
          <w:sz w:val="24"/>
          <w:szCs w:val="24"/>
        </w:rPr>
        <w:t>15</w:t>
      </w:r>
      <w:r w:rsidRPr="00A12096">
        <w:rPr>
          <w:rFonts w:ascii="宋体" w:eastAsia="宋体" w:hAnsi="宋体" w:cs="Times New Roman" w:hint="eastAsia"/>
          <w:color w:val="000000" w:themeColor="text1"/>
          <w:kern w:val="0"/>
          <w:sz w:val="24"/>
          <w:szCs w:val="24"/>
        </w:rPr>
        <w:t>日的，招标人应当顺延提交投标文件的截止时间。</w:t>
      </w:r>
    </w:p>
    <w:p w:rsidR="002D1F48" w:rsidRPr="00A12096" w:rsidRDefault="00C73064">
      <w:pPr>
        <w:numPr>
          <w:ilvl w:val="2"/>
          <w:numId w:val="14"/>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当招标文件的修改内容与招标文件相互矛盾时，以最后发出的补充文件为准。</w:t>
      </w:r>
    </w:p>
    <w:p w:rsidR="002D1F48" w:rsidRPr="00A12096" w:rsidRDefault="00C73064">
      <w:pPr>
        <w:kinsoku w:val="0"/>
        <w:autoSpaceDE w:val="0"/>
        <w:autoSpaceDN w:val="0"/>
        <w:adjustRightInd w:val="0"/>
        <w:spacing w:line="440" w:lineRule="exact"/>
        <w:jc w:val="left"/>
        <w:rPr>
          <w:rFonts w:ascii="宋体" w:eastAsia="宋体" w:hAnsi="宋体" w:cs="Times New Roman"/>
          <w:b/>
          <w:color w:val="000000" w:themeColor="text1"/>
          <w:kern w:val="0"/>
          <w:sz w:val="32"/>
          <w:szCs w:val="32"/>
        </w:rPr>
      </w:pPr>
      <w:r w:rsidRPr="00A12096">
        <w:rPr>
          <w:rFonts w:ascii="Times New Roman" w:eastAsia="宋体" w:hAnsi="宋体" w:cs="Times New Roman"/>
          <w:color w:val="000000" w:themeColor="text1"/>
          <w:kern w:val="0"/>
          <w:sz w:val="14"/>
          <w:szCs w:val="14"/>
        </w:rPr>
        <w:tab/>
      </w:r>
      <w:bookmarkStart w:id="152" w:name="_Toc12864"/>
      <w:bookmarkStart w:id="153" w:name="bookmark40"/>
      <w:bookmarkStart w:id="154" w:name="bookmark39"/>
      <w:bookmarkStart w:id="155" w:name="_Toc45697234"/>
      <w:bookmarkStart w:id="156" w:name="_Toc22828070"/>
      <w:bookmarkEnd w:id="152"/>
      <w:bookmarkEnd w:id="153"/>
      <w:bookmarkEnd w:id="154"/>
      <w:bookmarkEnd w:id="155"/>
      <w:r w:rsidRPr="00A12096">
        <w:rPr>
          <w:rFonts w:ascii="宋体" w:eastAsia="宋体" w:hAnsi="宋体" w:cs="Times New Roman" w:hint="eastAsia"/>
          <w:b/>
          <w:color w:val="000000" w:themeColor="text1"/>
          <w:kern w:val="0"/>
          <w:sz w:val="32"/>
          <w:szCs w:val="32"/>
        </w:rPr>
        <w:t>3.投标文件</w:t>
      </w:r>
      <w:bookmarkEnd w:id="156"/>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57" w:name="bookmark41"/>
      <w:bookmarkEnd w:id="157"/>
      <w:r w:rsidRPr="00A12096">
        <w:rPr>
          <w:rFonts w:ascii="宋体" w:eastAsia="宋体" w:hAnsi="宋体" w:cs="Times New Roman" w:hint="eastAsia"/>
          <w:b/>
          <w:color w:val="000000" w:themeColor="text1"/>
          <w:kern w:val="0"/>
          <w:sz w:val="28"/>
          <w:szCs w:val="28"/>
        </w:rPr>
        <w:t>3.1投标文件的组成</w:t>
      </w:r>
    </w:p>
    <w:p w:rsidR="002D1F48" w:rsidRPr="00A12096" w:rsidRDefault="00C73064">
      <w:pPr>
        <w:autoSpaceDE w:val="0"/>
        <w:autoSpaceDN w:val="0"/>
        <w:adjustRightInd w:val="0"/>
        <w:snapToGrid w:val="0"/>
        <w:spacing w:line="440" w:lineRule="exact"/>
        <w:ind w:firstLineChars="200" w:firstLine="480"/>
        <w:jc w:val="left"/>
        <w:rPr>
          <w:rFonts w:ascii="Times New Roman" w:eastAsia="宋体" w:hAnsi="Times New Roman" w:cs="Times New Roman"/>
          <w:b/>
          <w:color w:val="000000" w:themeColor="text1"/>
          <w:kern w:val="0"/>
          <w:sz w:val="24"/>
          <w:szCs w:val="24"/>
        </w:rPr>
      </w:pPr>
      <w:r w:rsidRPr="00A12096">
        <w:rPr>
          <w:rFonts w:ascii="宋体" w:eastAsia="宋体" w:hAnsi="宋体" w:cs="Times New Roman" w:hint="eastAsia"/>
          <w:bCs/>
          <w:color w:val="000000" w:themeColor="text1"/>
          <w:kern w:val="0"/>
          <w:sz w:val="24"/>
          <w:szCs w:val="24"/>
        </w:rPr>
        <w:t>投标文件根据评标办法由投标文件商务标、技术标、资信标、资格审查资料组成。</w:t>
      </w:r>
      <w:r w:rsidRPr="00A12096">
        <w:rPr>
          <w:rFonts w:ascii="宋体" w:eastAsia="宋体" w:hAnsi="宋体" w:cs="Times New Roman" w:hint="eastAsia"/>
          <w:bCs/>
          <w:color w:val="000000" w:themeColor="text1"/>
          <w:kern w:val="0"/>
          <w:sz w:val="24"/>
          <w:szCs w:val="24"/>
          <w:u w:val="single"/>
        </w:rPr>
        <w:t>（招标人可将下列投标人须知前附表3.1投标资料按相应的评标办法进行组合）</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58" w:name="bookmark42"/>
      <w:bookmarkEnd w:id="158"/>
      <w:r w:rsidRPr="00A12096">
        <w:rPr>
          <w:rFonts w:ascii="宋体" w:eastAsia="宋体" w:hAnsi="宋体" w:cs="Times New Roman" w:hint="eastAsia"/>
          <w:b/>
          <w:color w:val="000000" w:themeColor="text1"/>
          <w:kern w:val="0"/>
          <w:sz w:val="28"/>
          <w:szCs w:val="28"/>
        </w:rPr>
        <w:t>3.2投标报价</w:t>
      </w:r>
    </w:p>
    <w:p w:rsidR="002D1F48" w:rsidRPr="00A12096" w:rsidRDefault="00C73064">
      <w:pPr>
        <w:numPr>
          <w:ilvl w:val="2"/>
          <w:numId w:val="15"/>
        </w:numPr>
        <w:kinsoku w:val="0"/>
        <w:autoSpaceDE w:val="0"/>
        <w:autoSpaceDN w:val="0"/>
        <w:adjustRightInd w:val="0"/>
        <w:spacing w:line="440" w:lineRule="exact"/>
        <w:ind w:left="0" w:firstLineChars="200" w:firstLine="480"/>
        <w:jc w:val="left"/>
        <w:rPr>
          <w:rFonts w:ascii="Times New Roman" w:eastAsia="宋体" w:hAnsi="宋体" w:cs="Arial"/>
          <w:color w:val="000000" w:themeColor="text1"/>
          <w:kern w:val="0"/>
          <w:sz w:val="24"/>
          <w:szCs w:val="24"/>
        </w:rPr>
      </w:pPr>
      <w:r w:rsidRPr="00A12096">
        <w:rPr>
          <w:rFonts w:ascii="宋体" w:eastAsia="宋体" w:hAnsi="宋体" w:cs="Arial"/>
          <w:color w:val="000000" w:themeColor="text1"/>
          <w:kern w:val="0"/>
          <w:sz w:val="24"/>
          <w:szCs w:val="24"/>
        </w:rPr>
        <w:t>投标人应按照第八章</w:t>
      </w:r>
      <w:r w:rsidRPr="00A12096">
        <w:rPr>
          <w:rFonts w:ascii="Times New Roman" w:eastAsia="宋体" w:hAnsi="宋体" w:cs="Arial"/>
          <w:color w:val="000000" w:themeColor="text1"/>
          <w:kern w:val="0"/>
          <w:sz w:val="24"/>
          <w:szCs w:val="24"/>
        </w:rPr>
        <w:t>“投标文件格式”的要求填写投标报价。</w:t>
      </w:r>
    </w:p>
    <w:p w:rsidR="002D1F48" w:rsidRPr="00A12096" w:rsidRDefault="00C73064">
      <w:pPr>
        <w:numPr>
          <w:ilvl w:val="2"/>
          <w:numId w:val="15"/>
        </w:numPr>
        <w:kinsoku w:val="0"/>
        <w:autoSpaceDE w:val="0"/>
        <w:autoSpaceDN w:val="0"/>
        <w:adjustRightInd w:val="0"/>
        <w:spacing w:line="440" w:lineRule="exact"/>
        <w:ind w:left="0" w:firstLineChars="200" w:firstLine="480"/>
        <w:jc w:val="left"/>
        <w:rPr>
          <w:rFonts w:ascii="Times New Roman" w:eastAsia="宋体" w:hAnsi="宋体" w:cs="Arial"/>
          <w:color w:val="000000" w:themeColor="text1"/>
          <w:kern w:val="0"/>
          <w:sz w:val="24"/>
          <w:szCs w:val="24"/>
        </w:rPr>
      </w:pPr>
      <w:r w:rsidRPr="00A12096">
        <w:rPr>
          <w:rFonts w:ascii="宋体" w:eastAsia="宋体" w:hAnsi="宋体" w:cs="Arial"/>
          <w:color w:val="000000" w:themeColor="text1"/>
          <w:kern w:val="0"/>
          <w:sz w:val="24"/>
          <w:szCs w:val="24"/>
        </w:rPr>
        <w:t>投标人在投标截止时间前修改投标函中的投标报价总额，应同时修改投标文件</w:t>
      </w:r>
      <w:r w:rsidRPr="00A12096">
        <w:rPr>
          <w:rFonts w:ascii="Times New Roman" w:eastAsia="宋体" w:hAnsi="宋体" w:cs="Arial"/>
          <w:color w:val="000000" w:themeColor="text1"/>
          <w:kern w:val="0"/>
          <w:sz w:val="24"/>
          <w:szCs w:val="24"/>
        </w:rPr>
        <w:t>“投标报价”中的相应报价，投标报价总额为各分项金额之</w:t>
      </w:r>
      <w:proofErr w:type="gramStart"/>
      <w:r w:rsidRPr="00A12096">
        <w:rPr>
          <w:rFonts w:ascii="Times New Roman" w:eastAsia="宋体" w:hAnsi="宋体" w:cs="Arial"/>
          <w:color w:val="000000" w:themeColor="text1"/>
          <w:kern w:val="0"/>
          <w:sz w:val="24"/>
          <w:szCs w:val="24"/>
        </w:rPr>
        <w:t>和</w:t>
      </w:r>
      <w:proofErr w:type="gramEnd"/>
      <w:r w:rsidRPr="00A12096">
        <w:rPr>
          <w:rFonts w:ascii="Times New Roman" w:eastAsia="宋体" w:hAnsi="宋体" w:cs="Arial"/>
          <w:color w:val="000000" w:themeColor="text1"/>
          <w:kern w:val="0"/>
          <w:sz w:val="24"/>
          <w:szCs w:val="24"/>
        </w:rPr>
        <w:t>。此修改须符合本章</w:t>
      </w:r>
      <w:r w:rsidRPr="00A12096">
        <w:rPr>
          <w:rFonts w:ascii="宋体" w:eastAsia="宋体" w:hAnsi="宋体" w:cs="Arial" w:hint="eastAsia"/>
          <w:color w:val="000000" w:themeColor="text1"/>
          <w:kern w:val="0"/>
          <w:sz w:val="24"/>
          <w:szCs w:val="24"/>
        </w:rPr>
        <w:t>第4.3款</w:t>
      </w:r>
      <w:r w:rsidRPr="00A12096">
        <w:rPr>
          <w:rFonts w:ascii="宋体" w:eastAsia="宋体" w:hAnsi="宋体" w:cs="Arial"/>
          <w:color w:val="000000" w:themeColor="text1"/>
          <w:kern w:val="0"/>
          <w:sz w:val="24"/>
          <w:szCs w:val="24"/>
        </w:rPr>
        <w:t>的有关要求。</w:t>
      </w:r>
    </w:p>
    <w:p w:rsidR="002D1F48" w:rsidRPr="00A12096" w:rsidRDefault="00C73064">
      <w:pPr>
        <w:numPr>
          <w:ilvl w:val="2"/>
          <w:numId w:val="15"/>
        </w:numPr>
        <w:kinsoku w:val="0"/>
        <w:autoSpaceDE w:val="0"/>
        <w:autoSpaceDN w:val="0"/>
        <w:adjustRightInd w:val="0"/>
        <w:spacing w:line="440" w:lineRule="exact"/>
        <w:ind w:left="0" w:firstLineChars="200" w:firstLine="480"/>
        <w:jc w:val="left"/>
        <w:rPr>
          <w:rFonts w:ascii="Times New Roman" w:eastAsia="宋体" w:hAnsi="宋体" w:cs="Arial"/>
          <w:color w:val="000000" w:themeColor="text1"/>
          <w:kern w:val="0"/>
          <w:sz w:val="24"/>
          <w:szCs w:val="24"/>
        </w:rPr>
      </w:pPr>
      <w:r w:rsidRPr="00A12096">
        <w:rPr>
          <w:rFonts w:ascii="宋体" w:eastAsia="宋体" w:hAnsi="宋体" w:cs="Arial"/>
          <w:color w:val="000000" w:themeColor="text1"/>
          <w:kern w:val="0"/>
          <w:sz w:val="24"/>
          <w:szCs w:val="24"/>
        </w:rPr>
        <w:t>工程量清单计价方式：见投标人须知前附表，投标人应按第</w:t>
      </w:r>
      <w:r w:rsidRPr="00A12096">
        <w:rPr>
          <w:rFonts w:ascii="宋体" w:eastAsia="宋体" w:hAnsi="宋体" w:cs="Arial" w:hint="eastAsia"/>
          <w:color w:val="000000" w:themeColor="text1"/>
          <w:kern w:val="0"/>
          <w:sz w:val="24"/>
          <w:szCs w:val="24"/>
        </w:rPr>
        <w:t>五</w:t>
      </w:r>
      <w:r w:rsidRPr="00A12096">
        <w:rPr>
          <w:rFonts w:ascii="宋体" w:eastAsia="宋体" w:hAnsi="宋体" w:cs="Arial"/>
          <w:color w:val="000000" w:themeColor="text1"/>
          <w:kern w:val="0"/>
          <w:sz w:val="24"/>
          <w:szCs w:val="24"/>
        </w:rPr>
        <w:t>章</w:t>
      </w:r>
      <w:r w:rsidRPr="00A12096">
        <w:rPr>
          <w:rFonts w:ascii="Times New Roman" w:eastAsia="宋体" w:hAnsi="宋体" w:cs="Arial"/>
          <w:color w:val="000000" w:themeColor="text1"/>
          <w:kern w:val="0"/>
          <w:sz w:val="24"/>
          <w:szCs w:val="24"/>
        </w:rPr>
        <w:t>“工程量清单编制”的要求填写相应表格，具体表式按招标文件第八章“投标文件格式”提供并报价</w:t>
      </w:r>
      <w:r w:rsidRPr="00A12096">
        <w:rPr>
          <w:rFonts w:ascii="宋体" w:eastAsia="宋体" w:hAnsi="宋体" w:cs="Arial" w:hint="eastAsia"/>
          <w:color w:val="000000" w:themeColor="text1"/>
          <w:kern w:val="0"/>
          <w:sz w:val="24"/>
          <w:szCs w:val="24"/>
        </w:rPr>
        <w:t>。</w:t>
      </w:r>
    </w:p>
    <w:p w:rsidR="002D1F48" w:rsidRPr="00A12096" w:rsidRDefault="00C73064">
      <w:pPr>
        <w:numPr>
          <w:ilvl w:val="2"/>
          <w:numId w:val="15"/>
        </w:numPr>
        <w:kinsoku w:val="0"/>
        <w:autoSpaceDE w:val="0"/>
        <w:autoSpaceDN w:val="0"/>
        <w:adjustRightInd w:val="0"/>
        <w:spacing w:line="440" w:lineRule="exact"/>
        <w:ind w:left="0" w:firstLineChars="200" w:firstLine="480"/>
        <w:jc w:val="left"/>
        <w:rPr>
          <w:rFonts w:ascii="Times New Roman" w:eastAsia="宋体" w:hAnsi="宋体" w:cs="Arial"/>
          <w:color w:val="000000" w:themeColor="text1"/>
          <w:kern w:val="0"/>
          <w:sz w:val="24"/>
          <w:szCs w:val="24"/>
        </w:rPr>
      </w:pPr>
      <w:r w:rsidRPr="00A12096">
        <w:rPr>
          <w:rFonts w:ascii="宋体" w:eastAsia="宋体" w:hAnsi="宋体" w:cs="Arial" w:hint="eastAsia"/>
          <w:color w:val="000000" w:themeColor="text1"/>
          <w:kern w:val="0"/>
          <w:sz w:val="24"/>
          <w:szCs w:val="24"/>
        </w:rPr>
        <w:t>招标人设有最高投标限价的，投标人的投标报价不得超过最高投标限价，最高投标限价或其计算方法在投标人须知前附表中载明。</w:t>
      </w:r>
    </w:p>
    <w:p w:rsidR="002D1F48" w:rsidRPr="00A12096" w:rsidRDefault="00C73064">
      <w:pPr>
        <w:numPr>
          <w:ilvl w:val="2"/>
          <w:numId w:val="15"/>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kern w:val="0"/>
          <w:sz w:val="19"/>
          <w:szCs w:val="19"/>
        </w:rPr>
      </w:pPr>
      <w:r w:rsidRPr="00A12096">
        <w:rPr>
          <w:rFonts w:ascii="宋体" w:eastAsia="宋体" w:hAnsi="宋体" w:cs="Arial" w:hint="eastAsia"/>
          <w:color w:val="000000" w:themeColor="text1"/>
          <w:kern w:val="0"/>
          <w:sz w:val="24"/>
          <w:szCs w:val="24"/>
        </w:rPr>
        <w:t>投标报价的</w:t>
      </w:r>
      <w:proofErr w:type="gramStart"/>
      <w:r w:rsidRPr="00A12096">
        <w:rPr>
          <w:rFonts w:ascii="宋体" w:eastAsia="宋体" w:hAnsi="宋体" w:cs="Arial" w:hint="eastAsia"/>
          <w:color w:val="000000" w:themeColor="text1"/>
          <w:kern w:val="0"/>
          <w:sz w:val="24"/>
          <w:szCs w:val="24"/>
        </w:rPr>
        <w:t>其他要</w:t>
      </w:r>
      <w:proofErr w:type="gramEnd"/>
      <w:r w:rsidRPr="00A12096">
        <w:rPr>
          <w:rFonts w:ascii="宋体" w:eastAsia="宋体" w:hAnsi="宋体" w:cs="Arial" w:hint="eastAsia"/>
          <w:color w:val="000000" w:themeColor="text1"/>
          <w:kern w:val="0"/>
          <w:sz w:val="24"/>
          <w:szCs w:val="24"/>
        </w:rPr>
        <w:t>求见投标人须知前附表。</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59" w:name="bookmark43"/>
      <w:bookmarkEnd w:id="159"/>
      <w:r w:rsidRPr="00A12096">
        <w:rPr>
          <w:rFonts w:ascii="宋体" w:eastAsia="宋体" w:hAnsi="宋体" w:cs="Times New Roman" w:hint="eastAsia"/>
          <w:b/>
          <w:color w:val="000000" w:themeColor="text1"/>
          <w:kern w:val="0"/>
          <w:sz w:val="28"/>
          <w:szCs w:val="28"/>
        </w:rPr>
        <w:t>3.3投标有效期</w:t>
      </w:r>
    </w:p>
    <w:p w:rsidR="002D1F48" w:rsidRPr="00A12096" w:rsidRDefault="00C73064">
      <w:pPr>
        <w:numPr>
          <w:ilvl w:val="2"/>
          <w:numId w:val="16"/>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在投标人须知前附表规定的投标有效期内，投标人不得要求撤销或修改其投标文件。</w:t>
      </w:r>
    </w:p>
    <w:p w:rsidR="002D1F48" w:rsidRPr="00A12096" w:rsidRDefault="00C73064">
      <w:pPr>
        <w:numPr>
          <w:ilvl w:val="2"/>
          <w:numId w:val="16"/>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在投标有效期内，投标人撤销投标文件的，应承担招标文件和法律规定</w:t>
      </w:r>
      <w:r w:rsidRPr="00A12096">
        <w:rPr>
          <w:rFonts w:ascii="宋体" w:eastAsia="宋体" w:hAnsi="宋体" w:cs="Times New Roman" w:hint="eastAsia"/>
          <w:color w:val="000000" w:themeColor="text1"/>
          <w:kern w:val="0"/>
          <w:sz w:val="24"/>
          <w:szCs w:val="24"/>
        </w:rPr>
        <w:lastRenderedPageBreak/>
        <w:t>的责任。</w:t>
      </w:r>
    </w:p>
    <w:p w:rsidR="002D1F48" w:rsidRPr="00A12096" w:rsidRDefault="00C73064">
      <w:pPr>
        <w:numPr>
          <w:ilvl w:val="2"/>
          <w:numId w:val="16"/>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出现特殊情况需要延长投标有效期的，招标人以书面形式（或电子交易平台）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2D1F48" w:rsidRPr="00A12096" w:rsidRDefault="00C73064">
      <w:pPr>
        <w:autoSpaceDE w:val="0"/>
        <w:autoSpaceDN w:val="0"/>
        <w:adjustRightInd w:val="0"/>
        <w:spacing w:line="440" w:lineRule="exact"/>
        <w:ind w:firstLineChars="98" w:firstLine="275"/>
        <w:jc w:val="left"/>
        <w:rPr>
          <w:rFonts w:ascii="宋体" w:eastAsia="宋体" w:hAnsi="宋体" w:cs="Times New Roman"/>
          <w:b/>
          <w:color w:val="000000" w:themeColor="text1"/>
          <w:kern w:val="0"/>
          <w:sz w:val="28"/>
          <w:szCs w:val="28"/>
        </w:rPr>
      </w:pPr>
      <w:bookmarkStart w:id="160" w:name="bookmark44"/>
      <w:bookmarkEnd w:id="160"/>
      <w:r w:rsidRPr="00A12096">
        <w:rPr>
          <w:rFonts w:ascii="宋体" w:eastAsia="宋体" w:hAnsi="宋体" w:cs="Times New Roman" w:hint="eastAsia"/>
          <w:b/>
          <w:color w:val="000000" w:themeColor="text1"/>
          <w:kern w:val="0"/>
          <w:sz w:val="28"/>
          <w:szCs w:val="28"/>
        </w:rPr>
        <w:t>3.4投标保证金</w:t>
      </w:r>
    </w:p>
    <w:p w:rsidR="002D1F48" w:rsidRPr="00A12096" w:rsidRDefault="00C73064">
      <w:pPr>
        <w:numPr>
          <w:ilvl w:val="2"/>
          <w:numId w:val="17"/>
        </w:numPr>
        <w:kinsoku w:val="0"/>
        <w:autoSpaceDE w:val="0"/>
        <w:autoSpaceDN w:val="0"/>
        <w:adjustRightInd w:val="0"/>
        <w:snapToGrid w:val="0"/>
        <w:spacing w:line="440" w:lineRule="exact"/>
        <w:ind w:left="0" w:firstLineChars="200" w:firstLine="456"/>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6"/>
          <w:kern w:val="0"/>
          <w:sz w:val="24"/>
          <w:szCs w:val="24"/>
        </w:rPr>
        <w:t>投标人在递交投标文件的同时，应按投标人须知前附表</w:t>
      </w:r>
      <w:r w:rsidRPr="00A12096">
        <w:rPr>
          <w:rFonts w:ascii="宋体" w:eastAsia="宋体" w:hAnsi="宋体" w:cs="Times New Roman" w:hint="eastAsia"/>
          <w:color w:val="000000" w:themeColor="text1"/>
          <w:kern w:val="0"/>
          <w:sz w:val="24"/>
          <w:szCs w:val="24"/>
        </w:rPr>
        <w:t>规定的金额、形式</w:t>
      </w:r>
      <w:r w:rsidRPr="00A12096">
        <w:rPr>
          <w:rFonts w:ascii="宋体" w:eastAsia="宋体" w:hAnsi="宋体" w:cs="Times New Roman" w:hint="eastAsia"/>
          <w:color w:val="000000" w:themeColor="text1"/>
          <w:spacing w:val="-3"/>
          <w:kern w:val="0"/>
          <w:sz w:val="24"/>
          <w:szCs w:val="24"/>
        </w:rPr>
        <w:t>递交投标保证金，并作为其投标文件的组成部分。</w:t>
      </w:r>
      <w:r w:rsidRPr="00A12096">
        <w:rPr>
          <w:rFonts w:ascii="宋体" w:eastAsia="宋体" w:hAnsi="宋体" w:cs="Times New Roman" w:hint="eastAsia"/>
          <w:color w:val="000000" w:themeColor="text1"/>
          <w:spacing w:val="-1"/>
          <w:kern w:val="0"/>
          <w:sz w:val="24"/>
          <w:szCs w:val="24"/>
        </w:rPr>
        <w:t>联合体投标的由联合体牵头人递交投标保证金，并应符合投标人须知前附表的</w:t>
      </w:r>
      <w:r w:rsidRPr="00A12096">
        <w:rPr>
          <w:rFonts w:ascii="宋体" w:eastAsia="宋体" w:hAnsi="宋体" w:cs="Times New Roman" w:hint="eastAsia"/>
          <w:color w:val="000000" w:themeColor="text1"/>
          <w:kern w:val="0"/>
          <w:sz w:val="24"/>
          <w:szCs w:val="24"/>
        </w:rPr>
        <w:t>规定。</w:t>
      </w:r>
    </w:p>
    <w:p w:rsidR="002D1F48" w:rsidRPr="00A12096" w:rsidRDefault="00C73064">
      <w:pPr>
        <w:numPr>
          <w:ilvl w:val="2"/>
          <w:numId w:val="17"/>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投标人不按本章第</w:t>
      </w:r>
      <w:r w:rsidRPr="00A12096">
        <w:rPr>
          <w:rFonts w:ascii="Times New Roman" w:eastAsia="宋体" w:hAnsi="宋体" w:cs="Times New Roman"/>
          <w:color w:val="000000" w:themeColor="text1"/>
          <w:kern w:val="0"/>
          <w:sz w:val="24"/>
          <w:szCs w:val="24"/>
        </w:rPr>
        <w:t>3.4.1</w:t>
      </w:r>
      <w:r w:rsidRPr="00A12096">
        <w:rPr>
          <w:rFonts w:ascii="宋体" w:eastAsia="宋体" w:hAnsi="宋体" w:cs="Times New Roman" w:hint="eastAsia"/>
          <w:color w:val="000000" w:themeColor="text1"/>
          <w:kern w:val="0"/>
          <w:sz w:val="24"/>
          <w:szCs w:val="24"/>
        </w:rPr>
        <w:t>项要求递交投标保证金的，评标委员会将否决其投标。</w:t>
      </w:r>
    </w:p>
    <w:p w:rsidR="002D1F48" w:rsidRPr="00A12096" w:rsidRDefault="00C73064">
      <w:pPr>
        <w:numPr>
          <w:ilvl w:val="2"/>
          <w:numId w:val="17"/>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投标保证金的退还：</w:t>
      </w:r>
    </w:p>
    <w:p w:rsidR="002D1F48" w:rsidRPr="00A12096" w:rsidRDefault="00C73064">
      <w:pPr>
        <w:numPr>
          <w:ilvl w:val="2"/>
          <w:numId w:val="18"/>
        </w:numPr>
        <w:kinsoku w:val="0"/>
        <w:autoSpaceDE w:val="0"/>
        <w:autoSpaceDN w:val="0"/>
        <w:adjustRightInd w:val="0"/>
        <w:spacing w:line="440" w:lineRule="exact"/>
        <w:ind w:left="0" w:firstLineChars="200" w:firstLine="480"/>
        <w:jc w:val="left"/>
        <w:rPr>
          <w:rFonts w:ascii="Times New Roman" w:eastAsia="宋体" w:hAnsi="Times New Roman"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未中标单位的在中标通知书发出后退还。</w:t>
      </w:r>
    </w:p>
    <w:p w:rsidR="002D1F48" w:rsidRPr="00A12096" w:rsidRDefault="00C73064">
      <w:pPr>
        <w:numPr>
          <w:ilvl w:val="2"/>
          <w:numId w:val="18"/>
        </w:numPr>
        <w:kinsoku w:val="0"/>
        <w:autoSpaceDE w:val="0"/>
        <w:autoSpaceDN w:val="0"/>
        <w:adjustRightInd w:val="0"/>
        <w:spacing w:line="440" w:lineRule="exact"/>
        <w:ind w:left="0" w:firstLineChars="200" w:firstLine="480"/>
        <w:jc w:val="left"/>
        <w:rPr>
          <w:rFonts w:ascii="Times New Roman" w:eastAsia="宋体" w:hAnsi="宋体" w:cs="Times New Roman"/>
          <w:color w:val="000000" w:themeColor="text1"/>
          <w:spacing w:val="-3"/>
          <w:kern w:val="0"/>
          <w:sz w:val="24"/>
          <w:szCs w:val="24"/>
        </w:rPr>
      </w:pPr>
      <w:r w:rsidRPr="00A12096">
        <w:rPr>
          <w:rFonts w:ascii="宋体" w:eastAsia="宋体" w:hAnsi="宋体" w:cs="Times New Roman" w:hint="eastAsia"/>
          <w:color w:val="000000" w:themeColor="text1"/>
          <w:kern w:val="0"/>
          <w:sz w:val="24"/>
          <w:szCs w:val="24"/>
        </w:rPr>
        <w:t>中标单位的在合同签订后退还。</w:t>
      </w:r>
    </w:p>
    <w:p w:rsidR="002D1F48" w:rsidRPr="00A12096" w:rsidRDefault="00C73064">
      <w:pPr>
        <w:numPr>
          <w:ilvl w:val="2"/>
          <w:numId w:val="17"/>
        </w:numPr>
        <w:kinsoku w:val="0"/>
        <w:autoSpaceDE w:val="0"/>
        <w:autoSpaceDN w:val="0"/>
        <w:adjustRightInd w:val="0"/>
        <w:snapToGrid w:val="0"/>
        <w:spacing w:line="440" w:lineRule="exact"/>
        <w:ind w:left="0"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有下列情形之一的，投标保证金将不予退还：</w:t>
      </w:r>
    </w:p>
    <w:p w:rsidR="002D1F48" w:rsidRPr="00A12096" w:rsidRDefault="00C73064">
      <w:pPr>
        <w:numPr>
          <w:ilvl w:val="0"/>
          <w:numId w:val="19"/>
        </w:numPr>
        <w:kinsoku w:val="0"/>
        <w:autoSpaceDE w:val="0"/>
        <w:autoSpaceDN w:val="0"/>
        <w:adjustRightInd w:val="0"/>
        <w:snapToGrid w:val="0"/>
        <w:spacing w:line="440" w:lineRule="exact"/>
        <w:ind w:left="0" w:firstLine="476"/>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1"/>
          <w:kern w:val="0"/>
          <w:sz w:val="24"/>
          <w:szCs w:val="24"/>
        </w:rPr>
        <w:t>在提交投标文件截止时间后到招标文件规定的投标有效期终止之前，投标人撤销其投标文件的</w:t>
      </w:r>
      <w:r w:rsidRPr="00A12096">
        <w:rPr>
          <w:rFonts w:ascii="Times New Roman" w:eastAsia="宋体" w:hAnsi="宋体" w:cs="Times New Roman"/>
          <w:color w:val="000000" w:themeColor="text1"/>
          <w:spacing w:val="-1"/>
          <w:kern w:val="0"/>
          <w:sz w:val="24"/>
          <w:szCs w:val="24"/>
        </w:rPr>
        <w:t>;</w:t>
      </w:r>
    </w:p>
    <w:p w:rsidR="002D1F48" w:rsidRPr="00A12096" w:rsidRDefault="00C73064">
      <w:pPr>
        <w:numPr>
          <w:ilvl w:val="0"/>
          <w:numId w:val="19"/>
        </w:numPr>
        <w:kinsoku w:val="0"/>
        <w:autoSpaceDE w:val="0"/>
        <w:autoSpaceDN w:val="0"/>
        <w:adjustRightInd w:val="0"/>
        <w:snapToGrid w:val="0"/>
        <w:spacing w:line="440" w:lineRule="exact"/>
        <w:ind w:left="0" w:firstLine="476"/>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1"/>
          <w:kern w:val="0"/>
          <w:sz w:val="24"/>
          <w:szCs w:val="24"/>
        </w:rPr>
        <w:t>中标人在收到中标通知书后，无正当理由不与招标人订立合同，在签订合同时向招标</w:t>
      </w:r>
      <w:r w:rsidRPr="00A12096">
        <w:rPr>
          <w:rFonts w:ascii="宋体" w:eastAsia="宋体" w:hAnsi="宋体" w:cs="Times New Roman" w:hint="eastAsia"/>
          <w:color w:val="000000" w:themeColor="text1"/>
          <w:kern w:val="0"/>
          <w:sz w:val="24"/>
          <w:szCs w:val="24"/>
        </w:rPr>
        <w:t>人提出附加条件，或者不按照招标文件要求提交履约担保；</w:t>
      </w:r>
    </w:p>
    <w:p w:rsidR="002D1F48" w:rsidRPr="00A12096" w:rsidRDefault="00C73064">
      <w:pPr>
        <w:numPr>
          <w:ilvl w:val="0"/>
          <w:numId w:val="19"/>
        </w:numPr>
        <w:kinsoku w:val="0"/>
        <w:autoSpaceDE w:val="0"/>
        <w:autoSpaceDN w:val="0"/>
        <w:adjustRightInd w:val="0"/>
        <w:snapToGrid w:val="0"/>
        <w:spacing w:line="440" w:lineRule="exact"/>
        <w:ind w:left="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投标人须知前附表规定的其他情形。</w:t>
      </w:r>
    </w:p>
    <w:p w:rsidR="002D1F48" w:rsidRPr="00A12096" w:rsidRDefault="00C73064">
      <w:pPr>
        <w:autoSpaceDE w:val="0"/>
        <w:autoSpaceDN w:val="0"/>
        <w:adjustRightInd w:val="0"/>
        <w:spacing w:line="440" w:lineRule="exact"/>
        <w:ind w:firstLineChars="97" w:firstLine="273"/>
        <w:jc w:val="left"/>
        <w:rPr>
          <w:rFonts w:ascii="宋体" w:eastAsia="宋体" w:hAnsi="宋体" w:cs="Times New Roman"/>
          <w:strike/>
          <w:color w:val="000000" w:themeColor="text1"/>
          <w:kern w:val="0"/>
          <w:sz w:val="24"/>
          <w:szCs w:val="24"/>
        </w:rPr>
      </w:pPr>
      <w:bookmarkStart w:id="161" w:name="bookmark45"/>
      <w:bookmarkEnd w:id="161"/>
      <w:r w:rsidRPr="00A12096">
        <w:rPr>
          <w:rFonts w:ascii="宋体" w:eastAsia="宋体" w:hAnsi="宋体" w:cs="Times New Roman" w:hint="eastAsia"/>
          <w:b/>
          <w:color w:val="000000" w:themeColor="text1"/>
          <w:kern w:val="0"/>
          <w:sz w:val="28"/>
          <w:szCs w:val="28"/>
        </w:rPr>
        <w:t>3.5资格审查证明资料</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见投标人须知前附表3.5。</w:t>
      </w:r>
    </w:p>
    <w:p w:rsidR="002D1F48" w:rsidRPr="00A12096" w:rsidRDefault="00C73064">
      <w:pPr>
        <w:autoSpaceDE w:val="0"/>
        <w:autoSpaceDN w:val="0"/>
        <w:adjustRightInd w:val="0"/>
        <w:spacing w:line="440" w:lineRule="exact"/>
        <w:ind w:firstLineChars="97" w:firstLine="273"/>
        <w:jc w:val="left"/>
        <w:rPr>
          <w:rFonts w:ascii="宋体" w:eastAsia="宋体" w:hAnsi="宋体" w:cs="Times New Roman"/>
          <w:b/>
          <w:color w:val="000000" w:themeColor="text1"/>
          <w:kern w:val="0"/>
          <w:sz w:val="28"/>
          <w:szCs w:val="28"/>
        </w:rPr>
      </w:pPr>
      <w:bookmarkStart w:id="162" w:name="bookmark47"/>
      <w:bookmarkEnd w:id="162"/>
      <w:r w:rsidRPr="00A12096">
        <w:rPr>
          <w:rFonts w:ascii="宋体" w:eastAsia="宋体" w:hAnsi="宋体" w:cs="Times New Roman" w:hint="eastAsia"/>
          <w:b/>
          <w:color w:val="000000" w:themeColor="text1"/>
          <w:kern w:val="0"/>
          <w:sz w:val="28"/>
          <w:szCs w:val="28"/>
        </w:rPr>
        <w:t>3.6备选投标方案</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3.6.1投标人不得递交备选投标方案，否则其投标将被否决。</w:t>
      </w:r>
    </w:p>
    <w:p w:rsidR="002D1F48" w:rsidRPr="00A12096" w:rsidRDefault="00C73064">
      <w:pPr>
        <w:autoSpaceDE w:val="0"/>
        <w:autoSpaceDN w:val="0"/>
        <w:adjustRightInd w:val="0"/>
        <w:spacing w:line="440" w:lineRule="exact"/>
        <w:ind w:firstLineChars="97" w:firstLine="273"/>
        <w:jc w:val="left"/>
        <w:rPr>
          <w:rFonts w:ascii="宋体" w:eastAsia="宋体" w:hAnsi="宋体" w:cs="Times New Roman"/>
          <w:b/>
          <w:color w:val="000000" w:themeColor="text1"/>
          <w:kern w:val="0"/>
          <w:sz w:val="28"/>
          <w:szCs w:val="28"/>
        </w:rPr>
      </w:pPr>
      <w:bookmarkStart w:id="163" w:name="bookmark48"/>
      <w:bookmarkEnd w:id="163"/>
      <w:r w:rsidRPr="00A12096">
        <w:rPr>
          <w:rFonts w:ascii="宋体" w:eastAsia="宋体" w:hAnsi="宋体" w:cs="Times New Roman" w:hint="eastAsia"/>
          <w:b/>
          <w:color w:val="000000" w:themeColor="text1"/>
          <w:kern w:val="0"/>
          <w:sz w:val="28"/>
          <w:szCs w:val="28"/>
        </w:rPr>
        <w:t>3.7投标文件的编制</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3.7.1投标文件应按第八章“投标文件格式”进行编写，如有必要，可以增加附页，作为投标文件的组成部分。其中，投标函附录在满足招标文件实质性要求的基础上，可以提出比招标文件要求更有利于招标人的承诺。投标文件应尽量避免涂改、</w:t>
      </w:r>
      <w:proofErr w:type="gramStart"/>
      <w:r w:rsidRPr="00A12096">
        <w:rPr>
          <w:rFonts w:ascii="宋体" w:eastAsia="宋体" w:hAnsi="宋体" w:cs="Times New Roman" w:hint="eastAsia"/>
          <w:color w:val="000000" w:themeColor="text1"/>
          <w:kern w:val="0"/>
          <w:sz w:val="24"/>
          <w:szCs w:val="24"/>
        </w:rPr>
        <w:t>行间插字或</w:t>
      </w:r>
      <w:proofErr w:type="gramEnd"/>
      <w:r w:rsidRPr="00A12096">
        <w:rPr>
          <w:rFonts w:ascii="宋体" w:eastAsia="宋体" w:hAnsi="宋体" w:cs="Times New Roman" w:hint="eastAsia"/>
          <w:color w:val="000000" w:themeColor="text1"/>
          <w:kern w:val="0"/>
          <w:sz w:val="24"/>
          <w:szCs w:val="24"/>
        </w:rPr>
        <w:t>删除。</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3.7.2投标文件应当对招标文件有关工期、投标有效期、质量要求、技术标准和要求、招标范围等实质性内容</w:t>
      </w:r>
      <w:proofErr w:type="gramStart"/>
      <w:r w:rsidRPr="00A12096">
        <w:rPr>
          <w:rFonts w:ascii="宋体" w:eastAsia="宋体" w:hAnsi="宋体" w:cs="Times New Roman" w:hint="eastAsia"/>
          <w:color w:val="000000" w:themeColor="text1"/>
          <w:kern w:val="0"/>
          <w:sz w:val="24"/>
          <w:szCs w:val="24"/>
        </w:rPr>
        <w:t>作出</w:t>
      </w:r>
      <w:proofErr w:type="gramEnd"/>
      <w:r w:rsidRPr="00A12096">
        <w:rPr>
          <w:rFonts w:ascii="宋体" w:eastAsia="宋体" w:hAnsi="宋体" w:cs="Times New Roman" w:hint="eastAsia"/>
          <w:color w:val="000000" w:themeColor="text1"/>
          <w:kern w:val="0"/>
          <w:sz w:val="24"/>
          <w:szCs w:val="24"/>
        </w:rPr>
        <w:t>响应。</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3.7.3电子投标的要求</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lastRenderedPageBreak/>
        <w:t>（1）电子投标文件签字或盖章的具体要求见投标人须知前附表。</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（2）电子投标文件制作要求见投标人须知前附表。</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（3）电子投标文件所附证书证件及业绩证明文件要求见投标人须知前附表规定。</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3.7.4投标文件格式</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投标文件包括本须知第3.1条中规定的内容，投标人提交的投标文件应使用招标文件所提供的投标文件全部格式(表格可以按同样格式扩展)。</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164" w:name="_Toc9226"/>
      <w:bookmarkStart w:id="165" w:name="_Toc22828071"/>
      <w:bookmarkStart w:id="166" w:name="bookmark49"/>
      <w:bookmarkStart w:id="167" w:name="_Toc45697235"/>
      <w:bookmarkEnd w:id="164"/>
      <w:bookmarkEnd w:id="165"/>
      <w:bookmarkEnd w:id="166"/>
      <w:r w:rsidRPr="00A12096">
        <w:rPr>
          <w:rFonts w:ascii="宋体" w:eastAsia="宋体" w:hAnsi="宋体" w:cs="Times New Roman" w:hint="eastAsia"/>
          <w:b/>
          <w:color w:val="000000" w:themeColor="text1"/>
          <w:kern w:val="0"/>
          <w:sz w:val="32"/>
          <w:szCs w:val="32"/>
        </w:rPr>
        <w:t>4.投标</w:t>
      </w:r>
      <w:bookmarkEnd w:id="167"/>
    </w:p>
    <w:p w:rsidR="002D1F48" w:rsidRPr="00A12096" w:rsidRDefault="00C73064">
      <w:pPr>
        <w:numPr>
          <w:ilvl w:val="1"/>
          <w:numId w:val="20"/>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68" w:name="bookmark50"/>
      <w:bookmarkEnd w:id="168"/>
      <w:r w:rsidRPr="00A12096">
        <w:rPr>
          <w:rFonts w:ascii="宋体" w:eastAsia="宋体" w:hAnsi="宋体" w:cs="Times New Roman" w:hint="eastAsia"/>
          <w:b/>
          <w:color w:val="000000" w:themeColor="text1"/>
          <w:kern w:val="0"/>
          <w:sz w:val="28"/>
          <w:szCs w:val="28"/>
        </w:rPr>
        <w:t>投标文件的密封和标记</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4.1.1</w:t>
      </w:r>
      <w:r w:rsidRPr="00A12096">
        <w:rPr>
          <w:rFonts w:ascii="宋体" w:eastAsia="宋体" w:hAnsi="宋体" w:cs="Times New Roman" w:hint="eastAsia"/>
          <w:color w:val="000000" w:themeColor="text1"/>
          <w:spacing w:val="-2"/>
          <w:kern w:val="0"/>
          <w:sz w:val="24"/>
          <w:szCs w:val="24"/>
        </w:rPr>
        <w:t>投标文件的密封、标记和电子投标加密要求</w:t>
      </w:r>
      <w:r w:rsidRPr="00A12096">
        <w:rPr>
          <w:rFonts w:ascii="宋体" w:eastAsia="宋体" w:hAnsi="宋体" w:cs="Times New Roman" w:hint="eastAsia"/>
          <w:color w:val="000000" w:themeColor="text1"/>
          <w:kern w:val="0"/>
          <w:sz w:val="24"/>
          <w:szCs w:val="24"/>
        </w:rPr>
        <w:t>见投标人须知前附表。</w:t>
      </w:r>
    </w:p>
    <w:p w:rsidR="002D1F48" w:rsidRPr="00A12096" w:rsidRDefault="00C73064">
      <w:pPr>
        <w:numPr>
          <w:ilvl w:val="1"/>
          <w:numId w:val="20"/>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投标文件的递交</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4.2.1投标人应在投标人须知前附表规定的投标截止时间前递交投标文件。</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4.2.2投标人通过下载招标文件的电子招标投标交易平台递交电子投标文件。</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4.2.3除投标人须知前附表另有规定外，投标人所递交的投标文件不予退还。</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19"/>
          <w:szCs w:val="19"/>
        </w:rPr>
      </w:pPr>
      <w:r w:rsidRPr="00A12096">
        <w:rPr>
          <w:rFonts w:ascii="宋体" w:eastAsia="宋体" w:hAnsi="宋体" w:cs="Times New Roman" w:hint="eastAsia"/>
          <w:color w:val="000000" w:themeColor="text1"/>
          <w:kern w:val="0"/>
          <w:sz w:val="24"/>
          <w:szCs w:val="24"/>
        </w:rPr>
        <w:t>4.2.4电子投标文件的拒收情形：见投标人须知前附表。</w:t>
      </w:r>
    </w:p>
    <w:p w:rsidR="002D1F48" w:rsidRPr="00A12096" w:rsidRDefault="00C73064">
      <w:pPr>
        <w:numPr>
          <w:ilvl w:val="1"/>
          <w:numId w:val="20"/>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69" w:name="bookmark52"/>
      <w:bookmarkEnd w:id="169"/>
      <w:r w:rsidRPr="00A12096">
        <w:rPr>
          <w:rFonts w:ascii="宋体" w:eastAsia="宋体" w:hAnsi="宋体" w:cs="Times New Roman" w:hint="eastAsia"/>
          <w:b/>
          <w:color w:val="000000" w:themeColor="text1"/>
          <w:kern w:val="0"/>
          <w:sz w:val="28"/>
          <w:szCs w:val="28"/>
        </w:rPr>
        <w:t>投标文件的修改与撤回</w:t>
      </w:r>
    </w:p>
    <w:p w:rsidR="002D1F48" w:rsidRPr="00A12096" w:rsidRDefault="00C73064">
      <w:pPr>
        <w:kinsoku w:val="0"/>
        <w:autoSpaceDE w:val="0"/>
        <w:autoSpaceDN w:val="0"/>
        <w:adjustRightInd w:val="0"/>
        <w:spacing w:line="440" w:lineRule="exact"/>
        <w:ind w:firstLineChars="200" w:firstLine="480"/>
        <w:jc w:val="left"/>
        <w:rPr>
          <w:rFonts w:ascii="宋体" w:eastAsia="宋体" w:hAnsi="宋体" w:cs="Times New Roman"/>
          <w:color w:val="000000" w:themeColor="text1"/>
          <w:spacing w:val="-4"/>
          <w:kern w:val="0"/>
          <w:sz w:val="24"/>
          <w:szCs w:val="24"/>
        </w:rPr>
      </w:pPr>
      <w:r w:rsidRPr="00A12096">
        <w:rPr>
          <w:rFonts w:ascii="宋体" w:eastAsia="宋体" w:hAnsi="宋体" w:cs="Times New Roman" w:hint="eastAsia"/>
          <w:color w:val="000000" w:themeColor="text1"/>
          <w:kern w:val="0"/>
          <w:sz w:val="24"/>
          <w:szCs w:val="24"/>
        </w:rPr>
        <w:t>4.3.1在本章第4.2.1</w:t>
      </w:r>
      <w:r w:rsidRPr="00A12096">
        <w:rPr>
          <w:rFonts w:ascii="宋体" w:eastAsia="宋体" w:hAnsi="宋体" w:cs="Times New Roman" w:hint="eastAsia"/>
          <w:color w:val="000000" w:themeColor="text1"/>
          <w:spacing w:val="-4"/>
          <w:kern w:val="0"/>
          <w:sz w:val="24"/>
          <w:szCs w:val="24"/>
        </w:rPr>
        <w:t>项规定的投标截止时间前，投标人可以修改或撤回已递交的投标文件，</w:t>
      </w:r>
      <w:r w:rsidRPr="00A12096">
        <w:rPr>
          <w:rFonts w:ascii="宋体" w:eastAsia="宋体" w:hAnsi="宋体" w:cs="Times New Roman" w:hint="eastAsia"/>
          <w:color w:val="000000" w:themeColor="text1"/>
          <w:kern w:val="0"/>
          <w:sz w:val="24"/>
          <w:szCs w:val="24"/>
        </w:rPr>
        <w:t>但应以书面形式通知招标人。</w:t>
      </w:r>
      <w:r w:rsidRPr="00A12096">
        <w:rPr>
          <w:rFonts w:ascii="宋体" w:eastAsia="宋体" w:hAnsi="宋体" w:cs="Times New Roman" w:hint="eastAsia"/>
          <w:color w:val="000000" w:themeColor="text1"/>
          <w:spacing w:val="-4"/>
          <w:kern w:val="0"/>
          <w:sz w:val="24"/>
          <w:szCs w:val="24"/>
        </w:rPr>
        <w:t>投标截止时间前未完成投标文件传输的，视为撤回投标文件。</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4.3.2投标人修改或撤回已递交投标文件的通知，应按照本章第3.7.3项的要求加盖电子印章。电子招标投标交易平台收到通知后，即时向投标人发出确认回执通知。</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4.3.3</w:t>
      </w:r>
      <w:r w:rsidRPr="00A12096">
        <w:rPr>
          <w:rFonts w:ascii="宋体" w:eastAsia="宋体" w:hAnsi="宋体" w:cs="Times New Roman" w:hint="eastAsia"/>
          <w:color w:val="000000" w:themeColor="text1"/>
          <w:spacing w:val="-4"/>
          <w:kern w:val="0"/>
          <w:sz w:val="24"/>
          <w:szCs w:val="24"/>
        </w:rPr>
        <w:t>投标人撤回投标文件的，招标人自收到投标人书面撤回通知之日起</w:t>
      </w:r>
      <w:r w:rsidRPr="00A12096">
        <w:rPr>
          <w:rFonts w:ascii="宋体" w:eastAsia="宋体" w:hAnsi="宋体" w:cs="Times New Roman" w:hint="eastAsia"/>
          <w:color w:val="000000" w:themeColor="text1"/>
          <w:kern w:val="0"/>
          <w:sz w:val="24"/>
          <w:szCs w:val="24"/>
        </w:rPr>
        <w:t>5日内退还已收取的投标保证金。</w:t>
      </w:r>
    </w:p>
    <w:p w:rsidR="002D1F48" w:rsidRPr="00A12096" w:rsidRDefault="00C73064">
      <w:pPr>
        <w:kinsoku w:val="0"/>
        <w:autoSpaceDE w:val="0"/>
        <w:autoSpaceDN w:val="0"/>
        <w:adjustRightIn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4.3.4</w:t>
      </w:r>
      <w:r w:rsidRPr="00A12096">
        <w:rPr>
          <w:rFonts w:ascii="宋体" w:eastAsia="宋体" w:hAnsi="宋体" w:cs="Times New Roman" w:hint="eastAsia"/>
          <w:color w:val="000000" w:themeColor="text1"/>
          <w:spacing w:val="-3"/>
          <w:kern w:val="0"/>
          <w:sz w:val="24"/>
          <w:szCs w:val="24"/>
        </w:rPr>
        <w:t>修改的内容为投标文件的组成部分。修改的投标文件应按照本章第</w:t>
      </w:r>
      <w:r w:rsidRPr="00A12096">
        <w:rPr>
          <w:rFonts w:ascii="宋体" w:eastAsia="宋体" w:hAnsi="宋体" w:cs="Times New Roman" w:hint="eastAsia"/>
          <w:color w:val="000000" w:themeColor="text1"/>
          <w:kern w:val="0"/>
          <w:sz w:val="24"/>
          <w:szCs w:val="24"/>
        </w:rPr>
        <w:t>3</w:t>
      </w:r>
      <w:r w:rsidRPr="00A12096">
        <w:rPr>
          <w:rFonts w:ascii="宋体" w:eastAsia="宋体" w:hAnsi="宋体" w:cs="Times New Roman" w:hint="eastAsia"/>
          <w:color w:val="000000" w:themeColor="text1"/>
          <w:spacing w:val="-14"/>
          <w:kern w:val="0"/>
          <w:sz w:val="24"/>
          <w:szCs w:val="24"/>
        </w:rPr>
        <w:t>条、第</w:t>
      </w:r>
      <w:r w:rsidRPr="00A12096">
        <w:rPr>
          <w:rFonts w:ascii="宋体" w:eastAsia="宋体" w:hAnsi="宋体" w:cs="Times New Roman" w:hint="eastAsia"/>
          <w:color w:val="000000" w:themeColor="text1"/>
          <w:kern w:val="0"/>
          <w:sz w:val="24"/>
          <w:szCs w:val="24"/>
        </w:rPr>
        <w:t>4条的规定进行编制、密封、标记和递交，并标明“修改”字样。</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170" w:name="_Toc45697236"/>
      <w:bookmarkStart w:id="171" w:name="bookmark53"/>
      <w:bookmarkStart w:id="172" w:name="_Toc22828072"/>
      <w:bookmarkStart w:id="173" w:name="_Toc21471"/>
      <w:bookmarkEnd w:id="170"/>
      <w:bookmarkEnd w:id="171"/>
      <w:bookmarkEnd w:id="172"/>
      <w:r w:rsidRPr="00A12096">
        <w:rPr>
          <w:rFonts w:ascii="宋体" w:eastAsia="宋体" w:hAnsi="宋体" w:cs="Times New Roman" w:hint="eastAsia"/>
          <w:b/>
          <w:color w:val="000000" w:themeColor="text1"/>
          <w:kern w:val="0"/>
          <w:sz w:val="32"/>
          <w:szCs w:val="32"/>
        </w:rPr>
        <w:t>5.开标</w:t>
      </w:r>
      <w:bookmarkEnd w:id="173"/>
    </w:p>
    <w:p w:rsidR="002D1F48" w:rsidRPr="00A12096" w:rsidRDefault="00C73064">
      <w:pPr>
        <w:numPr>
          <w:ilvl w:val="1"/>
          <w:numId w:val="21"/>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74" w:name="bookmark54"/>
      <w:bookmarkEnd w:id="174"/>
      <w:r w:rsidRPr="00A12096">
        <w:rPr>
          <w:rFonts w:ascii="宋体" w:eastAsia="宋体" w:hAnsi="宋体" w:cs="Times New Roman" w:hint="eastAsia"/>
          <w:b/>
          <w:color w:val="000000" w:themeColor="text1"/>
          <w:kern w:val="0"/>
          <w:sz w:val="28"/>
          <w:szCs w:val="28"/>
        </w:rPr>
        <w:t>开标时间和地点</w:t>
      </w:r>
    </w:p>
    <w:p w:rsidR="002D1F48" w:rsidRPr="00A12096" w:rsidRDefault="00C73064">
      <w:pPr>
        <w:kinsoku w:val="0"/>
        <w:autoSpaceDE w:val="0"/>
        <w:autoSpaceDN w:val="0"/>
        <w:adjustRightInd w:val="0"/>
        <w:snapToGrid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见投标人须知前附表。</w:t>
      </w:r>
    </w:p>
    <w:p w:rsidR="002D1F48" w:rsidRPr="00A12096" w:rsidRDefault="00C73064">
      <w:pPr>
        <w:numPr>
          <w:ilvl w:val="1"/>
          <w:numId w:val="21"/>
        </w:numPr>
        <w:autoSpaceDE w:val="0"/>
        <w:autoSpaceDN w:val="0"/>
        <w:adjustRightInd w:val="0"/>
        <w:spacing w:line="440" w:lineRule="exact"/>
        <w:ind w:left="0" w:firstLineChars="98" w:firstLine="275"/>
        <w:jc w:val="left"/>
        <w:rPr>
          <w:rFonts w:ascii="宋体" w:eastAsia="宋体" w:hAnsi="宋体" w:cs="Times New Roman"/>
          <w:b/>
          <w:bCs/>
          <w:color w:val="000000" w:themeColor="text1"/>
          <w:kern w:val="0"/>
          <w:sz w:val="28"/>
          <w:szCs w:val="28"/>
          <w:u w:val="single"/>
        </w:rPr>
      </w:pPr>
      <w:bookmarkStart w:id="175" w:name="bookmark55"/>
      <w:bookmarkStart w:id="176" w:name="bookmark56"/>
      <w:bookmarkEnd w:id="175"/>
      <w:bookmarkEnd w:id="176"/>
      <w:r w:rsidRPr="00A12096">
        <w:rPr>
          <w:rFonts w:ascii="宋体" w:eastAsia="宋体" w:hAnsi="宋体" w:cs="Times New Roman" w:hint="eastAsia"/>
          <w:b/>
          <w:color w:val="000000" w:themeColor="text1"/>
          <w:kern w:val="0"/>
          <w:sz w:val="28"/>
          <w:szCs w:val="28"/>
        </w:rPr>
        <w:t>开标程序</w:t>
      </w:r>
    </w:p>
    <w:p w:rsidR="002D1F48" w:rsidRPr="00A12096" w:rsidRDefault="00C73064">
      <w:pPr>
        <w:kinsoku w:val="0"/>
        <w:autoSpaceDE w:val="0"/>
        <w:autoSpaceDN w:val="0"/>
        <w:adjustRightInd w:val="0"/>
        <w:snapToGri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见投标人须知前附表。</w:t>
      </w:r>
    </w:p>
    <w:p w:rsidR="002D1F48" w:rsidRPr="00A12096" w:rsidRDefault="00C73064">
      <w:pPr>
        <w:numPr>
          <w:ilvl w:val="1"/>
          <w:numId w:val="21"/>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77" w:name="bookmark57"/>
      <w:bookmarkEnd w:id="177"/>
      <w:r w:rsidRPr="00A12096">
        <w:rPr>
          <w:rFonts w:ascii="宋体" w:eastAsia="宋体" w:hAnsi="宋体" w:cs="Times New Roman" w:hint="eastAsia"/>
          <w:b/>
          <w:color w:val="000000" w:themeColor="text1"/>
          <w:kern w:val="0"/>
          <w:sz w:val="28"/>
          <w:szCs w:val="28"/>
        </w:rPr>
        <w:t>开标异议</w:t>
      </w:r>
    </w:p>
    <w:p w:rsidR="002D1F48" w:rsidRPr="00A12096" w:rsidRDefault="00C73064">
      <w:pPr>
        <w:kinsoku w:val="0"/>
        <w:autoSpaceDE w:val="0"/>
        <w:autoSpaceDN w:val="0"/>
        <w:adjustRightInd w:val="0"/>
        <w:snapToGrid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lastRenderedPageBreak/>
        <w:t>投标人对开标有异议的，应当在开标时提出，招标人当场</w:t>
      </w:r>
      <w:proofErr w:type="gramStart"/>
      <w:r w:rsidRPr="00A12096">
        <w:rPr>
          <w:rFonts w:ascii="宋体" w:eastAsia="宋体" w:hAnsi="宋体" w:cs="Times New Roman" w:hint="eastAsia"/>
          <w:color w:val="000000" w:themeColor="text1"/>
          <w:kern w:val="0"/>
          <w:sz w:val="24"/>
          <w:szCs w:val="24"/>
        </w:rPr>
        <w:t>作出</w:t>
      </w:r>
      <w:proofErr w:type="gramEnd"/>
      <w:r w:rsidRPr="00A12096">
        <w:rPr>
          <w:rFonts w:ascii="宋体" w:eastAsia="宋体" w:hAnsi="宋体" w:cs="Times New Roman" w:hint="eastAsia"/>
          <w:color w:val="000000" w:themeColor="text1"/>
          <w:kern w:val="0"/>
          <w:sz w:val="24"/>
          <w:szCs w:val="24"/>
        </w:rPr>
        <w:t>答复，并制作记录。</w:t>
      </w:r>
    </w:p>
    <w:p w:rsidR="002D1F48" w:rsidRPr="00A12096" w:rsidRDefault="00C73064">
      <w:pPr>
        <w:numPr>
          <w:ilvl w:val="1"/>
          <w:numId w:val="21"/>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特殊情况处置</w:t>
      </w:r>
    </w:p>
    <w:p w:rsidR="002D1F48" w:rsidRPr="00A12096" w:rsidRDefault="00C73064">
      <w:pPr>
        <w:kinsoku w:val="0"/>
        <w:autoSpaceDE w:val="0"/>
        <w:autoSpaceDN w:val="0"/>
        <w:adjustRightInd w:val="0"/>
        <w:snapToGrid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见投标人须知前附表</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178" w:name="bookmark58"/>
      <w:bookmarkEnd w:id="178"/>
      <w:r w:rsidRPr="00A12096">
        <w:rPr>
          <w:rFonts w:ascii="宋体" w:eastAsia="宋体" w:hAnsi="宋体" w:cs="Times New Roman" w:hint="eastAsia"/>
          <w:b/>
          <w:color w:val="000000" w:themeColor="text1"/>
          <w:kern w:val="0"/>
          <w:sz w:val="32"/>
          <w:szCs w:val="32"/>
        </w:rPr>
        <w:t>6.</w:t>
      </w:r>
      <w:bookmarkStart w:id="179" w:name="_Toc45697237"/>
      <w:bookmarkStart w:id="180" w:name="_Toc6578"/>
      <w:bookmarkStart w:id="181" w:name="_Toc22828073"/>
      <w:bookmarkEnd w:id="179"/>
      <w:bookmarkEnd w:id="180"/>
      <w:r w:rsidRPr="00A12096">
        <w:rPr>
          <w:rFonts w:ascii="宋体" w:eastAsia="宋体" w:hAnsi="宋体" w:cs="Times New Roman" w:hint="eastAsia"/>
          <w:b/>
          <w:color w:val="000000" w:themeColor="text1"/>
          <w:kern w:val="0"/>
          <w:sz w:val="32"/>
          <w:szCs w:val="32"/>
        </w:rPr>
        <w:t>评标</w:t>
      </w:r>
      <w:bookmarkEnd w:id="181"/>
    </w:p>
    <w:p w:rsidR="002D1F48" w:rsidRPr="00A12096" w:rsidRDefault="00C73064">
      <w:pPr>
        <w:numPr>
          <w:ilvl w:val="1"/>
          <w:numId w:val="22"/>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82" w:name="bookmark59"/>
      <w:bookmarkEnd w:id="182"/>
      <w:r w:rsidRPr="00A12096">
        <w:rPr>
          <w:rFonts w:ascii="宋体" w:eastAsia="宋体" w:hAnsi="宋体" w:cs="Times New Roman" w:hint="eastAsia"/>
          <w:b/>
          <w:color w:val="000000" w:themeColor="text1"/>
          <w:kern w:val="0"/>
          <w:sz w:val="28"/>
          <w:szCs w:val="28"/>
        </w:rPr>
        <w:t>评标委员会</w:t>
      </w:r>
    </w:p>
    <w:p w:rsidR="002D1F48" w:rsidRPr="00A12096" w:rsidRDefault="00C73064">
      <w:pPr>
        <w:autoSpaceDE w:val="0"/>
        <w:autoSpaceDN w:val="0"/>
        <w:adjustRightInd w:val="0"/>
        <w:snapToGri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6.1.1</w:t>
      </w:r>
      <w:r w:rsidRPr="00A12096">
        <w:rPr>
          <w:rFonts w:ascii="宋体" w:eastAsia="宋体" w:hAnsi="宋体" w:cs="Times New Roman" w:hint="eastAsia"/>
          <w:color w:val="000000" w:themeColor="text1"/>
          <w:spacing w:val="-4"/>
          <w:kern w:val="0"/>
          <w:sz w:val="24"/>
          <w:szCs w:val="24"/>
        </w:rPr>
        <w:t>评标由招标人依法组建的评标委员会负责。评标委员会由招标人或其委托的招标代理</w:t>
      </w:r>
      <w:r w:rsidRPr="00A12096">
        <w:rPr>
          <w:rFonts w:ascii="宋体" w:eastAsia="宋体" w:hAnsi="宋体" w:cs="Times New Roman" w:hint="eastAsia"/>
          <w:color w:val="000000" w:themeColor="text1"/>
          <w:spacing w:val="-1"/>
          <w:kern w:val="0"/>
          <w:sz w:val="24"/>
          <w:szCs w:val="24"/>
        </w:rPr>
        <w:t>机构熟悉相关业务的代表，以及有关技术、经济等方面的专家组成。评标委员会成员人数以及</w:t>
      </w:r>
      <w:r w:rsidRPr="00A12096">
        <w:rPr>
          <w:rFonts w:ascii="宋体" w:eastAsia="宋体" w:hAnsi="宋体" w:cs="Times New Roman" w:hint="eastAsia"/>
          <w:color w:val="000000" w:themeColor="text1"/>
          <w:kern w:val="0"/>
          <w:sz w:val="24"/>
          <w:szCs w:val="24"/>
        </w:rPr>
        <w:t>技术、经济等方面专家的确定方式见投标人须知前附表。</w:t>
      </w:r>
    </w:p>
    <w:p w:rsidR="002D1F48" w:rsidRPr="00A12096" w:rsidRDefault="00C73064">
      <w:pPr>
        <w:numPr>
          <w:ilvl w:val="1"/>
          <w:numId w:val="22"/>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83" w:name="bookmark60"/>
      <w:bookmarkEnd w:id="183"/>
      <w:r w:rsidRPr="00A12096">
        <w:rPr>
          <w:rFonts w:ascii="宋体" w:eastAsia="宋体" w:hAnsi="宋体" w:cs="Times New Roman" w:hint="eastAsia"/>
          <w:b/>
          <w:color w:val="000000" w:themeColor="text1"/>
          <w:kern w:val="0"/>
          <w:sz w:val="28"/>
          <w:szCs w:val="28"/>
        </w:rPr>
        <w:t>评标原则</w:t>
      </w:r>
    </w:p>
    <w:p w:rsidR="002D1F48" w:rsidRPr="00A12096" w:rsidRDefault="00C73064">
      <w:pPr>
        <w:autoSpaceDE w:val="0"/>
        <w:autoSpaceDN w:val="0"/>
        <w:adjustRightInd w:val="0"/>
        <w:snapToGri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评标活动遵循公平、公正、科学和择优的原则。</w:t>
      </w:r>
    </w:p>
    <w:p w:rsidR="002D1F48" w:rsidRPr="00A12096" w:rsidRDefault="00C73064">
      <w:pPr>
        <w:numPr>
          <w:ilvl w:val="1"/>
          <w:numId w:val="22"/>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84" w:name="bookmark61"/>
      <w:bookmarkEnd w:id="184"/>
      <w:r w:rsidRPr="00A12096">
        <w:rPr>
          <w:rFonts w:ascii="宋体" w:eastAsia="宋体" w:hAnsi="宋体" w:cs="Times New Roman" w:hint="eastAsia"/>
          <w:b/>
          <w:color w:val="000000" w:themeColor="text1"/>
          <w:kern w:val="0"/>
          <w:sz w:val="28"/>
          <w:szCs w:val="28"/>
        </w:rPr>
        <w:t>评标</w:t>
      </w:r>
    </w:p>
    <w:p w:rsidR="002D1F48" w:rsidRPr="00A12096" w:rsidRDefault="00C73064">
      <w:pPr>
        <w:autoSpaceDE w:val="0"/>
        <w:autoSpaceDN w:val="0"/>
        <w:adjustRightInd w:val="0"/>
        <w:snapToGri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6.3.1评标委员会按照第三章“评标办法”规定的方法、评审因素、标准和程序对投标文件进行评审。第三章“评标办法”没有规定的方法、评审因素和标准，不作为评标依据。</w:t>
      </w:r>
    </w:p>
    <w:p w:rsidR="002D1F48" w:rsidRPr="00A12096" w:rsidRDefault="00C73064">
      <w:pPr>
        <w:autoSpaceDE w:val="0"/>
        <w:autoSpaceDN w:val="0"/>
        <w:adjustRightInd w:val="0"/>
        <w:snapToGrid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6.3.2评标完成后，评标委员会应当向招标人提交书面评标报告和中标候选人名单。评标委员会推荐中标候选人的人数见投标人须知前附表。</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185" w:name="_Toc22898"/>
      <w:bookmarkStart w:id="186" w:name="_Toc45697238"/>
      <w:bookmarkStart w:id="187" w:name="bookmark62"/>
      <w:bookmarkStart w:id="188" w:name="_Toc22828074"/>
      <w:bookmarkEnd w:id="185"/>
      <w:bookmarkEnd w:id="186"/>
      <w:bookmarkEnd w:id="187"/>
      <w:r w:rsidRPr="00A12096">
        <w:rPr>
          <w:rFonts w:ascii="宋体" w:eastAsia="宋体" w:hAnsi="宋体" w:cs="Times New Roman" w:hint="eastAsia"/>
          <w:b/>
          <w:color w:val="000000" w:themeColor="text1"/>
          <w:kern w:val="0"/>
          <w:sz w:val="32"/>
          <w:szCs w:val="32"/>
        </w:rPr>
        <w:t>7.合同授予</w:t>
      </w:r>
      <w:bookmarkEnd w:id="188"/>
    </w:p>
    <w:p w:rsidR="002D1F48" w:rsidRPr="00A12096" w:rsidRDefault="00C73064">
      <w:pPr>
        <w:numPr>
          <w:ilvl w:val="1"/>
          <w:numId w:val="23"/>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89" w:name="bookmark66"/>
      <w:bookmarkStart w:id="190" w:name="bookmark63"/>
      <w:bookmarkEnd w:id="189"/>
      <w:bookmarkEnd w:id="190"/>
      <w:r w:rsidRPr="00A12096">
        <w:rPr>
          <w:rFonts w:ascii="宋体" w:eastAsia="宋体" w:hAnsi="宋体" w:cs="Times New Roman" w:hint="eastAsia"/>
          <w:b/>
          <w:color w:val="000000" w:themeColor="text1"/>
          <w:kern w:val="0"/>
          <w:sz w:val="28"/>
          <w:szCs w:val="28"/>
        </w:rPr>
        <w:t>中标候选人公示媒介及期限</w:t>
      </w:r>
    </w:p>
    <w:p w:rsidR="002D1F48" w:rsidRPr="00A12096" w:rsidRDefault="00C73064">
      <w:pPr>
        <w:kinsoku w:val="0"/>
        <w:autoSpaceDE w:val="0"/>
        <w:autoSpaceDN w:val="0"/>
        <w:adjustRightInd w:val="0"/>
        <w:snapToGrid w:val="0"/>
        <w:spacing w:line="440" w:lineRule="exact"/>
        <w:ind w:firstLineChars="200" w:firstLine="480"/>
        <w:jc w:val="left"/>
        <w:rPr>
          <w:rFonts w:ascii="Times New Roman" w:eastAsia="宋体" w:hAnsi="宋体" w:cs="Times New Roman"/>
          <w:color w:val="000000" w:themeColor="text1"/>
          <w:kern w:val="0"/>
          <w:sz w:val="20"/>
          <w:szCs w:val="20"/>
        </w:rPr>
      </w:pPr>
      <w:r w:rsidRPr="00A12096">
        <w:rPr>
          <w:rFonts w:ascii="宋体" w:eastAsia="宋体" w:hAnsi="宋体" w:cs="Times New Roman" w:hint="eastAsia"/>
          <w:color w:val="000000" w:themeColor="text1"/>
          <w:kern w:val="0"/>
          <w:sz w:val="24"/>
          <w:szCs w:val="24"/>
        </w:rPr>
        <w:t>中标候选人公示媒介及期限见投标人须知前附表。</w:t>
      </w:r>
    </w:p>
    <w:p w:rsidR="002D1F48" w:rsidRPr="00A12096" w:rsidRDefault="00C73064">
      <w:pPr>
        <w:numPr>
          <w:ilvl w:val="1"/>
          <w:numId w:val="23"/>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91" w:name="bookmark67"/>
      <w:bookmarkEnd w:id="191"/>
      <w:r w:rsidRPr="00A12096">
        <w:rPr>
          <w:rFonts w:ascii="宋体" w:eastAsia="宋体" w:hAnsi="宋体" w:cs="Times New Roman" w:hint="eastAsia"/>
          <w:b/>
          <w:color w:val="000000" w:themeColor="text1"/>
          <w:kern w:val="0"/>
          <w:sz w:val="28"/>
          <w:szCs w:val="28"/>
        </w:rPr>
        <w:t>定标方式</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 xml:space="preserve">7.2.1 </w:t>
      </w:r>
      <w:r w:rsidRPr="00A12096">
        <w:rPr>
          <w:rFonts w:ascii="Times New Roman" w:eastAsia="宋体" w:hAnsi="宋体" w:cs="Times New Roman" w:hint="eastAsia"/>
          <w:color w:val="000000" w:themeColor="text1"/>
          <w:kern w:val="0"/>
          <w:sz w:val="24"/>
          <w:szCs w:val="24"/>
        </w:rPr>
        <w:t>评审分离。</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 xml:space="preserve">7.2.2 </w:t>
      </w:r>
      <w:r w:rsidRPr="00A12096">
        <w:rPr>
          <w:rFonts w:ascii="Times New Roman" w:eastAsia="宋体" w:hAnsi="宋体" w:cs="Times New Roman" w:hint="eastAsia"/>
          <w:color w:val="000000" w:themeColor="text1"/>
          <w:kern w:val="0"/>
          <w:sz w:val="24"/>
          <w:szCs w:val="24"/>
        </w:rPr>
        <w:t>定标原则：招标人负责制、公开透明、诚信守约的原则。</w:t>
      </w:r>
    </w:p>
    <w:p w:rsidR="002D1F48" w:rsidRPr="00A12096" w:rsidRDefault="00C73064">
      <w:pPr>
        <w:widowControl/>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color w:val="000000" w:themeColor="text1"/>
          <w:kern w:val="0"/>
          <w:sz w:val="24"/>
          <w:szCs w:val="24"/>
        </w:rPr>
        <w:t>7.2.3</w:t>
      </w:r>
      <w:r w:rsidRPr="00A12096">
        <w:rPr>
          <w:rFonts w:ascii="Times New Roman" w:eastAsia="宋体" w:hAnsi="宋体" w:cs="Times New Roman"/>
          <w:color w:val="000000" w:themeColor="text1"/>
          <w:kern w:val="0"/>
          <w:sz w:val="24"/>
          <w:szCs w:val="24"/>
        </w:rPr>
        <w:t>定标会议时间和地点：招标人在投标人须知前附表</w:t>
      </w:r>
      <w:r w:rsidRPr="00A12096">
        <w:rPr>
          <w:rFonts w:ascii="Times New Roman" w:eastAsia="宋体" w:hAnsi="宋体" w:cs="Times New Roman"/>
          <w:color w:val="000000" w:themeColor="text1"/>
          <w:kern w:val="0"/>
          <w:sz w:val="24"/>
          <w:szCs w:val="24"/>
        </w:rPr>
        <w:t>7.2.3</w:t>
      </w:r>
      <w:r w:rsidRPr="00A12096">
        <w:rPr>
          <w:rFonts w:ascii="Times New Roman" w:eastAsia="宋体" w:hAnsi="宋体" w:cs="Times New Roman"/>
          <w:color w:val="000000" w:themeColor="text1"/>
          <w:kern w:val="0"/>
          <w:sz w:val="24"/>
          <w:szCs w:val="24"/>
        </w:rPr>
        <w:t>规定的时间和地点召开定标会议，招标人的纪检监察部门应对招标投标活动的全过程进行监督。</w:t>
      </w:r>
    </w:p>
    <w:p w:rsidR="002D1F48" w:rsidRPr="00A12096" w:rsidRDefault="00C73064">
      <w:pPr>
        <w:widowControl/>
        <w:spacing w:line="440" w:lineRule="exact"/>
        <w:ind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color w:val="000000" w:themeColor="text1"/>
          <w:kern w:val="0"/>
          <w:sz w:val="24"/>
          <w:szCs w:val="24"/>
        </w:rPr>
        <w:t xml:space="preserve">7.2.4 </w:t>
      </w:r>
      <w:r w:rsidRPr="00A12096">
        <w:rPr>
          <w:rFonts w:ascii="Times New Roman" w:eastAsia="宋体" w:hAnsi="宋体" w:cs="Times New Roman"/>
          <w:color w:val="000000" w:themeColor="text1"/>
          <w:kern w:val="0"/>
          <w:sz w:val="24"/>
          <w:szCs w:val="24"/>
        </w:rPr>
        <w:t>招标人可在投标人须知前附表</w:t>
      </w:r>
      <w:r w:rsidRPr="00A12096">
        <w:rPr>
          <w:rFonts w:ascii="Times New Roman" w:eastAsia="宋体" w:hAnsi="宋体" w:cs="Times New Roman"/>
          <w:color w:val="000000" w:themeColor="text1"/>
          <w:kern w:val="0"/>
          <w:sz w:val="24"/>
          <w:szCs w:val="24"/>
        </w:rPr>
        <w:t>7.2.4</w:t>
      </w:r>
      <w:r w:rsidRPr="00A12096">
        <w:rPr>
          <w:rFonts w:ascii="Times New Roman" w:eastAsia="宋体" w:hAnsi="宋体" w:cs="Times New Roman"/>
          <w:color w:val="000000" w:themeColor="text1"/>
          <w:kern w:val="0"/>
          <w:sz w:val="24"/>
          <w:szCs w:val="24"/>
        </w:rPr>
        <w:t>规定的时间前对所有中标候选人进行考察、质询。考察、质询小组应由投标人须知前附表</w:t>
      </w:r>
      <w:r w:rsidRPr="00A12096">
        <w:rPr>
          <w:rFonts w:ascii="Times New Roman" w:eastAsia="宋体" w:hAnsi="宋体" w:cs="Times New Roman"/>
          <w:color w:val="000000" w:themeColor="text1"/>
          <w:kern w:val="0"/>
          <w:sz w:val="24"/>
          <w:szCs w:val="24"/>
        </w:rPr>
        <w:t>7.2.4</w:t>
      </w:r>
      <w:r w:rsidRPr="00A12096">
        <w:rPr>
          <w:rFonts w:ascii="Times New Roman" w:eastAsia="宋体" w:hAnsi="宋体" w:cs="Times New Roman"/>
          <w:color w:val="000000" w:themeColor="text1"/>
          <w:kern w:val="0"/>
          <w:sz w:val="24"/>
          <w:szCs w:val="24"/>
        </w:rPr>
        <w:t>规定的人数组成。考察、质询小组应如实记录考察、质询情况，并出具考察、质询报告作为定标要素之一。考察、质询报告应客观公正，不得有明示或暗示中标人的内容。</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 xml:space="preserve">7.2.5 </w:t>
      </w:r>
      <w:r w:rsidRPr="00A12096">
        <w:rPr>
          <w:rFonts w:ascii="Times New Roman" w:eastAsia="宋体" w:hAnsi="宋体" w:cs="Times New Roman" w:hint="eastAsia"/>
          <w:color w:val="000000" w:themeColor="text1"/>
          <w:kern w:val="0"/>
          <w:sz w:val="24"/>
          <w:szCs w:val="24"/>
        </w:rPr>
        <w:t>定标委员会由招标人负责组建。定标委员会由投标人须知前附表</w:t>
      </w:r>
      <w:r w:rsidRPr="00A12096">
        <w:rPr>
          <w:rFonts w:ascii="Times New Roman" w:eastAsia="宋体" w:hAnsi="宋体" w:cs="Times New Roman" w:hint="eastAsia"/>
          <w:color w:val="000000" w:themeColor="text1"/>
          <w:kern w:val="0"/>
          <w:sz w:val="24"/>
          <w:szCs w:val="24"/>
        </w:rPr>
        <w:t>7.2.5</w:t>
      </w:r>
      <w:r w:rsidRPr="00A12096">
        <w:rPr>
          <w:rFonts w:ascii="Times New Roman" w:eastAsia="宋体" w:hAnsi="宋体" w:cs="Times New Roman" w:hint="eastAsia"/>
          <w:color w:val="000000" w:themeColor="text1"/>
          <w:kern w:val="0"/>
          <w:sz w:val="24"/>
          <w:szCs w:val="24"/>
        </w:rPr>
        <w:t>规定的人数组成。定标委员会成员与中标候选人有利害关系的应主动说明并申请回避，定标委员会名单在中标结果确定前保密。</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lastRenderedPageBreak/>
        <w:t>7.2.6</w:t>
      </w:r>
      <w:r w:rsidRPr="00A12096">
        <w:rPr>
          <w:rFonts w:ascii="Times New Roman" w:eastAsia="宋体" w:hAnsi="宋体" w:cs="Times New Roman" w:hint="eastAsia"/>
          <w:color w:val="000000" w:themeColor="text1"/>
          <w:kern w:val="0"/>
          <w:sz w:val="24"/>
          <w:szCs w:val="24"/>
        </w:rPr>
        <w:t>招标人在定标会议中可对中标候选人开展现场面试，中标候选人拟派项目负责人，以及投标人（联合体投标的，为联合体牵头人）持有安全生产考核合格证书的企业主要负责人（法定代表人、企业经理、企业分管安全生产的副经理、企业技术负责人中任意一人）参加现场面试。</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 xml:space="preserve">7.2.7 </w:t>
      </w:r>
      <w:r w:rsidRPr="00A12096">
        <w:rPr>
          <w:rFonts w:ascii="Times New Roman" w:eastAsia="宋体" w:hAnsi="宋体" w:cs="Times New Roman" w:hint="eastAsia"/>
          <w:color w:val="000000" w:themeColor="text1"/>
          <w:kern w:val="0"/>
          <w:sz w:val="24"/>
          <w:szCs w:val="24"/>
        </w:rPr>
        <w:t>定标要素应参考评标委员会评标报告、质询或考察报告、现场面试情况，此外，根据投标人须知前附表</w:t>
      </w:r>
      <w:r w:rsidRPr="00A12096">
        <w:rPr>
          <w:rFonts w:ascii="Times New Roman" w:eastAsia="宋体" w:hAnsi="宋体" w:cs="Times New Roman" w:hint="eastAsia"/>
          <w:color w:val="000000" w:themeColor="text1"/>
          <w:kern w:val="0"/>
          <w:sz w:val="24"/>
          <w:szCs w:val="24"/>
        </w:rPr>
        <w:t>7.2.7</w:t>
      </w:r>
      <w:r w:rsidRPr="00A12096">
        <w:rPr>
          <w:rFonts w:ascii="Times New Roman" w:eastAsia="宋体" w:hAnsi="宋体" w:cs="Times New Roman" w:hint="eastAsia"/>
          <w:color w:val="000000" w:themeColor="text1"/>
          <w:kern w:val="0"/>
          <w:sz w:val="24"/>
          <w:szCs w:val="24"/>
        </w:rPr>
        <w:t>选定内容为定标要素</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1</w:t>
      </w:r>
      <w:r w:rsidRPr="00A12096">
        <w:rPr>
          <w:rFonts w:ascii="Times New Roman" w:eastAsia="宋体" w:hAnsi="宋体" w:cs="Times New Roman" w:hint="eastAsia"/>
          <w:color w:val="000000" w:themeColor="text1"/>
          <w:kern w:val="0"/>
          <w:sz w:val="24"/>
          <w:szCs w:val="24"/>
        </w:rPr>
        <w:t>）价格因素：主要包括商务报价高低、主要材料报价的合理性、不平衡报价情况等；</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2</w:t>
      </w:r>
      <w:r w:rsidRPr="00A12096">
        <w:rPr>
          <w:rFonts w:ascii="Times New Roman" w:eastAsia="宋体" w:hAnsi="宋体" w:cs="Times New Roman" w:hint="eastAsia"/>
          <w:color w:val="000000" w:themeColor="text1"/>
          <w:kern w:val="0"/>
          <w:sz w:val="24"/>
          <w:szCs w:val="24"/>
        </w:rPr>
        <w:t>）企业实力：主要包括企业规模、资质等级、专业技术人员规模、近年的财务状况、过往业绩（</w:t>
      </w:r>
      <w:proofErr w:type="gramStart"/>
      <w:r w:rsidRPr="00A12096">
        <w:rPr>
          <w:rFonts w:ascii="Times New Roman" w:eastAsia="宋体" w:hAnsi="宋体" w:cs="Times New Roman" w:hint="eastAsia"/>
          <w:color w:val="000000" w:themeColor="text1"/>
          <w:kern w:val="0"/>
          <w:sz w:val="24"/>
          <w:szCs w:val="24"/>
        </w:rPr>
        <w:t>含业绩</w:t>
      </w:r>
      <w:proofErr w:type="gramEnd"/>
      <w:r w:rsidRPr="00A12096">
        <w:rPr>
          <w:rFonts w:ascii="Times New Roman" w:eastAsia="宋体" w:hAnsi="宋体" w:cs="Times New Roman" w:hint="eastAsia"/>
          <w:color w:val="000000" w:themeColor="text1"/>
          <w:kern w:val="0"/>
          <w:sz w:val="24"/>
          <w:szCs w:val="24"/>
        </w:rPr>
        <w:t>影响力、难易程度）等；</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3</w:t>
      </w:r>
      <w:r w:rsidRPr="00A12096">
        <w:rPr>
          <w:rFonts w:ascii="Times New Roman" w:eastAsia="宋体" w:hAnsi="宋体" w:cs="Times New Roman" w:hint="eastAsia"/>
          <w:color w:val="000000" w:themeColor="text1"/>
          <w:kern w:val="0"/>
          <w:sz w:val="24"/>
          <w:szCs w:val="24"/>
        </w:rPr>
        <w:t>）企业信誉：</w:t>
      </w:r>
      <w:bookmarkStart w:id="192" w:name="OLE_LINK37"/>
      <w:r w:rsidRPr="00A12096">
        <w:rPr>
          <w:rFonts w:ascii="Times New Roman" w:eastAsia="宋体" w:hAnsi="宋体" w:cs="Times New Roman" w:hint="eastAsia"/>
          <w:color w:val="000000" w:themeColor="text1"/>
          <w:kern w:val="0"/>
          <w:sz w:val="24"/>
          <w:szCs w:val="24"/>
        </w:rPr>
        <w:t>主要包括企业信用情况、过往业绩履约情况、建设单位履约评价情况等（</w:t>
      </w:r>
      <w:bookmarkEnd w:id="192"/>
      <w:r w:rsidRPr="00A12096">
        <w:rPr>
          <w:rFonts w:ascii="Times New Roman" w:eastAsia="宋体" w:hAnsi="宋体" w:cs="Times New Roman" w:hint="eastAsia"/>
          <w:color w:val="000000" w:themeColor="text1"/>
          <w:kern w:val="0"/>
          <w:sz w:val="24"/>
          <w:szCs w:val="24"/>
        </w:rPr>
        <w:t>可查询全国和浙江省建筑市场监管公共服务系统、浙江省交通运输信用综合管理服务系统、全国或浙江省水利建设市场监管服务平台等）；</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4</w:t>
      </w:r>
      <w:r w:rsidRPr="00A12096">
        <w:rPr>
          <w:rFonts w:ascii="Times New Roman" w:eastAsia="宋体" w:hAnsi="宋体" w:cs="Times New Roman" w:hint="eastAsia"/>
          <w:color w:val="000000" w:themeColor="text1"/>
          <w:kern w:val="0"/>
          <w:sz w:val="24"/>
          <w:szCs w:val="24"/>
        </w:rPr>
        <w:t>）投标方案：主要包括技术标情况、工程建设重难点解决方案、主要材料品牌等；</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5</w:t>
      </w:r>
      <w:r w:rsidRPr="00A12096">
        <w:rPr>
          <w:rFonts w:ascii="Times New Roman" w:eastAsia="宋体" w:hAnsi="宋体" w:cs="Times New Roman" w:hint="eastAsia"/>
          <w:color w:val="000000" w:themeColor="text1"/>
          <w:kern w:val="0"/>
          <w:sz w:val="24"/>
          <w:szCs w:val="24"/>
        </w:rPr>
        <w:t>）拟派团队能力与水平：主要包括团队主要负责人类似工程业绩、拟派项目团队人员的资信实力等；</w:t>
      </w:r>
    </w:p>
    <w:p w:rsidR="002D1F48" w:rsidRPr="00A12096" w:rsidRDefault="00C73064">
      <w:pPr>
        <w:autoSpaceDE w:val="0"/>
        <w:autoSpaceDN w:val="0"/>
        <w:spacing w:line="440" w:lineRule="exact"/>
        <w:ind w:firstLineChars="200" w:firstLine="480"/>
        <w:jc w:val="left"/>
        <w:rPr>
          <w:rFonts w:ascii="Times New Roman" w:eastAsia="宋体" w:hAnsi="宋体" w:cs="Times New Roman"/>
          <w:strike/>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6</w:t>
      </w:r>
      <w:r w:rsidRPr="00A12096">
        <w:rPr>
          <w:rFonts w:ascii="Times New Roman" w:eastAsia="宋体" w:hAnsi="宋体" w:cs="Times New Roman" w:hint="eastAsia"/>
          <w:color w:val="000000" w:themeColor="text1"/>
          <w:kern w:val="0"/>
          <w:sz w:val="24"/>
          <w:szCs w:val="24"/>
        </w:rPr>
        <w:t>）联合体投标的，联合体组成情况；</w:t>
      </w:r>
    </w:p>
    <w:p w:rsidR="002D1F48" w:rsidRPr="00A12096" w:rsidRDefault="00C73064">
      <w:pPr>
        <w:autoSpaceDE w:val="0"/>
        <w:autoSpaceDN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7</w:t>
      </w:r>
      <w:r w:rsidRPr="00A12096">
        <w:rPr>
          <w:rFonts w:ascii="Times New Roman" w:eastAsia="宋体" w:hAnsi="宋体" w:cs="Times New Roman" w:hint="eastAsia"/>
          <w:color w:val="000000" w:themeColor="text1"/>
          <w:kern w:val="0"/>
          <w:sz w:val="24"/>
          <w:szCs w:val="24"/>
        </w:rPr>
        <w:t>）企业质量安全、无欠薪管理情况；</w:t>
      </w:r>
    </w:p>
    <w:p w:rsidR="002D1F48" w:rsidRPr="00A12096" w:rsidRDefault="00C73064">
      <w:pPr>
        <w:autoSpaceDE w:val="0"/>
        <w:autoSpaceDN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8</w:t>
      </w:r>
      <w:r w:rsidRPr="00A12096">
        <w:rPr>
          <w:rFonts w:ascii="Times New Roman" w:eastAsia="宋体" w:hAnsi="宋体" w:cs="Times New Roman" w:hint="eastAsia"/>
          <w:color w:val="000000" w:themeColor="text1"/>
          <w:kern w:val="0"/>
          <w:sz w:val="24"/>
          <w:szCs w:val="24"/>
        </w:rPr>
        <w:t>）企业项目班组人员到岗履职等管理情况；</w:t>
      </w:r>
    </w:p>
    <w:p w:rsidR="002D1F48" w:rsidRPr="00A12096" w:rsidRDefault="00C73064">
      <w:pPr>
        <w:autoSpaceDE w:val="0"/>
        <w:autoSpaceDN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9</w:t>
      </w:r>
      <w:r w:rsidRPr="00A12096">
        <w:rPr>
          <w:rFonts w:ascii="Times New Roman" w:eastAsia="宋体" w:hAnsi="宋体" w:cs="Times New Roman" w:hint="eastAsia"/>
          <w:color w:val="000000" w:themeColor="text1"/>
          <w:kern w:val="0"/>
          <w:sz w:val="24"/>
          <w:szCs w:val="24"/>
        </w:rPr>
        <w:t>）工程保修维护等后续服务便利；</w:t>
      </w:r>
    </w:p>
    <w:p w:rsidR="002D1F48" w:rsidRPr="00A12096" w:rsidRDefault="00C73064">
      <w:pPr>
        <w:autoSpaceDE w:val="0"/>
        <w:autoSpaceDN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10</w:t>
      </w:r>
      <w:r w:rsidRPr="00A12096">
        <w:rPr>
          <w:rFonts w:ascii="Times New Roman" w:eastAsia="宋体" w:hAnsi="宋体" w:cs="Times New Roman" w:hint="eastAsia"/>
          <w:color w:val="000000" w:themeColor="text1"/>
          <w:kern w:val="0"/>
          <w:sz w:val="24"/>
          <w:szCs w:val="24"/>
        </w:rPr>
        <w:t>）落实建筑业高质量发展政策；</w:t>
      </w:r>
    </w:p>
    <w:p w:rsidR="002D1F48" w:rsidRPr="00A12096" w:rsidRDefault="00C73064">
      <w:pPr>
        <w:autoSpaceDE w:val="0"/>
        <w:autoSpaceDN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11</w:t>
      </w:r>
      <w:r w:rsidRPr="00A12096">
        <w:rPr>
          <w:rFonts w:ascii="Times New Roman" w:eastAsia="宋体" w:hAnsi="宋体" w:cs="Times New Roman" w:hint="eastAsia"/>
          <w:color w:val="000000" w:themeColor="text1"/>
          <w:kern w:val="0"/>
          <w:sz w:val="24"/>
          <w:szCs w:val="24"/>
        </w:rPr>
        <w:t>）落实政府其他政策；</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12</w:t>
      </w:r>
      <w:r w:rsidRPr="00A12096">
        <w:rPr>
          <w:rFonts w:ascii="Times New Roman" w:eastAsia="宋体" w:hAnsi="宋体" w:cs="Times New Roman" w:hint="eastAsia"/>
          <w:color w:val="000000" w:themeColor="text1"/>
          <w:kern w:val="0"/>
          <w:sz w:val="24"/>
          <w:szCs w:val="24"/>
        </w:rPr>
        <w:t>）招标人认为需要</w:t>
      </w:r>
      <w:proofErr w:type="gramStart"/>
      <w:r w:rsidRPr="00A12096">
        <w:rPr>
          <w:rFonts w:ascii="Times New Roman" w:eastAsia="宋体" w:hAnsi="宋体" w:cs="Times New Roman" w:hint="eastAsia"/>
          <w:color w:val="000000" w:themeColor="text1"/>
          <w:kern w:val="0"/>
          <w:sz w:val="24"/>
          <w:szCs w:val="24"/>
        </w:rPr>
        <w:t>考量</w:t>
      </w:r>
      <w:proofErr w:type="gramEnd"/>
      <w:r w:rsidRPr="00A12096">
        <w:rPr>
          <w:rFonts w:ascii="Times New Roman" w:eastAsia="宋体" w:hAnsi="宋体" w:cs="Times New Roman" w:hint="eastAsia"/>
          <w:color w:val="000000" w:themeColor="text1"/>
          <w:kern w:val="0"/>
          <w:sz w:val="24"/>
          <w:szCs w:val="24"/>
        </w:rPr>
        <w:t>的其他因素。</w:t>
      </w:r>
    </w:p>
    <w:p w:rsidR="002D1F48" w:rsidRPr="00A12096" w:rsidRDefault="00C73064">
      <w:pPr>
        <w:autoSpaceDE w:val="0"/>
        <w:autoSpaceDN w:val="0"/>
        <w:spacing w:line="44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7.2.8</w:t>
      </w:r>
      <w:r w:rsidRPr="00A12096">
        <w:rPr>
          <w:rFonts w:ascii="Times New Roman" w:eastAsia="宋体" w:hAnsi="宋体" w:cs="Times New Roman" w:hint="eastAsia"/>
          <w:color w:val="000000" w:themeColor="text1"/>
          <w:kern w:val="0"/>
          <w:sz w:val="24"/>
          <w:szCs w:val="24"/>
        </w:rPr>
        <w:t>定标方法可采用下列方法或者下列方法的组合：</w:t>
      </w:r>
    </w:p>
    <w:p w:rsidR="002D1F48" w:rsidRPr="00A12096" w:rsidRDefault="00C73064">
      <w:pPr>
        <w:numPr>
          <w:ilvl w:val="0"/>
          <w:numId w:val="24"/>
        </w:num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票决法。由定标委员会以直接票</w:t>
      </w:r>
      <w:proofErr w:type="gramStart"/>
      <w:r w:rsidRPr="00A12096">
        <w:rPr>
          <w:rFonts w:ascii="Times New Roman" w:eastAsia="宋体" w:hAnsi="宋体" w:cs="Times New Roman" w:hint="eastAsia"/>
          <w:color w:val="000000" w:themeColor="text1"/>
          <w:kern w:val="0"/>
          <w:sz w:val="24"/>
          <w:szCs w:val="24"/>
        </w:rPr>
        <w:t>决或者</w:t>
      </w:r>
      <w:proofErr w:type="gramEnd"/>
      <w:r w:rsidRPr="00A12096">
        <w:rPr>
          <w:rFonts w:ascii="Times New Roman" w:eastAsia="宋体" w:hAnsi="宋体" w:cs="Times New Roman" w:hint="eastAsia"/>
          <w:color w:val="000000" w:themeColor="text1"/>
          <w:kern w:val="0"/>
          <w:sz w:val="24"/>
          <w:szCs w:val="24"/>
        </w:rPr>
        <w:t>逐轮票决的方式确定中标人。</w:t>
      </w:r>
    </w:p>
    <w:p w:rsidR="002D1F48" w:rsidRPr="00A12096" w:rsidRDefault="00C73064">
      <w:pPr>
        <w:numPr>
          <w:ilvl w:val="0"/>
          <w:numId w:val="24"/>
        </w:num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集体议事法。由定标委员会进行集体商议，定标委员会成员各自发表意见，由定标委员会组长最终确定中标人。所有参加会议的定标委员会成员的意见应当作书面记录，并由定标委员会成员签字确认。</w:t>
      </w:r>
    </w:p>
    <w:p w:rsidR="002D1F48" w:rsidRPr="00A12096" w:rsidRDefault="00C73064">
      <w:pPr>
        <w:numPr>
          <w:ilvl w:val="0"/>
          <w:numId w:val="24"/>
        </w:num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投标人须知前附表</w:t>
      </w:r>
      <w:r w:rsidRPr="00A12096">
        <w:rPr>
          <w:rFonts w:ascii="Times New Roman" w:eastAsia="宋体" w:hAnsi="宋体" w:cs="Times New Roman" w:hint="eastAsia"/>
          <w:color w:val="000000" w:themeColor="text1"/>
          <w:kern w:val="0"/>
          <w:sz w:val="24"/>
          <w:szCs w:val="24"/>
        </w:rPr>
        <w:t>7.2.8</w:t>
      </w:r>
      <w:r w:rsidRPr="00A12096">
        <w:rPr>
          <w:rFonts w:ascii="Times New Roman" w:eastAsia="宋体" w:hAnsi="宋体" w:cs="Times New Roman" w:hint="eastAsia"/>
          <w:color w:val="000000" w:themeColor="text1"/>
          <w:kern w:val="0"/>
          <w:sz w:val="24"/>
          <w:szCs w:val="24"/>
        </w:rPr>
        <w:t>规定的其他定标办法。</w:t>
      </w:r>
    </w:p>
    <w:p w:rsidR="002D1F48" w:rsidRPr="00A12096" w:rsidRDefault="00C73064">
      <w:p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7.2.9</w:t>
      </w:r>
      <w:r w:rsidRPr="00A12096">
        <w:rPr>
          <w:rFonts w:ascii="Times New Roman" w:eastAsia="宋体" w:hAnsi="宋体" w:cs="Times New Roman" w:hint="eastAsia"/>
          <w:color w:val="000000" w:themeColor="text1"/>
          <w:kern w:val="0"/>
          <w:sz w:val="24"/>
          <w:szCs w:val="24"/>
        </w:rPr>
        <w:t>招标人应当将中标结果情况在投标人须知前附表</w:t>
      </w:r>
      <w:r w:rsidRPr="00A12096">
        <w:rPr>
          <w:rFonts w:ascii="Times New Roman" w:eastAsia="宋体" w:hAnsi="宋体" w:cs="Times New Roman" w:hint="eastAsia"/>
          <w:color w:val="000000" w:themeColor="text1"/>
          <w:kern w:val="0"/>
          <w:sz w:val="24"/>
          <w:szCs w:val="24"/>
        </w:rPr>
        <w:t>7.2.9</w:t>
      </w:r>
      <w:r w:rsidRPr="00A12096">
        <w:rPr>
          <w:rFonts w:ascii="Times New Roman" w:eastAsia="宋体" w:hAnsi="宋体" w:cs="Times New Roman" w:hint="eastAsia"/>
          <w:color w:val="000000" w:themeColor="text1"/>
          <w:kern w:val="0"/>
          <w:sz w:val="24"/>
          <w:szCs w:val="24"/>
        </w:rPr>
        <w:t>规定的媒介上公告不少于</w:t>
      </w:r>
      <w:r w:rsidRPr="00A12096">
        <w:rPr>
          <w:rFonts w:ascii="Times New Roman" w:eastAsia="宋体" w:hAnsi="宋体" w:cs="Times New Roman" w:hint="eastAsia"/>
          <w:color w:val="000000" w:themeColor="text1"/>
          <w:kern w:val="0"/>
          <w:sz w:val="24"/>
          <w:szCs w:val="24"/>
        </w:rPr>
        <w:t>3</w:t>
      </w:r>
      <w:r w:rsidRPr="00A12096">
        <w:rPr>
          <w:rFonts w:ascii="Times New Roman" w:eastAsia="宋体" w:hAnsi="宋体" w:cs="Times New Roman" w:hint="eastAsia"/>
          <w:color w:val="000000" w:themeColor="text1"/>
          <w:kern w:val="0"/>
          <w:sz w:val="24"/>
          <w:szCs w:val="24"/>
        </w:rPr>
        <w:t>日。</w:t>
      </w:r>
    </w:p>
    <w:p w:rsidR="002D1F48" w:rsidRPr="00A12096" w:rsidRDefault="00C73064">
      <w:p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lastRenderedPageBreak/>
        <w:t>7.2.10</w:t>
      </w:r>
      <w:r w:rsidRPr="00A12096">
        <w:rPr>
          <w:rFonts w:ascii="Times New Roman" w:eastAsia="宋体" w:hAnsi="宋体" w:cs="Times New Roman" w:hint="eastAsia"/>
          <w:color w:val="000000" w:themeColor="text1"/>
          <w:kern w:val="0"/>
          <w:sz w:val="24"/>
          <w:szCs w:val="24"/>
        </w:rPr>
        <w:t>定标后且中标通知书发出前有下列情形之一的，招标人可以组织原定标委员会从其他中标候选人中按原定标方法确定中标人：</w:t>
      </w:r>
    </w:p>
    <w:p w:rsidR="002D1F48" w:rsidRPr="00A12096" w:rsidRDefault="00C73064">
      <w:pPr>
        <w:numPr>
          <w:ilvl w:val="0"/>
          <w:numId w:val="25"/>
        </w:num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中标人放弃中标资格或者拒不签订合同的；</w:t>
      </w:r>
    </w:p>
    <w:p w:rsidR="002D1F48" w:rsidRPr="00A12096" w:rsidRDefault="00C73064">
      <w:pPr>
        <w:numPr>
          <w:ilvl w:val="0"/>
          <w:numId w:val="25"/>
        </w:num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中标人被查实存在违法行为影响中标结果的；</w:t>
      </w:r>
    </w:p>
    <w:p w:rsidR="002D1F48" w:rsidRPr="00A12096" w:rsidRDefault="00C73064">
      <w:pPr>
        <w:numPr>
          <w:ilvl w:val="0"/>
          <w:numId w:val="25"/>
        </w:num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投标人须知前附表</w:t>
      </w:r>
      <w:r w:rsidRPr="00A12096">
        <w:rPr>
          <w:rFonts w:ascii="Times New Roman" w:eastAsia="宋体" w:hAnsi="宋体" w:cs="Times New Roman" w:hint="eastAsia"/>
          <w:color w:val="000000" w:themeColor="text1"/>
          <w:kern w:val="0"/>
          <w:sz w:val="24"/>
          <w:szCs w:val="24"/>
        </w:rPr>
        <w:t>7.2.10</w:t>
      </w:r>
      <w:r w:rsidRPr="00A12096">
        <w:rPr>
          <w:rFonts w:ascii="Times New Roman" w:eastAsia="宋体" w:hAnsi="宋体" w:cs="Times New Roman" w:hint="eastAsia"/>
          <w:color w:val="000000" w:themeColor="text1"/>
          <w:kern w:val="0"/>
          <w:sz w:val="24"/>
          <w:szCs w:val="24"/>
        </w:rPr>
        <w:t>规定的其他情形。</w:t>
      </w:r>
    </w:p>
    <w:p w:rsidR="002D1F48" w:rsidRPr="00A12096" w:rsidRDefault="00C73064">
      <w:p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 xml:space="preserve"> 7.2.11</w:t>
      </w:r>
      <w:r w:rsidRPr="00A12096">
        <w:rPr>
          <w:rFonts w:ascii="Times New Roman" w:eastAsia="宋体" w:hAnsi="宋体" w:cs="Times New Roman" w:hint="eastAsia"/>
          <w:color w:val="000000" w:themeColor="text1"/>
          <w:kern w:val="0"/>
          <w:sz w:val="24"/>
          <w:szCs w:val="24"/>
        </w:rPr>
        <w:t>定标后有下列情形之一的，应重新定标：</w:t>
      </w:r>
    </w:p>
    <w:p w:rsidR="002D1F48" w:rsidRPr="00A12096" w:rsidRDefault="00C73064">
      <w:p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1</w:t>
      </w:r>
      <w:r w:rsidRPr="00A12096">
        <w:rPr>
          <w:rFonts w:ascii="Times New Roman" w:eastAsia="宋体" w:hAnsi="宋体" w:cs="Times New Roman" w:hint="eastAsia"/>
          <w:color w:val="000000" w:themeColor="text1"/>
          <w:kern w:val="0"/>
          <w:sz w:val="24"/>
          <w:szCs w:val="24"/>
        </w:rPr>
        <w:t>）查实定标委员会未按定标办法公正履职的；</w:t>
      </w:r>
    </w:p>
    <w:p w:rsidR="002D1F48" w:rsidRPr="00A12096" w:rsidRDefault="00C73064">
      <w:pPr>
        <w:autoSpaceDE w:val="0"/>
        <w:autoSpaceDN w:val="0"/>
        <w:adjustRightIn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2</w:t>
      </w:r>
      <w:r w:rsidRPr="00A12096">
        <w:rPr>
          <w:rFonts w:ascii="Times New Roman" w:eastAsia="宋体" w:hAnsi="宋体" w:cs="Times New Roman" w:hint="eastAsia"/>
          <w:color w:val="000000" w:themeColor="text1"/>
          <w:kern w:val="0"/>
          <w:sz w:val="24"/>
          <w:szCs w:val="24"/>
        </w:rPr>
        <w:t>）有定标委员会成员与中标候选人有利害关系且未申请回避的；</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hint="eastAsia"/>
          <w:color w:val="000000" w:themeColor="text1"/>
          <w:kern w:val="0"/>
          <w:sz w:val="24"/>
          <w:szCs w:val="24"/>
        </w:rPr>
        <w:t>3</w:t>
      </w:r>
      <w:r w:rsidRPr="00A12096">
        <w:rPr>
          <w:rFonts w:ascii="Times New Roman" w:eastAsia="宋体" w:hAnsi="宋体" w:cs="Times New Roman" w:hint="eastAsia"/>
          <w:color w:val="000000" w:themeColor="text1"/>
          <w:kern w:val="0"/>
          <w:sz w:val="24"/>
          <w:szCs w:val="24"/>
        </w:rPr>
        <w:t>）投标人须知前附表</w:t>
      </w:r>
      <w:r w:rsidRPr="00A12096">
        <w:rPr>
          <w:rFonts w:ascii="Times New Roman" w:eastAsia="宋体" w:hAnsi="宋体" w:cs="Times New Roman" w:hint="eastAsia"/>
          <w:color w:val="000000" w:themeColor="text1"/>
          <w:kern w:val="0"/>
          <w:sz w:val="24"/>
          <w:szCs w:val="24"/>
        </w:rPr>
        <w:t>7.2.11</w:t>
      </w:r>
      <w:r w:rsidRPr="00A12096">
        <w:rPr>
          <w:rFonts w:ascii="Times New Roman" w:eastAsia="宋体" w:hAnsi="宋体" w:cs="Times New Roman" w:hint="eastAsia"/>
          <w:color w:val="000000" w:themeColor="text1"/>
          <w:kern w:val="0"/>
          <w:sz w:val="24"/>
          <w:szCs w:val="24"/>
        </w:rPr>
        <w:t>规定的其他情形。</w:t>
      </w:r>
    </w:p>
    <w:p w:rsidR="002D1F48" w:rsidRPr="00A12096" w:rsidRDefault="00C73064">
      <w:pPr>
        <w:numPr>
          <w:ilvl w:val="1"/>
          <w:numId w:val="23"/>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中标通知</w:t>
      </w:r>
    </w:p>
    <w:p w:rsidR="002D1F48" w:rsidRPr="00A12096" w:rsidRDefault="00C73064">
      <w:pPr>
        <w:kinsoku w:val="0"/>
        <w:autoSpaceDE w:val="0"/>
        <w:autoSpaceDN w:val="0"/>
        <w:adjustRightInd w:val="0"/>
        <w:snapToGrid w:val="0"/>
        <w:spacing w:line="440" w:lineRule="exact"/>
        <w:ind w:firstLineChars="200" w:firstLine="480"/>
        <w:jc w:val="lef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在本章第</w:t>
      </w:r>
      <w:r w:rsidRPr="00A12096">
        <w:rPr>
          <w:rFonts w:ascii="Times New Roman" w:eastAsia="宋体" w:hAnsi="宋体" w:cs="Times New Roman"/>
          <w:color w:val="000000" w:themeColor="text1"/>
          <w:kern w:val="0"/>
          <w:sz w:val="24"/>
          <w:szCs w:val="24"/>
        </w:rPr>
        <w:t>3.3</w:t>
      </w:r>
      <w:r w:rsidRPr="00A12096">
        <w:rPr>
          <w:rFonts w:ascii="宋体" w:eastAsia="宋体" w:hAnsi="宋体" w:cs="Times New Roman" w:hint="eastAsia"/>
          <w:color w:val="000000" w:themeColor="text1"/>
          <w:kern w:val="0"/>
          <w:sz w:val="24"/>
          <w:szCs w:val="24"/>
        </w:rPr>
        <w:t>款规定的投标有效期内，招标人以书面形式向中标人发出中标通知书，同时将中标结果通知未中标的投标人。</w:t>
      </w:r>
    </w:p>
    <w:p w:rsidR="002D1F48" w:rsidRPr="00A12096" w:rsidRDefault="00C73064">
      <w:pPr>
        <w:numPr>
          <w:ilvl w:val="1"/>
          <w:numId w:val="23"/>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93" w:name="bookmark69"/>
      <w:bookmarkStart w:id="194" w:name="bookmark68"/>
      <w:bookmarkEnd w:id="193"/>
      <w:bookmarkEnd w:id="194"/>
      <w:r w:rsidRPr="00A12096">
        <w:rPr>
          <w:rFonts w:ascii="宋体" w:eastAsia="宋体" w:hAnsi="宋体" w:cs="Times New Roman" w:hint="eastAsia"/>
          <w:b/>
          <w:color w:val="000000" w:themeColor="text1"/>
          <w:kern w:val="0"/>
          <w:sz w:val="28"/>
          <w:szCs w:val="28"/>
        </w:rPr>
        <w:t>履约担保</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7.4.1在签订合同前，中标人应按投标人须知前附表规定的金额、银行保函或保险公司保函和招标文件第四章“合同条款及格式”规定的履约担保形式向招标人提交履约担保。联合体中标的，其履约担保由牵头人递交，并应符合投标人须知前附表规定的金额、担保形式和招标文件第四章“合同条款及格式”规定的履约担保要求。</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14"/>
          <w:szCs w:val="14"/>
        </w:rPr>
      </w:pPr>
      <w:r w:rsidRPr="00A12096">
        <w:rPr>
          <w:rFonts w:ascii="宋体" w:eastAsia="宋体" w:hAnsi="宋体" w:cs="Times New Roman" w:hint="eastAsia"/>
          <w:color w:val="000000" w:themeColor="text1"/>
          <w:kern w:val="0"/>
          <w:sz w:val="24"/>
          <w:szCs w:val="24"/>
        </w:rPr>
        <w:t>7.4.2中标人不能按本章第7.4.1项要求提交履约担保的，视为放弃中标，其投标保证金不予退还，给招标人造成的损失超过投标保证金数额的，中标人还应当对超过部分予以赔偿。</w:t>
      </w:r>
    </w:p>
    <w:p w:rsidR="002D1F48" w:rsidRPr="00A12096" w:rsidRDefault="00C73064">
      <w:pPr>
        <w:numPr>
          <w:ilvl w:val="1"/>
          <w:numId w:val="23"/>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bookmarkStart w:id="195" w:name="bookmark70"/>
      <w:bookmarkEnd w:id="195"/>
      <w:r w:rsidRPr="00A12096">
        <w:rPr>
          <w:rFonts w:ascii="宋体" w:eastAsia="宋体" w:hAnsi="宋体" w:cs="Times New Roman" w:hint="eastAsia"/>
          <w:b/>
          <w:color w:val="000000" w:themeColor="text1"/>
          <w:kern w:val="0"/>
          <w:sz w:val="28"/>
          <w:szCs w:val="28"/>
        </w:rPr>
        <w:t>签订合同</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7.5.1招标人和中标人应当在中标通知书发出之日起30日内，根据招标文件和中标人的投标文件订立书面合同。中标人无正当理由拒签合同，或者不按照招标文件要求提交履约担保的，招标人有权取消其中标资格，其投标保证金不予退还；给招标人造成的损失超过投标保证金数额的，中标人还应当对超过部分予以赔偿。</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7.5.2发出中标通知书后，招标人无正当理由拒签合同，招标人向中标人退还投标保证金；给中标人造成损失的，还应当赔偿损失。</w:t>
      </w:r>
    </w:p>
    <w:p w:rsidR="002D1F48" w:rsidRPr="00A12096" w:rsidRDefault="00C73064">
      <w:pPr>
        <w:kinsoku w:val="0"/>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7.5.3联合体中标的，联合体各方应当共同与招标人签订合同，就中标项目向招标人承担连带责任。</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196" w:name="_Toc29433"/>
      <w:bookmarkStart w:id="197" w:name="_Toc494121485"/>
      <w:bookmarkStart w:id="198" w:name="_Toc45697239"/>
      <w:bookmarkStart w:id="199" w:name="bookmark71"/>
      <w:bookmarkStart w:id="200" w:name="_Toc22828075"/>
      <w:bookmarkEnd w:id="196"/>
      <w:bookmarkEnd w:id="197"/>
      <w:bookmarkEnd w:id="198"/>
      <w:bookmarkEnd w:id="199"/>
      <w:r w:rsidRPr="00A12096">
        <w:rPr>
          <w:rFonts w:ascii="宋体" w:eastAsia="宋体" w:hAnsi="宋体" w:cs="Times New Roman" w:hint="eastAsia"/>
          <w:b/>
          <w:color w:val="000000" w:themeColor="text1"/>
          <w:kern w:val="0"/>
          <w:sz w:val="32"/>
          <w:szCs w:val="32"/>
        </w:rPr>
        <w:t>8.重新招标和不再招标</w:t>
      </w:r>
      <w:bookmarkEnd w:id="200"/>
    </w:p>
    <w:p w:rsidR="002D1F48" w:rsidRPr="00A12096" w:rsidRDefault="00C73064">
      <w:pPr>
        <w:numPr>
          <w:ilvl w:val="1"/>
          <w:numId w:val="26"/>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重新招标</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lastRenderedPageBreak/>
        <w:t>有下列情形之一的，招标人将重新招标：</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（1）投标截止时间止，投标人少于3个的；</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（2）经评标委员会评审后否决所有投标的；</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（3）其他情形见须知前附表。</w:t>
      </w:r>
    </w:p>
    <w:p w:rsidR="002D1F48" w:rsidRPr="00A12096" w:rsidRDefault="00C73064">
      <w:pPr>
        <w:numPr>
          <w:ilvl w:val="1"/>
          <w:numId w:val="26"/>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不再招标</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见投标人须知前附表。</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201" w:name="_Toc45697240"/>
      <w:bookmarkStart w:id="202" w:name="_Toc14014"/>
      <w:bookmarkStart w:id="203" w:name="bookmark77"/>
      <w:bookmarkStart w:id="204" w:name="_Toc494121486"/>
      <w:bookmarkStart w:id="205" w:name="_Toc22828076"/>
      <w:bookmarkEnd w:id="201"/>
      <w:bookmarkEnd w:id="202"/>
      <w:bookmarkEnd w:id="203"/>
      <w:bookmarkEnd w:id="204"/>
      <w:r w:rsidRPr="00A12096">
        <w:rPr>
          <w:rFonts w:ascii="宋体" w:eastAsia="宋体" w:hAnsi="宋体" w:cs="Times New Roman" w:hint="eastAsia"/>
          <w:b/>
          <w:color w:val="000000" w:themeColor="text1"/>
          <w:kern w:val="0"/>
          <w:sz w:val="32"/>
          <w:szCs w:val="32"/>
        </w:rPr>
        <w:t>9.纪律和监督</w:t>
      </w:r>
      <w:bookmarkEnd w:id="205"/>
    </w:p>
    <w:p w:rsidR="002D1F48" w:rsidRPr="00A12096" w:rsidRDefault="00C73064">
      <w:pPr>
        <w:numPr>
          <w:ilvl w:val="1"/>
          <w:numId w:val="27"/>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对招标人的纪律要求</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招标人不得泄漏招标投标活动中应当保密的情况和资料，不得与投标人串通损害国家利益、社会公共利益或者他人合法权益。</w:t>
      </w:r>
    </w:p>
    <w:p w:rsidR="002D1F48" w:rsidRPr="00A12096" w:rsidRDefault="00C73064">
      <w:pPr>
        <w:numPr>
          <w:ilvl w:val="1"/>
          <w:numId w:val="27"/>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对投标人的纪律要求</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2D1F48" w:rsidRPr="00A12096" w:rsidRDefault="00C73064">
      <w:pPr>
        <w:numPr>
          <w:ilvl w:val="1"/>
          <w:numId w:val="27"/>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对评标委员会成员的纪律要求</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2D1F48" w:rsidRPr="00A12096" w:rsidRDefault="00C73064">
      <w:pPr>
        <w:numPr>
          <w:ilvl w:val="1"/>
          <w:numId w:val="27"/>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对与评标活动有关的工作人员的纪律要求</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2D1F48" w:rsidRPr="00A12096" w:rsidRDefault="00C73064">
      <w:pPr>
        <w:numPr>
          <w:ilvl w:val="1"/>
          <w:numId w:val="27"/>
        </w:numPr>
        <w:autoSpaceDE w:val="0"/>
        <w:autoSpaceDN w:val="0"/>
        <w:adjustRightInd w:val="0"/>
        <w:spacing w:line="440" w:lineRule="exact"/>
        <w:ind w:left="0" w:firstLineChars="98" w:firstLine="275"/>
        <w:jc w:val="left"/>
        <w:rPr>
          <w:rFonts w:ascii="宋体" w:eastAsia="宋体" w:hAnsi="宋体" w:cs="Times New Roman"/>
          <w:b/>
          <w:color w:val="000000" w:themeColor="text1"/>
          <w:kern w:val="0"/>
          <w:sz w:val="28"/>
          <w:szCs w:val="28"/>
        </w:rPr>
      </w:pPr>
      <w:r w:rsidRPr="00A12096">
        <w:rPr>
          <w:rFonts w:ascii="宋体" w:eastAsia="宋体" w:hAnsi="宋体" w:cs="Times New Roman" w:hint="eastAsia"/>
          <w:b/>
          <w:color w:val="000000" w:themeColor="text1"/>
          <w:kern w:val="0"/>
          <w:sz w:val="28"/>
          <w:szCs w:val="28"/>
        </w:rPr>
        <w:t>异议和投诉</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9.5.1异议</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（1）潜在投标人或者其他利害关系人对招标文件有异议的，应当在投标截止时间10日前以书面形式向招标人提出。招标人将在收到异议之日起3日内</w:t>
      </w:r>
      <w:proofErr w:type="gramStart"/>
      <w:r w:rsidRPr="00A12096">
        <w:rPr>
          <w:rFonts w:ascii="宋体" w:eastAsia="宋体" w:hAnsi="宋体" w:cs="Times New Roman" w:hint="eastAsia"/>
          <w:color w:val="000000" w:themeColor="text1"/>
          <w:kern w:val="0"/>
          <w:sz w:val="24"/>
          <w:szCs w:val="24"/>
        </w:rPr>
        <w:t>作出</w:t>
      </w:r>
      <w:proofErr w:type="gramEnd"/>
      <w:r w:rsidRPr="00A12096">
        <w:rPr>
          <w:rFonts w:ascii="宋体" w:eastAsia="宋体" w:hAnsi="宋体" w:cs="Times New Roman" w:hint="eastAsia"/>
          <w:color w:val="000000" w:themeColor="text1"/>
          <w:kern w:val="0"/>
          <w:sz w:val="24"/>
          <w:szCs w:val="24"/>
        </w:rPr>
        <w:t>书面答复；</w:t>
      </w:r>
      <w:proofErr w:type="gramStart"/>
      <w:r w:rsidRPr="00A12096">
        <w:rPr>
          <w:rFonts w:ascii="宋体" w:eastAsia="宋体" w:hAnsi="宋体" w:cs="Times New Roman" w:hint="eastAsia"/>
          <w:color w:val="000000" w:themeColor="text1"/>
          <w:kern w:val="0"/>
          <w:sz w:val="24"/>
          <w:szCs w:val="24"/>
        </w:rPr>
        <w:t>作出</w:t>
      </w:r>
      <w:proofErr w:type="gramEnd"/>
      <w:r w:rsidRPr="00A12096">
        <w:rPr>
          <w:rFonts w:ascii="宋体" w:eastAsia="宋体" w:hAnsi="宋体" w:cs="Times New Roman" w:hint="eastAsia"/>
          <w:color w:val="000000" w:themeColor="text1"/>
          <w:kern w:val="0"/>
          <w:sz w:val="24"/>
          <w:szCs w:val="24"/>
        </w:rPr>
        <w:t>答复前，暂停招标投标活动。</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（2）投标人认为开标不符合有关规定的，应当在开标时提出异议。招标人将当场对异议给</w:t>
      </w:r>
      <w:proofErr w:type="gramStart"/>
      <w:r w:rsidRPr="00A12096">
        <w:rPr>
          <w:rFonts w:ascii="宋体" w:eastAsia="宋体" w:hAnsi="宋体" w:cs="Times New Roman" w:hint="eastAsia"/>
          <w:color w:val="000000" w:themeColor="text1"/>
          <w:kern w:val="0"/>
          <w:sz w:val="24"/>
          <w:szCs w:val="24"/>
        </w:rPr>
        <w:t>予处理</w:t>
      </w:r>
      <w:proofErr w:type="gramEnd"/>
      <w:r w:rsidRPr="00A12096">
        <w:rPr>
          <w:rFonts w:ascii="宋体" w:eastAsia="宋体" w:hAnsi="宋体" w:cs="Times New Roman" w:hint="eastAsia"/>
          <w:color w:val="000000" w:themeColor="text1"/>
          <w:kern w:val="0"/>
          <w:sz w:val="24"/>
          <w:szCs w:val="24"/>
        </w:rPr>
        <w:t>或者告知处理的办法。异议和答复应记入开标记录或者制作专门记录以存档备查。</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（3）投标人及其他利害关系人对评标结果有异议的，应当在中标候选人公示期</w:t>
      </w:r>
      <w:r w:rsidRPr="00A12096">
        <w:rPr>
          <w:rFonts w:ascii="宋体" w:eastAsia="宋体" w:hAnsi="宋体" w:cs="Times New Roman" w:hint="eastAsia"/>
          <w:color w:val="000000" w:themeColor="text1"/>
          <w:kern w:val="0"/>
          <w:sz w:val="24"/>
          <w:szCs w:val="24"/>
        </w:rPr>
        <w:lastRenderedPageBreak/>
        <w:t>内以书面形式向招标人提出。招标人将</w:t>
      </w:r>
      <w:bookmarkStart w:id="206" w:name="OLE_LINK39"/>
      <w:bookmarkStart w:id="207" w:name="OLE_LINK38"/>
      <w:r w:rsidRPr="00A12096">
        <w:rPr>
          <w:rFonts w:ascii="宋体" w:eastAsia="宋体" w:hAnsi="宋体" w:cs="Times New Roman" w:hint="eastAsia"/>
          <w:color w:val="000000" w:themeColor="text1"/>
          <w:kern w:val="0"/>
          <w:sz w:val="24"/>
          <w:szCs w:val="24"/>
        </w:rPr>
        <w:t>在收到异议之日起3日内</w:t>
      </w:r>
      <w:proofErr w:type="gramStart"/>
      <w:r w:rsidRPr="00A12096">
        <w:rPr>
          <w:rFonts w:ascii="宋体" w:eastAsia="宋体" w:hAnsi="宋体" w:cs="Times New Roman" w:hint="eastAsia"/>
          <w:color w:val="000000" w:themeColor="text1"/>
          <w:kern w:val="0"/>
          <w:sz w:val="24"/>
          <w:szCs w:val="24"/>
        </w:rPr>
        <w:t>作出</w:t>
      </w:r>
      <w:bookmarkEnd w:id="206"/>
      <w:bookmarkEnd w:id="207"/>
      <w:proofErr w:type="gramEnd"/>
      <w:r w:rsidRPr="00A12096">
        <w:rPr>
          <w:rFonts w:ascii="宋体" w:eastAsia="宋体" w:hAnsi="宋体" w:cs="Times New Roman" w:hint="eastAsia"/>
          <w:color w:val="000000" w:themeColor="text1"/>
          <w:kern w:val="0"/>
          <w:sz w:val="24"/>
          <w:szCs w:val="24"/>
        </w:rPr>
        <w:t>书面答复；</w:t>
      </w:r>
      <w:proofErr w:type="gramStart"/>
      <w:r w:rsidRPr="00A12096">
        <w:rPr>
          <w:rFonts w:ascii="宋体" w:eastAsia="宋体" w:hAnsi="宋体" w:cs="Times New Roman" w:hint="eastAsia"/>
          <w:color w:val="000000" w:themeColor="text1"/>
          <w:kern w:val="0"/>
          <w:sz w:val="24"/>
          <w:szCs w:val="24"/>
        </w:rPr>
        <w:t>作出</w:t>
      </w:r>
      <w:proofErr w:type="gramEnd"/>
      <w:r w:rsidRPr="00A12096">
        <w:rPr>
          <w:rFonts w:ascii="宋体" w:eastAsia="宋体" w:hAnsi="宋体" w:cs="Times New Roman" w:hint="eastAsia"/>
          <w:color w:val="000000" w:themeColor="text1"/>
          <w:kern w:val="0"/>
          <w:sz w:val="24"/>
          <w:szCs w:val="24"/>
        </w:rPr>
        <w:t>答复前，暂停招标投标活动。</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9.5.2投诉</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或者其他利害关系人认为招标投标活动不符合法律、行政法规和招标文件规定的，可以自知道或者应当知道之日起10日内向有关行政监督部门投诉。投诉应当有明确的请求和必要的证明资料，具体要求按国家、省及当地招投标主管部门制定的规定。就招标文件、开标和评标结果投诉的，应当先向招标人提出异议，异议答复期不计算在前款规定的期限内。</w:t>
      </w:r>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上述时限最后一日如遇国家法定休假日的，顺延至法定休假日后的第一个工作日。</w:t>
      </w:r>
    </w:p>
    <w:p w:rsidR="002D1F48" w:rsidRPr="00A12096" w:rsidRDefault="00C73064">
      <w:pPr>
        <w:autoSpaceDE w:val="0"/>
        <w:autoSpaceDN w:val="0"/>
        <w:adjustRightInd w:val="0"/>
        <w:spacing w:line="440" w:lineRule="exact"/>
        <w:jc w:val="left"/>
        <w:rPr>
          <w:rFonts w:ascii="宋体" w:eastAsia="宋体" w:hAnsi="宋体" w:cs="Times New Roman"/>
          <w:b/>
          <w:color w:val="000000" w:themeColor="text1"/>
          <w:kern w:val="0"/>
          <w:sz w:val="32"/>
          <w:szCs w:val="32"/>
        </w:rPr>
      </w:pPr>
      <w:bookmarkStart w:id="208" w:name="_Toc45697241"/>
      <w:bookmarkStart w:id="209" w:name="_Toc819"/>
      <w:bookmarkStart w:id="210" w:name="bookmark78"/>
      <w:bookmarkStart w:id="211" w:name="_Toc22828077"/>
      <w:bookmarkEnd w:id="208"/>
      <w:bookmarkEnd w:id="209"/>
      <w:bookmarkEnd w:id="210"/>
      <w:r w:rsidRPr="00A12096">
        <w:rPr>
          <w:rFonts w:ascii="宋体" w:eastAsia="宋体" w:hAnsi="宋体" w:cs="Times New Roman" w:hint="eastAsia"/>
          <w:b/>
          <w:color w:val="000000" w:themeColor="text1"/>
          <w:kern w:val="0"/>
          <w:sz w:val="32"/>
          <w:szCs w:val="32"/>
        </w:rPr>
        <w:t>10.需要补充的其他内容</w:t>
      </w:r>
      <w:bookmarkEnd w:id="211"/>
    </w:p>
    <w:p w:rsidR="002D1F48" w:rsidRPr="00A12096" w:rsidRDefault="00C73064">
      <w:pPr>
        <w:autoSpaceDE w:val="0"/>
        <w:autoSpaceDN w:val="0"/>
        <w:adjustRightInd w:val="0"/>
        <w:snapToGrid w:val="0"/>
        <w:spacing w:line="44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需要补充的其他内容：见投标人须知前附表。</w:t>
      </w:r>
    </w:p>
    <w:p w:rsidR="002D1F48" w:rsidRPr="00A12096" w:rsidRDefault="002D1F48">
      <w:pPr>
        <w:autoSpaceDE w:val="0"/>
        <w:autoSpaceDN w:val="0"/>
        <w:adjustRightInd w:val="0"/>
        <w:spacing w:line="400" w:lineRule="exact"/>
        <w:ind w:firstLineChars="50" w:firstLine="120"/>
        <w:jc w:val="left"/>
        <w:rPr>
          <w:rFonts w:ascii="黑体" w:eastAsia="黑体" w:hAnsi="Times New Roman" w:cs="Times New Roman"/>
          <w:color w:val="000000" w:themeColor="text1"/>
          <w:kern w:val="0"/>
          <w:sz w:val="24"/>
          <w:szCs w:val="24"/>
        </w:rPr>
      </w:pPr>
      <w:bookmarkStart w:id="212" w:name="bookmark79"/>
      <w:bookmarkEnd w:id="212"/>
    </w:p>
    <w:p w:rsidR="002D1F48" w:rsidRPr="00A12096" w:rsidRDefault="002D1F48">
      <w:pPr>
        <w:autoSpaceDE w:val="0"/>
        <w:autoSpaceDN w:val="0"/>
        <w:adjustRightInd w:val="0"/>
        <w:spacing w:line="400" w:lineRule="exact"/>
        <w:ind w:firstLineChars="50" w:firstLine="120"/>
        <w:jc w:val="left"/>
        <w:rPr>
          <w:rFonts w:ascii="黑体" w:eastAsia="黑体" w:hAnsi="Times New Roman" w:cs="Times New Roman"/>
          <w:color w:val="000000" w:themeColor="text1"/>
          <w:kern w:val="0"/>
          <w:sz w:val="24"/>
          <w:szCs w:val="24"/>
        </w:rPr>
      </w:pPr>
    </w:p>
    <w:p w:rsidR="002D1F48" w:rsidRPr="00A12096" w:rsidRDefault="002D1F48">
      <w:pPr>
        <w:autoSpaceDE w:val="0"/>
        <w:autoSpaceDN w:val="0"/>
        <w:adjustRightInd w:val="0"/>
        <w:spacing w:line="400" w:lineRule="exact"/>
        <w:ind w:firstLineChars="50" w:firstLine="120"/>
        <w:jc w:val="left"/>
        <w:rPr>
          <w:rFonts w:ascii="黑体" w:eastAsia="黑体" w:hAnsi="Times New Roman" w:cs="Times New Roman"/>
          <w:color w:val="000000" w:themeColor="text1"/>
          <w:kern w:val="0"/>
          <w:sz w:val="24"/>
          <w:szCs w:val="24"/>
        </w:rPr>
      </w:pPr>
    </w:p>
    <w:p w:rsidR="002D1F48" w:rsidRPr="00A12096" w:rsidRDefault="002D1F48">
      <w:pPr>
        <w:autoSpaceDE w:val="0"/>
        <w:autoSpaceDN w:val="0"/>
        <w:adjustRightInd w:val="0"/>
        <w:spacing w:line="400" w:lineRule="exact"/>
        <w:ind w:firstLineChars="50" w:firstLine="120"/>
        <w:jc w:val="left"/>
        <w:rPr>
          <w:rFonts w:ascii="黑体" w:eastAsia="黑体" w:hAnsi="Times New Roman" w:cs="Times New Roman"/>
          <w:color w:val="000000" w:themeColor="text1"/>
          <w:kern w:val="0"/>
          <w:sz w:val="24"/>
          <w:szCs w:val="24"/>
        </w:rPr>
      </w:pPr>
    </w:p>
    <w:p w:rsidR="002D1F48" w:rsidRPr="00A12096" w:rsidRDefault="002D1F48">
      <w:pPr>
        <w:autoSpaceDE w:val="0"/>
        <w:autoSpaceDN w:val="0"/>
        <w:adjustRightInd w:val="0"/>
        <w:spacing w:line="400" w:lineRule="exact"/>
        <w:ind w:firstLineChars="50" w:firstLine="120"/>
        <w:jc w:val="left"/>
        <w:rPr>
          <w:rFonts w:ascii="黑体" w:eastAsia="黑体" w:hAnsi="Times New Roman" w:cs="Times New Roman"/>
          <w:color w:val="000000" w:themeColor="text1"/>
          <w:kern w:val="0"/>
          <w:sz w:val="24"/>
          <w:szCs w:val="24"/>
        </w:rPr>
      </w:pPr>
    </w:p>
    <w:p w:rsidR="002D1F48" w:rsidRPr="00A12096" w:rsidRDefault="00C73064">
      <w:pPr>
        <w:autoSpaceDE w:val="0"/>
        <w:autoSpaceDN w:val="0"/>
        <w:adjustRightInd w:val="0"/>
        <w:jc w:val="left"/>
        <w:rPr>
          <w:rFonts w:ascii="黑体" w:eastAsia="黑体" w:hAnsi="黑体" w:cs="Times New Roman"/>
          <w:color w:val="000000" w:themeColor="text1"/>
          <w:kern w:val="0"/>
          <w:sz w:val="24"/>
          <w:szCs w:val="24"/>
        </w:rPr>
      </w:pPr>
      <w:r w:rsidRPr="00A12096">
        <w:rPr>
          <w:rFonts w:ascii="黑体" w:eastAsia="黑体" w:hAnsi="黑体" w:cs="Times New Roman" w:hint="eastAsia"/>
          <w:color w:val="000000" w:themeColor="text1"/>
          <w:kern w:val="0"/>
          <w:sz w:val="24"/>
          <w:szCs w:val="24"/>
        </w:rPr>
        <w:br w:type="page"/>
      </w:r>
    </w:p>
    <w:p w:rsidR="002D1F48" w:rsidRPr="00A12096" w:rsidRDefault="00C73064">
      <w:pPr>
        <w:autoSpaceDE w:val="0"/>
        <w:autoSpaceDN w:val="0"/>
        <w:adjustRightInd w:val="0"/>
        <w:spacing w:line="400" w:lineRule="exact"/>
        <w:ind w:firstLineChars="50" w:firstLine="12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附表</w:t>
      </w:r>
      <w:proofErr w:type="gramStart"/>
      <w:r w:rsidRPr="00A12096">
        <w:rPr>
          <w:rFonts w:ascii="宋体" w:eastAsia="宋体" w:hAnsi="宋体" w:cs="宋体" w:hint="eastAsia"/>
          <w:color w:val="000000" w:themeColor="text1"/>
          <w:kern w:val="0"/>
          <w:sz w:val="24"/>
          <w:szCs w:val="24"/>
        </w:rPr>
        <w:t>一</w:t>
      </w:r>
      <w:proofErr w:type="gramEnd"/>
      <w:r w:rsidRPr="00A12096">
        <w:rPr>
          <w:rFonts w:ascii="宋体" w:eastAsia="宋体" w:hAnsi="宋体" w:cs="宋体" w:hint="eastAsia"/>
          <w:color w:val="000000" w:themeColor="text1"/>
          <w:kern w:val="0"/>
          <w:sz w:val="24"/>
          <w:szCs w:val="24"/>
        </w:rPr>
        <w:t>：开标记录表</w:t>
      </w:r>
    </w:p>
    <w:p w:rsidR="002D1F48" w:rsidRPr="00A12096" w:rsidRDefault="00C73064">
      <w:pPr>
        <w:autoSpaceDE w:val="0"/>
        <w:autoSpaceDN w:val="0"/>
        <w:adjustRightInd w:val="0"/>
        <w:spacing w:beforeLines="100" w:before="240" w:afterLines="100" w:after="240" w:line="400" w:lineRule="exact"/>
        <w:ind w:firstLineChars="700" w:firstLine="1960"/>
        <w:jc w:val="left"/>
        <w:outlineLvl w:val="0"/>
        <w:rPr>
          <w:rFonts w:ascii="宋体" w:eastAsia="宋体" w:hAnsi="宋体" w:cs="宋体"/>
          <w:color w:val="000000" w:themeColor="text1"/>
          <w:kern w:val="0"/>
          <w:sz w:val="28"/>
          <w:szCs w:val="28"/>
        </w:rPr>
      </w:pPr>
      <w:bookmarkStart w:id="213" w:name="_Toc7383"/>
      <w:r w:rsidRPr="00A12096">
        <w:rPr>
          <w:rFonts w:ascii="宋体" w:eastAsia="宋体" w:hAnsi="宋体" w:cs="宋体" w:hint="eastAsia"/>
          <w:color w:val="000000" w:themeColor="text1"/>
          <w:kern w:val="0"/>
          <w:sz w:val="28"/>
          <w:szCs w:val="28"/>
          <w:u w:val="single"/>
        </w:rPr>
        <w:t>（工程名称）</w:t>
      </w:r>
      <w:r w:rsidRPr="00A12096">
        <w:rPr>
          <w:rFonts w:ascii="宋体" w:eastAsia="宋体" w:hAnsi="宋体" w:cs="宋体" w:hint="eastAsia"/>
          <w:color w:val="000000" w:themeColor="text1"/>
          <w:kern w:val="0"/>
          <w:sz w:val="28"/>
          <w:szCs w:val="28"/>
        </w:rPr>
        <w:t>标段施工开标记录表</w:t>
      </w:r>
      <w:bookmarkEnd w:id="213"/>
    </w:p>
    <w:p w:rsidR="002D1F48" w:rsidRPr="00A12096" w:rsidRDefault="00C73064">
      <w:pPr>
        <w:autoSpaceDE w:val="0"/>
        <w:autoSpaceDN w:val="0"/>
        <w:adjustRightInd w:val="0"/>
        <w:spacing w:line="400" w:lineRule="exact"/>
        <w:ind w:firstLineChars="50" w:firstLine="12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开标时间：  年  月  日  时  分</w:t>
      </w:r>
    </w:p>
    <w:p w:rsidR="002D1F48" w:rsidRPr="00A12096" w:rsidRDefault="00C73064">
      <w:pPr>
        <w:autoSpaceDE w:val="0"/>
        <w:autoSpaceDN w:val="0"/>
        <w:adjustRightInd w:val="0"/>
        <w:spacing w:line="400" w:lineRule="exact"/>
        <w:ind w:firstLineChars="50" w:firstLine="12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开标地点：</w:t>
      </w:r>
    </w:p>
    <w:p w:rsidR="002D1F48" w:rsidRPr="00A12096" w:rsidRDefault="00C73064">
      <w:pPr>
        <w:autoSpaceDE w:val="0"/>
        <w:autoSpaceDN w:val="0"/>
        <w:adjustRightInd w:val="0"/>
        <w:spacing w:line="400" w:lineRule="exact"/>
        <w:ind w:firstLineChars="50" w:firstLine="12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（一）唱标记录</w:t>
      </w:r>
    </w:p>
    <w:tbl>
      <w:tblPr>
        <w:tblW w:w="901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922"/>
        <w:gridCol w:w="1078"/>
        <w:gridCol w:w="1262"/>
        <w:gridCol w:w="1390"/>
        <w:gridCol w:w="1105"/>
        <w:gridCol w:w="748"/>
        <w:gridCol w:w="750"/>
        <w:gridCol w:w="1094"/>
      </w:tblGrid>
      <w:tr w:rsidR="002D1F48" w:rsidRPr="00A12096">
        <w:trPr>
          <w:trHeight w:val="445"/>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序号</w:t>
            </w: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w:t>
            </w: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加、解密（密封）情况</w:t>
            </w: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投标保证金</w:t>
            </w: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投标报价（元）</w:t>
            </w: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质量要求</w:t>
            </w: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工期</w:t>
            </w: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备注</w:t>
            </w: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C73064">
            <w:pPr>
              <w:autoSpaceDE w:val="0"/>
              <w:autoSpaceDN w:val="0"/>
              <w:adjustRightIn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投标人确认</w:t>
            </w:r>
            <w:r w:rsidRPr="00A12096">
              <w:rPr>
                <w:rFonts w:ascii="宋体" w:eastAsia="宋体" w:hAnsi="宋体" w:cs="宋体" w:hint="eastAsia"/>
                <w:strike/>
                <w:color w:val="000000" w:themeColor="text1"/>
                <w:kern w:val="0"/>
                <w:sz w:val="24"/>
                <w:szCs w:val="24"/>
              </w:rPr>
              <w:t>签字</w:t>
            </w:r>
          </w:p>
        </w:tc>
      </w:tr>
      <w:tr w:rsidR="002D1F48" w:rsidRPr="00A12096">
        <w:trPr>
          <w:trHeight w:val="445"/>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jc w:val="center"/>
              <w:rPr>
                <w:rFonts w:ascii="宋体" w:eastAsia="宋体" w:hAnsi="宋体" w:cs="宋体"/>
                <w:color w:val="000000" w:themeColor="text1"/>
                <w:kern w:val="0"/>
                <w:sz w:val="24"/>
                <w:szCs w:val="24"/>
              </w:rPr>
            </w:pPr>
          </w:p>
        </w:tc>
      </w:tr>
      <w:tr w:rsidR="002D1F48" w:rsidRPr="00A12096">
        <w:trPr>
          <w:trHeight w:val="432"/>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14"/>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32"/>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14"/>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32"/>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14"/>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32"/>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14"/>
        </w:trPr>
        <w:tc>
          <w:tcPr>
            <w:tcW w:w="666"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92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7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262"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39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105"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48"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750"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c>
          <w:tcPr>
            <w:tcW w:w="1094" w:type="dxa"/>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r w:rsidR="002D1F48" w:rsidRPr="00A12096">
        <w:trPr>
          <w:trHeight w:val="432"/>
        </w:trPr>
        <w:tc>
          <w:tcPr>
            <w:tcW w:w="2666"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vAlign w:val="center"/>
          </w:tcPr>
          <w:p w:rsidR="002D1F48" w:rsidRPr="00A12096" w:rsidRDefault="00C73064">
            <w:pPr>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招标人编制的</w:t>
            </w:r>
          </w:p>
          <w:p w:rsidR="002D1F48" w:rsidRPr="00A12096" w:rsidRDefault="00C73064">
            <w:pPr>
              <w:autoSpaceDE w:val="0"/>
              <w:autoSpaceDN w:val="0"/>
              <w:adjustRightInd w:val="0"/>
              <w:spacing w:line="40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招标控制价</w:t>
            </w:r>
          </w:p>
        </w:tc>
        <w:tc>
          <w:tcPr>
            <w:tcW w:w="6349" w:type="dxa"/>
            <w:gridSpan w:val="6"/>
            <w:tcBorders>
              <w:top w:val="single" w:sz="4" w:space="0" w:color="auto"/>
              <w:left w:val="nil"/>
              <w:bottom w:val="single" w:sz="4" w:space="0" w:color="auto"/>
              <w:right w:val="single" w:sz="4" w:space="0" w:color="auto"/>
            </w:tcBorders>
            <w:noWrap/>
            <w:tcMar>
              <w:top w:w="0" w:type="dxa"/>
              <w:bottom w:w="0" w:type="dxa"/>
            </w:tcMar>
            <w:vAlign w:val="center"/>
          </w:tcPr>
          <w:p w:rsidR="002D1F48" w:rsidRPr="00A12096" w:rsidRDefault="002D1F48">
            <w:pPr>
              <w:autoSpaceDE w:val="0"/>
              <w:autoSpaceDN w:val="0"/>
              <w:adjustRightInd w:val="0"/>
              <w:spacing w:line="400" w:lineRule="exact"/>
              <w:jc w:val="center"/>
              <w:rPr>
                <w:rFonts w:ascii="宋体" w:eastAsia="宋体" w:hAnsi="宋体" w:cs="宋体"/>
                <w:color w:val="000000" w:themeColor="text1"/>
                <w:kern w:val="0"/>
                <w:sz w:val="24"/>
                <w:szCs w:val="24"/>
              </w:rPr>
            </w:pPr>
          </w:p>
        </w:tc>
      </w:tr>
    </w:tbl>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（二）开标过程中的其他事项记录</w:t>
      </w: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u w:val="single"/>
        </w:rPr>
      </w:pP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u w:val="single"/>
        </w:rPr>
      </w:pP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u w:val="single"/>
        </w:rPr>
      </w:pP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2"/>
        </w:rPr>
      </w:pP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（三）出席开标会的单位和人员（附签到表）</w:t>
      </w: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 xml:space="preserve">招标人代表：　　　　　记录人：　　　　　</w:t>
      </w:r>
      <w:proofErr w:type="gramStart"/>
      <w:r w:rsidRPr="00A12096">
        <w:rPr>
          <w:rFonts w:ascii="宋体" w:eastAsia="宋体" w:hAnsi="宋体" w:cs="宋体" w:hint="eastAsia"/>
          <w:color w:val="000000" w:themeColor="text1"/>
          <w:kern w:val="0"/>
          <w:sz w:val="24"/>
          <w:szCs w:val="24"/>
        </w:rPr>
        <w:t>监标人</w:t>
      </w:r>
      <w:proofErr w:type="gramEnd"/>
      <w:r w:rsidRPr="00A12096">
        <w:rPr>
          <w:rFonts w:ascii="宋体" w:eastAsia="宋体" w:hAnsi="宋体" w:cs="宋体" w:hint="eastAsia"/>
          <w:color w:val="000000" w:themeColor="text1"/>
          <w:kern w:val="0"/>
          <w:sz w:val="24"/>
          <w:szCs w:val="24"/>
        </w:rPr>
        <w:t>：</w:t>
      </w: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00" w:lineRule="exact"/>
        <w:ind w:firstLineChars="2500" w:firstLine="600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年 　月 　日</w:t>
      </w: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00" w:lineRule="exact"/>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0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lastRenderedPageBreak/>
        <w:t>附表二：问题澄清通知</w:t>
      </w:r>
    </w:p>
    <w:p w:rsidR="002D1F48" w:rsidRPr="00A12096" w:rsidRDefault="00C73064">
      <w:pPr>
        <w:autoSpaceDE w:val="0"/>
        <w:autoSpaceDN w:val="0"/>
        <w:adjustRightInd w:val="0"/>
        <w:spacing w:beforeLines="100" w:before="240" w:afterLines="100" w:after="240" w:line="400" w:lineRule="exact"/>
        <w:jc w:val="center"/>
        <w:rPr>
          <w:rFonts w:ascii="宋体" w:eastAsia="宋体" w:hAnsi="宋体" w:cs="宋体"/>
          <w:color w:val="000000" w:themeColor="text1"/>
          <w:kern w:val="0"/>
          <w:sz w:val="28"/>
          <w:szCs w:val="28"/>
        </w:rPr>
      </w:pPr>
      <w:r w:rsidRPr="00A12096">
        <w:rPr>
          <w:rFonts w:ascii="宋体" w:eastAsia="宋体" w:hAnsi="宋体" w:cs="宋体" w:hint="eastAsia"/>
          <w:color w:val="000000" w:themeColor="text1"/>
          <w:kern w:val="0"/>
          <w:sz w:val="28"/>
          <w:szCs w:val="28"/>
        </w:rPr>
        <w:t>问题澄清通知</w:t>
      </w:r>
    </w:p>
    <w:p w:rsidR="002D1F48" w:rsidRPr="00A12096" w:rsidRDefault="00C73064">
      <w:pPr>
        <w:autoSpaceDE w:val="0"/>
        <w:autoSpaceDN w:val="0"/>
        <w:adjustRightInd w:val="0"/>
        <w:spacing w:line="400" w:lineRule="exact"/>
        <w:ind w:firstLineChars="2550" w:firstLine="6120"/>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编号：</w:t>
      </w:r>
    </w:p>
    <w:p w:rsidR="002D1F48" w:rsidRPr="00A12096" w:rsidRDefault="00C73064">
      <w:pPr>
        <w:autoSpaceDE w:val="0"/>
        <w:autoSpaceDN w:val="0"/>
        <w:adjustRightInd w:val="0"/>
        <w:spacing w:line="48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（投标人名称）</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（工程名称）标</w:t>
      </w:r>
      <w:r w:rsidRPr="00A12096">
        <w:rPr>
          <w:rFonts w:ascii="宋体" w:eastAsia="宋体" w:hAnsi="宋体" w:cs="宋体" w:hint="eastAsia"/>
          <w:color w:val="000000" w:themeColor="text1"/>
          <w:kern w:val="0"/>
          <w:sz w:val="24"/>
          <w:szCs w:val="24"/>
        </w:rPr>
        <w:t>段施工招标的评标委员会，对你方的投标文件进行了仔细的审查，现需你方对本通知所附的问题以书面形式予以澄清、说明或者补正。</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问题：1、</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问题：2、</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w:t>
      </w: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 xml:space="preserve">　　请将上述问题的澄清、说明或者补正于</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年</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月</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日</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时前密封递交至</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w:t>
      </w:r>
    </w:p>
    <w:p w:rsidR="002D1F48" w:rsidRPr="00A12096" w:rsidRDefault="002D1F48">
      <w:pPr>
        <w:autoSpaceDE w:val="0"/>
        <w:autoSpaceDN w:val="0"/>
        <w:adjustRightInd w:val="0"/>
        <w:spacing w:line="480" w:lineRule="exact"/>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1400" w:firstLine="336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（工程名称）</w:t>
      </w:r>
      <w:proofErr w:type="gramStart"/>
      <w:r w:rsidRPr="00A12096">
        <w:rPr>
          <w:rFonts w:ascii="宋体" w:eastAsia="宋体" w:hAnsi="宋体" w:cs="宋体" w:hint="eastAsia"/>
          <w:color w:val="000000" w:themeColor="text1"/>
          <w:kern w:val="0"/>
          <w:sz w:val="24"/>
          <w:szCs w:val="24"/>
          <w:u w:val="single"/>
        </w:rPr>
        <w:t xml:space="preserve">　　　　　　</w:t>
      </w:r>
      <w:proofErr w:type="gramEnd"/>
      <w:r w:rsidRPr="00A12096">
        <w:rPr>
          <w:rFonts w:ascii="宋体" w:eastAsia="宋体" w:hAnsi="宋体" w:cs="宋体" w:hint="eastAsia"/>
          <w:color w:val="000000" w:themeColor="text1"/>
          <w:kern w:val="0"/>
          <w:sz w:val="24"/>
          <w:szCs w:val="24"/>
        </w:rPr>
        <w:t>评标委员会</w:t>
      </w:r>
    </w:p>
    <w:p w:rsidR="002D1F48" w:rsidRPr="00A12096" w:rsidRDefault="002D1F48">
      <w:pPr>
        <w:autoSpaceDE w:val="0"/>
        <w:autoSpaceDN w:val="0"/>
        <w:adjustRightInd w:val="0"/>
        <w:spacing w:line="480" w:lineRule="exact"/>
        <w:ind w:firstLineChars="2200" w:firstLine="52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2300" w:firstLine="552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年　　 月　　日</w:t>
      </w:r>
    </w:p>
    <w:p w:rsidR="002D1F48" w:rsidRPr="00A12096" w:rsidRDefault="00C73064">
      <w:pPr>
        <w:autoSpaceDE w:val="0"/>
        <w:autoSpaceDN w:val="0"/>
        <w:adjustRightInd w:val="0"/>
        <w:spacing w:line="480" w:lineRule="exact"/>
        <w:jc w:val="left"/>
        <w:rPr>
          <w:rFonts w:ascii="宋体" w:eastAsia="宋体" w:hAnsi="宋体" w:cs="宋体"/>
          <w:color w:val="000000" w:themeColor="text1"/>
          <w:kern w:val="0"/>
          <w:sz w:val="24"/>
          <w:szCs w:val="24"/>
        </w:rPr>
      </w:pPr>
      <w:r w:rsidRPr="00A12096">
        <w:rPr>
          <w:rFonts w:ascii="Times New Roman" w:eastAsia="宋体" w:hAnsi="Times New Roman" w:cs="Times New Roman"/>
          <w:color w:val="000000" w:themeColor="text1"/>
          <w:kern w:val="0"/>
          <w:sz w:val="24"/>
          <w:szCs w:val="24"/>
        </w:rPr>
        <w:br w:type="page"/>
      </w:r>
      <w:r w:rsidRPr="00A12096">
        <w:rPr>
          <w:rFonts w:ascii="宋体" w:eastAsia="宋体" w:hAnsi="宋体" w:cs="宋体" w:hint="eastAsia"/>
          <w:color w:val="000000" w:themeColor="text1"/>
          <w:kern w:val="0"/>
          <w:sz w:val="24"/>
          <w:szCs w:val="24"/>
        </w:rPr>
        <w:lastRenderedPageBreak/>
        <w:t>附表三：问题的澄清</w:t>
      </w:r>
    </w:p>
    <w:p w:rsidR="002D1F48" w:rsidRPr="00A12096" w:rsidRDefault="00C73064">
      <w:pPr>
        <w:autoSpaceDE w:val="0"/>
        <w:autoSpaceDN w:val="0"/>
        <w:adjustRightInd w:val="0"/>
        <w:spacing w:beforeLines="100" w:before="240" w:afterLines="100" w:after="240" w:line="480" w:lineRule="exact"/>
        <w:jc w:val="center"/>
        <w:rPr>
          <w:rFonts w:ascii="宋体" w:eastAsia="宋体" w:hAnsi="宋体" w:cs="宋体"/>
          <w:color w:val="000000" w:themeColor="text1"/>
          <w:kern w:val="0"/>
          <w:sz w:val="28"/>
          <w:szCs w:val="28"/>
        </w:rPr>
      </w:pPr>
      <w:r w:rsidRPr="00A12096">
        <w:rPr>
          <w:rFonts w:ascii="宋体" w:eastAsia="宋体" w:hAnsi="宋体" w:cs="宋体" w:hint="eastAsia"/>
          <w:color w:val="000000" w:themeColor="text1"/>
          <w:kern w:val="0"/>
          <w:sz w:val="28"/>
          <w:szCs w:val="28"/>
        </w:rPr>
        <w:t>问题的澄清、说明或补正</w:t>
      </w:r>
    </w:p>
    <w:p w:rsidR="002D1F48" w:rsidRPr="00A12096" w:rsidRDefault="00C73064">
      <w:pPr>
        <w:autoSpaceDE w:val="0"/>
        <w:autoSpaceDN w:val="0"/>
        <w:adjustRightInd w:val="0"/>
        <w:spacing w:line="400" w:lineRule="exact"/>
        <w:ind w:firstLineChars="2550" w:firstLine="6120"/>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编号：</w:t>
      </w:r>
    </w:p>
    <w:p w:rsidR="002D1F48" w:rsidRPr="00A12096" w:rsidRDefault="00C73064">
      <w:pPr>
        <w:autoSpaceDE w:val="0"/>
        <w:autoSpaceDN w:val="0"/>
        <w:adjustRightInd w:val="0"/>
        <w:spacing w:line="48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（项目名称）</w:t>
      </w:r>
      <w:r w:rsidRPr="00A12096">
        <w:rPr>
          <w:rFonts w:ascii="宋体" w:eastAsia="宋体" w:hAnsi="宋体" w:cs="宋体" w:hint="eastAsia"/>
          <w:color w:val="000000" w:themeColor="text1"/>
          <w:kern w:val="0"/>
          <w:sz w:val="24"/>
          <w:szCs w:val="24"/>
        </w:rPr>
        <w:t>标段施工招标评标委员会：</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问题澄清通知（编号：）已收悉，现澄清、说明或者补正如下：</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w:t>
      </w: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w:t>
      </w: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1700" w:firstLine="40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w:t>
      </w:r>
      <w:r w:rsidRPr="00A12096">
        <w:rPr>
          <w:rFonts w:ascii="宋体" w:eastAsia="宋体" w:hAnsi="宋体" w:cs="宋体" w:hint="eastAsia"/>
          <w:color w:val="000000" w:themeColor="text1"/>
          <w:kern w:val="0"/>
          <w:sz w:val="24"/>
          <w:szCs w:val="24"/>
          <w:u w:val="single"/>
        </w:rPr>
        <w:t>（单位名称）</w:t>
      </w:r>
    </w:p>
    <w:p w:rsidR="002D1F48" w:rsidRPr="00A12096" w:rsidRDefault="00C73064">
      <w:pPr>
        <w:autoSpaceDE w:val="0"/>
        <w:autoSpaceDN w:val="0"/>
        <w:adjustRightInd w:val="0"/>
        <w:spacing w:beforeLines="50" w:before="120" w:afterLines="50" w:after="120" w:line="480" w:lineRule="exact"/>
        <w:ind w:right="210"/>
        <w:jc w:val="center"/>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 xml:space="preserve">           法定代表人或其委托代理人：</w:t>
      </w:r>
      <w:r w:rsidRPr="00A12096">
        <w:rPr>
          <w:rFonts w:ascii="宋体" w:eastAsia="宋体" w:hAnsi="宋体" w:cs="宋体" w:hint="eastAsia"/>
          <w:color w:val="000000" w:themeColor="text1"/>
          <w:kern w:val="0"/>
          <w:sz w:val="24"/>
          <w:szCs w:val="24"/>
          <w:u w:val="single"/>
        </w:rPr>
        <w:t xml:space="preserve">    （签字或盖章）</w:t>
      </w:r>
    </w:p>
    <w:p w:rsidR="002D1F48" w:rsidRPr="00A12096" w:rsidRDefault="00C73064">
      <w:pPr>
        <w:autoSpaceDE w:val="0"/>
        <w:autoSpaceDN w:val="0"/>
        <w:adjustRightInd w:val="0"/>
        <w:spacing w:line="480" w:lineRule="exact"/>
        <w:ind w:firstLineChars="2300" w:firstLine="552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年 月 日</w:t>
      </w:r>
    </w:p>
    <w:p w:rsidR="002D1F48" w:rsidRPr="00A12096" w:rsidRDefault="00C73064">
      <w:pPr>
        <w:autoSpaceDE w:val="0"/>
        <w:autoSpaceDN w:val="0"/>
        <w:adjustRightInd w:val="0"/>
        <w:spacing w:line="48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br w:type="page"/>
      </w:r>
      <w:r w:rsidRPr="00A12096">
        <w:rPr>
          <w:rFonts w:ascii="宋体" w:eastAsia="宋体" w:hAnsi="宋体" w:cs="宋体" w:hint="eastAsia"/>
          <w:color w:val="000000" w:themeColor="text1"/>
          <w:kern w:val="0"/>
          <w:sz w:val="24"/>
          <w:szCs w:val="24"/>
        </w:rPr>
        <w:lastRenderedPageBreak/>
        <w:t>附表四：中标通知书</w:t>
      </w:r>
    </w:p>
    <w:p w:rsidR="002D1F48" w:rsidRPr="00A12096" w:rsidRDefault="00C73064">
      <w:pPr>
        <w:autoSpaceDE w:val="0"/>
        <w:autoSpaceDN w:val="0"/>
        <w:adjustRightInd w:val="0"/>
        <w:spacing w:beforeLines="100" w:before="240" w:afterLines="100" w:after="240" w:line="480" w:lineRule="exact"/>
        <w:jc w:val="center"/>
        <w:rPr>
          <w:rFonts w:ascii="宋体" w:eastAsia="宋体" w:hAnsi="宋体" w:cs="宋体"/>
          <w:color w:val="000000" w:themeColor="text1"/>
          <w:kern w:val="0"/>
          <w:sz w:val="28"/>
          <w:szCs w:val="28"/>
        </w:rPr>
      </w:pPr>
      <w:r w:rsidRPr="00A12096">
        <w:rPr>
          <w:rFonts w:ascii="宋体" w:eastAsia="宋体" w:hAnsi="宋体" w:cs="宋体" w:hint="eastAsia"/>
          <w:color w:val="000000" w:themeColor="text1"/>
          <w:kern w:val="0"/>
          <w:sz w:val="28"/>
          <w:szCs w:val="28"/>
        </w:rPr>
        <w:t>中标通知书</w:t>
      </w:r>
    </w:p>
    <w:p w:rsidR="002D1F48" w:rsidRPr="00A12096" w:rsidRDefault="00C73064">
      <w:pPr>
        <w:autoSpaceDE w:val="0"/>
        <w:autoSpaceDN w:val="0"/>
        <w:adjustRightInd w:val="0"/>
        <w:spacing w:line="48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（中标人名称）</w:t>
      </w:r>
      <w:r w:rsidRPr="00A12096">
        <w:rPr>
          <w:rFonts w:ascii="宋体" w:eastAsia="宋体" w:hAnsi="宋体" w:cs="宋体" w:hint="eastAsia"/>
          <w:color w:val="000000" w:themeColor="text1"/>
          <w:kern w:val="0"/>
          <w:sz w:val="24"/>
          <w:szCs w:val="24"/>
        </w:rPr>
        <w:t>：</w:t>
      </w:r>
    </w:p>
    <w:p w:rsidR="002D1F48" w:rsidRPr="00A12096" w:rsidRDefault="002D1F48">
      <w:pPr>
        <w:autoSpaceDE w:val="0"/>
        <w:autoSpaceDN w:val="0"/>
        <w:adjustRightInd w:val="0"/>
        <w:spacing w:line="480" w:lineRule="exact"/>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你方于</w:t>
      </w:r>
      <w:r w:rsidRPr="00A12096">
        <w:rPr>
          <w:rFonts w:ascii="宋体" w:eastAsia="宋体" w:hAnsi="宋体" w:cs="宋体" w:hint="eastAsia"/>
          <w:color w:val="000000" w:themeColor="text1"/>
          <w:kern w:val="0"/>
          <w:sz w:val="24"/>
          <w:szCs w:val="24"/>
          <w:u w:val="single"/>
        </w:rPr>
        <w:t>（投标日期）</w:t>
      </w:r>
      <w:r w:rsidRPr="00A12096">
        <w:rPr>
          <w:rFonts w:ascii="宋体" w:eastAsia="宋体" w:hAnsi="宋体" w:cs="宋体" w:hint="eastAsia"/>
          <w:color w:val="000000" w:themeColor="text1"/>
          <w:kern w:val="0"/>
          <w:sz w:val="24"/>
          <w:szCs w:val="24"/>
        </w:rPr>
        <w:t>所递交的</w:t>
      </w:r>
      <w:r w:rsidRPr="00A12096">
        <w:rPr>
          <w:rFonts w:ascii="宋体" w:eastAsia="宋体" w:hAnsi="宋体" w:cs="宋体" w:hint="eastAsia"/>
          <w:color w:val="000000" w:themeColor="text1"/>
          <w:kern w:val="0"/>
          <w:sz w:val="24"/>
          <w:szCs w:val="24"/>
          <w:u w:val="single"/>
        </w:rPr>
        <w:t>（项目名称）</w:t>
      </w:r>
      <w:r w:rsidRPr="00A12096">
        <w:rPr>
          <w:rFonts w:ascii="宋体" w:eastAsia="宋体" w:hAnsi="宋体" w:cs="宋体" w:hint="eastAsia"/>
          <w:color w:val="000000" w:themeColor="text1"/>
          <w:kern w:val="0"/>
          <w:sz w:val="24"/>
          <w:szCs w:val="24"/>
        </w:rPr>
        <w:t>标段施工投标文件已被我方接受，被确定为中标人。</w:t>
      </w:r>
    </w:p>
    <w:p w:rsidR="002D1F48" w:rsidRPr="00A12096" w:rsidRDefault="002D1F48">
      <w:pPr>
        <w:autoSpaceDE w:val="0"/>
        <w:autoSpaceDN w:val="0"/>
        <w:adjustRightInd w:val="0"/>
        <w:spacing w:line="360" w:lineRule="auto"/>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360" w:lineRule="auto"/>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中 标 价：</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元。</w:t>
      </w:r>
    </w:p>
    <w:p w:rsidR="002D1F48" w:rsidRPr="00A12096" w:rsidRDefault="00C73064">
      <w:pPr>
        <w:autoSpaceDE w:val="0"/>
        <w:autoSpaceDN w:val="0"/>
        <w:adjustRightInd w:val="0"/>
        <w:spacing w:line="360" w:lineRule="auto"/>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    期：</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日历天。</w:t>
      </w:r>
    </w:p>
    <w:p w:rsidR="002D1F48" w:rsidRPr="00A12096" w:rsidRDefault="00C73064">
      <w:pPr>
        <w:autoSpaceDE w:val="0"/>
        <w:autoSpaceDN w:val="0"/>
        <w:adjustRightInd w:val="0"/>
        <w:spacing w:line="360" w:lineRule="auto"/>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工程质量：符合</w:t>
      </w:r>
      <w:r w:rsidRPr="00A12096">
        <w:rPr>
          <w:rFonts w:ascii="宋体" w:eastAsia="宋体" w:hAnsi="宋体" w:cs="宋体" w:hint="eastAsia"/>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标准。</w:t>
      </w:r>
    </w:p>
    <w:p w:rsidR="002D1F48" w:rsidRPr="00A12096" w:rsidRDefault="00C73064">
      <w:pPr>
        <w:autoSpaceDE w:val="0"/>
        <w:autoSpaceDN w:val="0"/>
        <w:adjustRightInd w:val="0"/>
        <w:spacing w:line="360" w:lineRule="auto"/>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项目负责人：</w:t>
      </w:r>
      <w:r w:rsidRPr="00A12096">
        <w:rPr>
          <w:rFonts w:ascii="宋体" w:eastAsia="宋体" w:hAnsi="宋体" w:cs="宋体" w:hint="eastAsia"/>
          <w:color w:val="000000" w:themeColor="text1"/>
          <w:kern w:val="0"/>
          <w:sz w:val="24"/>
          <w:szCs w:val="24"/>
          <w:u w:val="single"/>
        </w:rPr>
        <w:t xml:space="preserve">                         （姓名）     </w:t>
      </w:r>
      <w:r w:rsidRPr="00A12096">
        <w:rPr>
          <w:rFonts w:ascii="宋体" w:eastAsia="宋体" w:hAnsi="宋体" w:cs="宋体" w:hint="eastAsia"/>
          <w:color w:val="000000" w:themeColor="text1"/>
          <w:kern w:val="0"/>
          <w:sz w:val="24"/>
          <w:szCs w:val="24"/>
        </w:rPr>
        <w:t>。</w:t>
      </w:r>
    </w:p>
    <w:p w:rsidR="002D1F48" w:rsidRPr="00A12096" w:rsidRDefault="00C73064">
      <w:pPr>
        <w:autoSpaceDE w:val="0"/>
        <w:autoSpaceDN w:val="0"/>
        <w:adjustRightInd w:val="0"/>
        <w:spacing w:line="360" w:lineRule="auto"/>
        <w:ind w:firstLineChars="200" w:firstLine="480"/>
        <w:jc w:val="left"/>
        <w:rPr>
          <w:rFonts w:ascii="宋体" w:eastAsia="宋体" w:hAnsi="宋体" w:cs="宋体"/>
          <w:color w:val="000000" w:themeColor="text1"/>
          <w:kern w:val="0"/>
          <w:sz w:val="24"/>
          <w:szCs w:val="24"/>
          <w:u w:val="single"/>
        </w:rPr>
      </w:pPr>
      <w:r w:rsidRPr="00A12096">
        <w:rPr>
          <w:rFonts w:ascii="宋体" w:eastAsia="宋体" w:hAnsi="宋体" w:cs="宋体" w:hint="eastAsia"/>
          <w:color w:val="000000" w:themeColor="text1"/>
          <w:kern w:val="0"/>
          <w:sz w:val="24"/>
          <w:szCs w:val="24"/>
        </w:rPr>
        <w:t>中标内容范围：</w:t>
      </w:r>
      <w:r w:rsidRPr="00A12096">
        <w:rPr>
          <w:rFonts w:ascii="宋体" w:eastAsia="宋体" w:hAnsi="宋体" w:cs="宋体" w:hint="eastAsia"/>
          <w:color w:val="000000" w:themeColor="text1"/>
          <w:kern w:val="0"/>
          <w:sz w:val="24"/>
          <w:szCs w:val="24"/>
          <w:u w:val="single"/>
        </w:rPr>
        <w:t>（应与招标公告、招标文件内容一致） 。</w:t>
      </w: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请你方在接到本通知书后的日内到</w:t>
      </w:r>
      <w:r w:rsidRPr="00A12096">
        <w:rPr>
          <w:rFonts w:ascii="宋体" w:eastAsia="宋体" w:hAnsi="宋体" w:cs="宋体" w:hint="eastAsia"/>
          <w:color w:val="000000" w:themeColor="text1"/>
          <w:kern w:val="0"/>
          <w:sz w:val="24"/>
          <w:szCs w:val="24"/>
          <w:u w:val="single"/>
        </w:rPr>
        <w:t xml:space="preserve">    （指定地点）</w:t>
      </w:r>
      <w:r w:rsidRPr="00A12096">
        <w:rPr>
          <w:rFonts w:ascii="宋体" w:eastAsia="宋体" w:hAnsi="宋体" w:cs="宋体" w:hint="eastAsia"/>
          <w:color w:val="000000" w:themeColor="text1"/>
          <w:kern w:val="0"/>
          <w:sz w:val="24"/>
          <w:szCs w:val="24"/>
        </w:rPr>
        <w:t>与我方签订施工承包合同，在此之前按招标文件第二章“投标人须知”第7.4款规定向我方提交履约担保。</w:t>
      </w: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特此通知。</w:t>
      </w: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1500" w:firstLine="3614"/>
        <w:jc w:val="left"/>
        <w:rPr>
          <w:rFonts w:ascii="宋体" w:eastAsia="宋体" w:hAnsi="宋体" w:cs="宋体"/>
          <w:b/>
          <w:bCs/>
          <w:color w:val="000000" w:themeColor="text1"/>
          <w:kern w:val="0"/>
          <w:sz w:val="24"/>
          <w:szCs w:val="24"/>
        </w:rPr>
      </w:pPr>
      <w:r w:rsidRPr="00A12096">
        <w:rPr>
          <w:rFonts w:ascii="宋体" w:eastAsia="宋体" w:hAnsi="宋体" w:cs="宋体" w:hint="eastAsia"/>
          <w:b/>
          <w:bCs/>
          <w:color w:val="000000" w:themeColor="text1"/>
          <w:kern w:val="0"/>
          <w:sz w:val="24"/>
          <w:szCs w:val="24"/>
        </w:rPr>
        <w:t>招  标  人：</w:t>
      </w:r>
      <w:r w:rsidRPr="00A12096">
        <w:rPr>
          <w:rFonts w:ascii="宋体" w:eastAsia="宋体" w:hAnsi="宋体" w:cs="宋体" w:hint="eastAsia"/>
          <w:b/>
          <w:bCs/>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u w:val="single"/>
        </w:rPr>
        <w:t xml:space="preserve">（单位盖章）　　</w:t>
      </w:r>
    </w:p>
    <w:p w:rsidR="002D1F48" w:rsidRPr="00A12096" w:rsidRDefault="00C73064">
      <w:pPr>
        <w:autoSpaceDE w:val="0"/>
        <w:autoSpaceDN w:val="0"/>
        <w:adjustRightInd w:val="0"/>
        <w:spacing w:line="480" w:lineRule="exact"/>
        <w:ind w:firstLineChars="1500" w:firstLine="3614"/>
        <w:jc w:val="left"/>
        <w:rPr>
          <w:rFonts w:ascii="宋体" w:eastAsia="宋体" w:hAnsi="宋体" w:cs="宋体"/>
          <w:color w:val="000000" w:themeColor="text1"/>
          <w:kern w:val="0"/>
          <w:sz w:val="24"/>
          <w:szCs w:val="24"/>
        </w:rPr>
      </w:pPr>
      <w:r w:rsidRPr="00A12096">
        <w:rPr>
          <w:rFonts w:ascii="宋体" w:eastAsia="宋体" w:hAnsi="宋体" w:cs="宋体" w:hint="eastAsia"/>
          <w:b/>
          <w:bCs/>
          <w:color w:val="000000" w:themeColor="text1"/>
          <w:kern w:val="0"/>
          <w:sz w:val="24"/>
          <w:szCs w:val="24"/>
        </w:rPr>
        <w:t>法定代表人：</w:t>
      </w:r>
      <w:r w:rsidRPr="00A12096">
        <w:rPr>
          <w:rFonts w:ascii="宋体" w:eastAsia="宋体" w:hAnsi="宋体" w:cs="宋体" w:hint="eastAsia"/>
          <w:b/>
          <w:bCs/>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u w:val="single"/>
        </w:rPr>
        <w:t xml:space="preserve">（签字或盖章）　　</w:t>
      </w:r>
    </w:p>
    <w:p w:rsidR="002D1F48" w:rsidRPr="00A12096" w:rsidRDefault="00C73064">
      <w:pPr>
        <w:autoSpaceDE w:val="0"/>
        <w:autoSpaceDN w:val="0"/>
        <w:adjustRightInd w:val="0"/>
        <w:spacing w:line="480" w:lineRule="exact"/>
        <w:ind w:firstLineChars="1500" w:firstLine="3614"/>
        <w:jc w:val="left"/>
        <w:rPr>
          <w:rFonts w:ascii="宋体" w:eastAsia="宋体" w:hAnsi="宋体" w:cs="宋体"/>
          <w:b/>
          <w:bCs/>
          <w:color w:val="000000" w:themeColor="text1"/>
          <w:kern w:val="0"/>
          <w:sz w:val="24"/>
          <w:szCs w:val="24"/>
          <w:u w:val="single"/>
        </w:rPr>
      </w:pPr>
      <w:r w:rsidRPr="00A12096">
        <w:rPr>
          <w:rFonts w:ascii="宋体" w:eastAsia="宋体" w:hAnsi="宋体" w:cs="宋体" w:hint="eastAsia"/>
          <w:b/>
          <w:bCs/>
          <w:color w:val="000000" w:themeColor="text1"/>
          <w:kern w:val="0"/>
          <w:sz w:val="24"/>
          <w:szCs w:val="24"/>
        </w:rPr>
        <w:t>联  系  人：</w:t>
      </w:r>
      <w:r w:rsidRPr="00A12096">
        <w:rPr>
          <w:rFonts w:ascii="宋体" w:eastAsia="宋体" w:hAnsi="宋体" w:cs="宋体" w:hint="eastAsia"/>
          <w:b/>
          <w:bCs/>
          <w:color w:val="000000" w:themeColor="text1"/>
          <w:kern w:val="0"/>
          <w:sz w:val="24"/>
          <w:szCs w:val="24"/>
          <w:u w:val="single"/>
        </w:rPr>
        <w:t xml:space="preserve">                   　　</w:t>
      </w:r>
    </w:p>
    <w:p w:rsidR="002D1F48" w:rsidRPr="00A12096" w:rsidRDefault="00C73064">
      <w:pPr>
        <w:autoSpaceDE w:val="0"/>
        <w:autoSpaceDN w:val="0"/>
        <w:adjustRightInd w:val="0"/>
        <w:spacing w:line="480" w:lineRule="exact"/>
        <w:ind w:firstLineChars="1500" w:firstLine="3614"/>
        <w:jc w:val="left"/>
        <w:rPr>
          <w:rFonts w:ascii="宋体" w:eastAsia="宋体" w:hAnsi="宋体" w:cs="宋体"/>
          <w:b/>
          <w:bCs/>
          <w:color w:val="000000" w:themeColor="text1"/>
          <w:kern w:val="0"/>
          <w:sz w:val="24"/>
          <w:szCs w:val="24"/>
          <w:u w:val="single"/>
        </w:rPr>
      </w:pPr>
      <w:r w:rsidRPr="00A12096">
        <w:rPr>
          <w:rFonts w:ascii="宋体" w:eastAsia="宋体" w:hAnsi="宋体" w:cs="宋体" w:hint="eastAsia"/>
          <w:b/>
          <w:bCs/>
          <w:color w:val="000000" w:themeColor="text1"/>
          <w:kern w:val="0"/>
          <w:sz w:val="24"/>
          <w:szCs w:val="24"/>
        </w:rPr>
        <w:t>联 系 电 话：</w:t>
      </w:r>
      <w:r w:rsidRPr="00A12096">
        <w:rPr>
          <w:rFonts w:ascii="宋体" w:eastAsia="宋体" w:hAnsi="宋体" w:cs="宋体" w:hint="eastAsia"/>
          <w:b/>
          <w:bCs/>
          <w:color w:val="000000" w:themeColor="text1"/>
          <w:kern w:val="0"/>
          <w:sz w:val="24"/>
          <w:szCs w:val="24"/>
          <w:u w:val="single"/>
        </w:rPr>
        <w:t xml:space="preserve">                  　　</w:t>
      </w:r>
    </w:p>
    <w:p w:rsidR="002D1F48" w:rsidRPr="00A12096" w:rsidRDefault="002D1F48">
      <w:pPr>
        <w:autoSpaceDE w:val="0"/>
        <w:autoSpaceDN w:val="0"/>
        <w:adjustRightInd w:val="0"/>
        <w:spacing w:line="480" w:lineRule="exact"/>
        <w:ind w:firstLineChars="2300" w:firstLine="552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2300" w:firstLine="552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年  月  日</w:t>
      </w:r>
    </w:p>
    <w:p w:rsidR="002D1F48" w:rsidRPr="00A12096" w:rsidRDefault="002D1F48">
      <w:pPr>
        <w:autoSpaceDE w:val="0"/>
        <w:autoSpaceDN w:val="0"/>
        <w:adjustRightInd w:val="0"/>
        <w:spacing w:line="480" w:lineRule="exact"/>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line="480" w:lineRule="exact"/>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line="480" w:lineRule="exact"/>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line="480" w:lineRule="exact"/>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line="480" w:lineRule="exact"/>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line="480" w:lineRule="exact"/>
        <w:jc w:val="left"/>
        <w:rPr>
          <w:rFonts w:ascii="黑体" w:eastAsia="黑体" w:hAnsi="Times New Roman" w:cs="Times New Roman"/>
          <w:color w:val="000000" w:themeColor="text1"/>
          <w:kern w:val="0"/>
          <w:sz w:val="24"/>
          <w:szCs w:val="24"/>
        </w:rPr>
      </w:pPr>
      <w:r w:rsidRPr="00A12096">
        <w:rPr>
          <w:rFonts w:ascii="黑体" w:eastAsia="黑体" w:hAnsi="黑体" w:cs="Times New Roman" w:hint="eastAsia"/>
          <w:color w:val="000000" w:themeColor="text1"/>
          <w:kern w:val="0"/>
          <w:sz w:val="24"/>
          <w:szCs w:val="24"/>
        </w:rPr>
        <w:t>附表五：确认通知</w:t>
      </w:r>
    </w:p>
    <w:p w:rsidR="002D1F48" w:rsidRPr="00A12096" w:rsidRDefault="00C73064">
      <w:pPr>
        <w:autoSpaceDE w:val="0"/>
        <w:autoSpaceDN w:val="0"/>
        <w:adjustRightInd w:val="0"/>
        <w:spacing w:beforeLines="100" w:before="240" w:afterLines="100" w:after="240" w:line="480" w:lineRule="exact"/>
        <w:jc w:val="center"/>
        <w:rPr>
          <w:rFonts w:ascii="黑体" w:eastAsia="黑体" w:hAnsi="Times New Roman" w:cs="Times New Roman"/>
          <w:color w:val="000000" w:themeColor="text1"/>
          <w:kern w:val="0"/>
          <w:sz w:val="28"/>
          <w:szCs w:val="28"/>
        </w:rPr>
      </w:pPr>
      <w:r w:rsidRPr="00A12096">
        <w:rPr>
          <w:rFonts w:ascii="黑体" w:eastAsia="黑体" w:hAnsi="黑体" w:cs="Times New Roman" w:hint="eastAsia"/>
          <w:color w:val="000000" w:themeColor="text1"/>
          <w:kern w:val="0"/>
          <w:sz w:val="28"/>
          <w:szCs w:val="28"/>
        </w:rPr>
        <w:t>确认通知</w:t>
      </w:r>
    </w:p>
    <w:p w:rsidR="002D1F48" w:rsidRPr="00A12096" w:rsidRDefault="00C73064">
      <w:pPr>
        <w:autoSpaceDE w:val="0"/>
        <w:autoSpaceDN w:val="0"/>
        <w:adjustRightInd w:val="0"/>
        <w:spacing w:line="480" w:lineRule="exact"/>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u w:val="single"/>
        </w:rPr>
        <w:t xml:space="preserve">       （招标人名称）     </w:t>
      </w:r>
      <w:r w:rsidRPr="00A12096">
        <w:rPr>
          <w:rFonts w:ascii="宋体" w:eastAsia="宋体" w:hAnsi="宋体" w:cs="宋体" w:hint="eastAsia"/>
          <w:color w:val="000000" w:themeColor="text1"/>
          <w:kern w:val="0"/>
          <w:sz w:val="24"/>
          <w:szCs w:val="24"/>
        </w:rPr>
        <w:t>：</w:t>
      </w:r>
    </w:p>
    <w:p w:rsidR="002D1F48" w:rsidRPr="00A12096" w:rsidRDefault="002D1F48">
      <w:pPr>
        <w:autoSpaceDE w:val="0"/>
        <w:autoSpaceDN w:val="0"/>
        <w:adjustRightInd w:val="0"/>
        <w:spacing w:line="480" w:lineRule="exact"/>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150" w:firstLine="36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你方    年 月 日发出的</w:t>
      </w:r>
      <w:r w:rsidRPr="00A12096">
        <w:rPr>
          <w:rFonts w:ascii="宋体" w:eastAsia="宋体" w:hAnsi="宋体" w:cs="宋体" w:hint="eastAsia"/>
          <w:color w:val="000000" w:themeColor="text1"/>
          <w:kern w:val="0"/>
          <w:sz w:val="24"/>
          <w:szCs w:val="24"/>
          <w:u w:val="single"/>
        </w:rPr>
        <w:t xml:space="preserve">（项目名称）　　</w:t>
      </w:r>
      <w:r w:rsidRPr="00A12096">
        <w:rPr>
          <w:rFonts w:ascii="宋体" w:eastAsia="宋体" w:hAnsi="宋体" w:cs="宋体" w:hint="eastAsia"/>
          <w:color w:val="000000" w:themeColor="text1"/>
          <w:kern w:val="0"/>
          <w:sz w:val="24"/>
          <w:szCs w:val="24"/>
        </w:rPr>
        <w:t>标段施工招标关于的通知，我方已于  　年 月  日收到。</w:t>
      </w: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特此确认。</w:t>
      </w: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2D1F48">
      <w:pPr>
        <w:autoSpaceDE w:val="0"/>
        <w:autoSpaceDN w:val="0"/>
        <w:adjustRightInd w:val="0"/>
        <w:spacing w:line="480" w:lineRule="exact"/>
        <w:ind w:firstLineChars="200" w:firstLine="480"/>
        <w:jc w:val="left"/>
        <w:rPr>
          <w:rFonts w:ascii="宋体" w:eastAsia="宋体" w:hAnsi="宋体" w:cs="宋体"/>
          <w:color w:val="000000" w:themeColor="text1"/>
          <w:kern w:val="0"/>
          <w:sz w:val="24"/>
          <w:szCs w:val="24"/>
        </w:rPr>
      </w:pPr>
    </w:p>
    <w:p w:rsidR="002D1F48" w:rsidRPr="00A12096" w:rsidRDefault="00C73064">
      <w:pPr>
        <w:autoSpaceDE w:val="0"/>
        <w:autoSpaceDN w:val="0"/>
        <w:adjustRightInd w:val="0"/>
        <w:spacing w:line="480" w:lineRule="exact"/>
        <w:ind w:firstLineChars="200" w:firstLine="48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 xml:space="preserve">             投标人：</w:t>
      </w:r>
      <w:r w:rsidRPr="00A12096">
        <w:rPr>
          <w:rFonts w:ascii="宋体" w:eastAsia="宋体" w:hAnsi="宋体" w:cs="宋体" w:hint="eastAsia"/>
          <w:color w:val="000000" w:themeColor="text1"/>
          <w:kern w:val="0"/>
          <w:sz w:val="24"/>
          <w:szCs w:val="24"/>
          <w:u w:val="single"/>
        </w:rPr>
        <w:t>（单位盖章）</w:t>
      </w:r>
    </w:p>
    <w:p w:rsidR="002D1F48" w:rsidRPr="00A12096" w:rsidRDefault="00C73064">
      <w:pPr>
        <w:autoSpaceDE w:val="0"/>
        <w:autoSpaceDN w:val="0"/>
        <w:adjustRightInd w:val="0"/>
        <w:spacing w:line="480" w:lineRule="exact"/>
        <w:ind w:firstLineChars="1900" w:firstLine="456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年  月  日</w:t>
      </w:r>
    </w:p>
    <w:p w:rsidR="002D1F48" w:rsidRPr="00A12096" w:rsidRDefault="002D1F48">
      <w:pPr>
        <w:autoSpaceDE w:val="0"/>
        <w:autoSpaceDN w:val="0"/>
        <w:adjustRightInd w:val="0"/>
        <w:spacing w:line="480" w:lineRule="exact"/>
        <w:jc w:val="righ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before="100" w:beforeAutospacing="1" w:after="100" w:afterAutospacing="1" w:line="360" w:lineRule="auto"/>
        <w:ind w:left="3"/>
        <w:jc w:val="center"/>
        <w:outlineLvl w:val="0"/>
        <w:rPr>
          <w:rFonts w:ascii="黑体" w:eastAsia="黑体" w:hAnsi="黑体" w:cs="Times New Roman"/>
          <w:b/>
          <w:bCs/>
          <w:color w:val="000000" w:themeColor="text1"/>
          <w:kern w:val="44"/>
          <w:sz w:val="44"/>
          <w:szCs w:val="44"/>
        </w:rPr>
      </w:pPr>
      <w:r w:rsidRPr="00A12096">
        <w:rPr>
          <w:rFonts w:ascii="Times New Roman" w:eastAsia="黑体" w:hAnsi="Times New Roman" w:cs="Times New Roman"/>
          <w:b/>
          <w:bCs/>
          <w:color w:val="000000" w:themeColor="text1"/>
          <w:kern w:val="44"/>
          <w:sz w:val="44"/>
          <w:szCs w:val="44"/>
        </w:rPr>
        <w:br w:type="page"/>
      </w:r>
      <w:bookmarkStart w:id="214" w:name="_Toc19767"/>
      <w:bookmarkStart w:id="215" w:name="_Toc67589034"/>
      <w:bookmarkStart w:id="216" w:name="_Toc22828078"/>
      <w:bookmarkStart w:id="217" w:name="_Toc22833"/>
      <w:bookmarkStart w:id="218" w:name="_Toc45697242"/>
      <w:bookmarkEnd w:id="214"/>
      <w:bookmarkEnd w:id="215"/>
      <w:bookmarkEnd w:id="216"/>
      <w:r w:rsidRPr="00A12096">
        <w:rPr>
          <w:rFonts w:ascii="黑体" w:eastAsia="黑体" w:hAnsi="黑体" w:cs="Times New Roman" w:hint="eastAsia"/>
          <w:b/>
          <w:bCs/>
          <w:color w:val="000000" w:themeColor="text1"/>
          <w:kern w:val="44"/>
          <w:sz w:val="44"/>
          <w:szCs w:val="44"/>
        </w:rPr>
        <w:lastRenderedPageBreak/>
        <w:t>第三章 评标定标办法</w:t>
      </w:r>
      <w:bookmarkEnd w:id="217"/>
      <w:bookmarkEnd w:id="218"/>
    </w:p>
    <w:p w:rsidR="002D1F48" w:rsidRPr="00A12096" w:rsidRDefault="00C73064">
      <w:pPr>
        <w:autoSpaceDE w:val="0"/>
        <w:autoSpaceDN w:val="0"/>
        <w:adjustRightInd w:val="0"/>
        <w:spacing w:before="100" w:beforeAutospacing="1" w:after="100" w:afterAutospacing="1"/>
        <w:jc w:val="center"/>
        <w:rPr>
          <w:rFonts w:ascii="Wingdings 2" w:eastAsia="宋体" w:hAnsi="Wingdings 2" w:cs="Times New Roman"/>
          <w:b/>
          <w:bCs/>
          <w:color w:val="000000" w:themeColor="text1"/>
          <w:kern w:val="0"/>
          <w:sz w:val="28"/>
          <w:szCs w:val="28"/>
        </w:rPr>
      </w:pPr>
      <w:bookmarkStart w:id="219" w:name="bookmark94"/>
      <w:bookmarkEnd w:id="219"/>
      <w:r w:rsidRPr="00A12096">
        <w:rPr>
          <w:rFonts w:ascii="Wingdings 2" w:eastAsia="宋体" w:hAnsi="Wingdings 2" w:cs="Times New Roman"/>
          <w:b/>
          <w:bCs/>
          <w:color w:val="000000" w:themeColor="text1"/>
          <w:kern w:val="0"/>
          <w:sz w:val="28"/>
          <w:szCs w:val="28"/>
        </w:rPr>
        <w:t>第一节</w:t>
      </w:r>
      <w:r w:rsidRPr="00A12096">
        <w:rPr>
          <w:rFonts w:ascii="Wingdings 2" w:eastAsia="宋体" w:hAnsi="Wingdings 2" w:cs="Times New Roman"/>
          <w:b/>
          <w:bCs/>
          <w:color w:val="000000" w:themeColor="text1"/>
          <w:kern w:val="0"/>
          <w:sz w:val="28"/>
          <w:szCs w:val="28"/>
        </w:rPr>
        <w:t></w:t>
      </w:r>
      <w:r w:rsidRPr="00A12096">
        <w:rPr>
          <w:rFonts w:ascii="Wingdings 2" w:eastAsia="宋体" w:hAnsi="Wingdings 2" w:cs="Times New Roman"/>
          <w:b/>
          <w:bCs/>
          <w:color w:val="000000" w:themeColor="text1"/>
          <w:kern w:val="0"/>
          <w:sz w:val="28"/>
          <w:szCs w:val="28"/>
        </w:rPr>
        <w:t>评标办法</w:t>
      </w:r>
    </w:p>
    <w:p w:rsidR="002D1F48" w:rsidRPr="00A12096" w:rsidRDefault="00C73064">
      <w:pPr>
        <w:widowControl/>
        <w:autoSpaceDE w:val="0"/>
        <w:adjustRightInd w:val="0"/>
        <w:jc w:val="left"/>
        <w:rPr>
          <w:rFonts w:ascii="宋体" w:eastAsia="宋体" w:hAnsi="宋体" w:cs="Times New Roman"/>
          <w:b/>
          <w:color w:val="000000" w:themeColor="text1"/>
          <w:kern w:val="0"/>
          <w:sz w:val="24"/>
          <w:szCs w:val="24"/>
        </w:rPr>
      </w:pPr>
      <w:r w:rsidRPr="00A12096">
        <w:rPr>
          <w:rFonts w:ascii="MS Mincho" w:eastAsia="MS Mincho" w:hAnsi="MS Mincho" w:cs="MS Mincho" w:hint="eastAsia"/>
          <w:color w:val="000000" w:themeColor="text1"/>
          <w:kern w:val="0"/>
          <w:sz w:val="28"/>
          <w:szCs w:val="28"/>
        </w:rPr>
        <w:t>☑</w:t>
      </w:r>
      <w:r w:rsidRPr="00A12096">
        <w:rPr>
          <w:rFonts w:ascii="宋体" w:eastAsia="宋体" w:hAnsi="宋体" w:cs="Times New Roman" w:hint="eastAsia"/>
          <w:b/>
          <w:color w:val="000000" w:themeColor="text1"/>
          <w:kern w:val="0"/>
          <w:sz w:val="24"/>
          <w:szCs w:val="24"/>
        </w:rPr>
        <w:t>评标办法（四）</w:t>
      </w:r>
    </w:p>
    <w:p w:rsidR="002D1F48" w:rsidRPr="00A12096" w:rsidRDefault="00C73064">
      <w:pPr>
        <w:autoSpaceDE w:val="0"/>
        <w:autoSpaceDN w:val="0"/>
        <w:adjustRightInd w:val="0"/>
        <w:jc w:val="center"/>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技术标打分制的综合评估法</w:t>
      </w:r>
    </w:p>
    <w:p w:rsidR="002D1F48" w:rsidRPr="00A12096" w:rsidRDefault="002D1F48">
      <w:pPr>
        <w:autoSpaceDE w:val="0"/>
        <w:autoSpaceDN w:val="0"/>
        <w:adjustRightInd w:val="0"/>
        <w:ind w:firstLineChars="200" w:firstLine="480"/>
        <w:jc w:val="left"/>
        <w:rPr>
          <w:rFonts w:ascii="宋体" w:eastAsia="宋体" w:hAnsi="宋体" w:cs="Times New Roman"/>
          <w:bCs/>
          <w:color w:val="000000" w:themeColor="text1"/>
          <w:kern w:val="0"/>
          <w:sz w:val="24"/>
          <w:szCs w:val="24"/>
        </w:rPr>
      </w:pPr>
    </w:p>
    <w:p w:rsidR="002D1F48" w:rsidRPr="00A12096" w:rsidRDefault="00C73064">
      <w:pPr>
        <w:autoSpaceDE w:val="0"/>
        <w:autoSpaceDN w:val="0"/>
        <w:adjustRightInd w:val="0"/>
        <w:ind w:firstLineChars="200" w:firstLine="48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技术标打分制的综合评估法，适用于采用新工艺、技术特别复杂或具有特殊专业技术要求的</w:t>
      </w:r>
      <w:r w:rsidRPr="00A12096">
        <w:rPr>
          <w:rFonts w:ascii="宋体" w:eastAsia="宋体" w:hAnsi="宋体" w:cs="Times New Roman" w:hint="eastAsia"/>
          <w:color w:val="000000" w:themeColor="text1"/>
          <w:kern w:val="0"/>
          <w:sz w:val="24"/>
          <w:szCs w:val="24"/>
        </w:rPr>
        <w:t>房屋建筑和市政基础设施工程</w:t>
      </w:r>
      <w:r w:rsidRPr="00A12096">
        <w:rPr>
          <w:rFonts w:ascii="宋体" w:eastAsia="宋体" w:hAnsi="宋体" w:cs="Times New Roman" w:hint="eastAsia"/>
          <w:bCs/>
          <w:color w:val="000000" w:themeColor="text1"/>
          <w:kern w:val="0"/>
          <w:sz w:val="24"/>
          <w:szCs w:val="24"/>
        </w:rPr>
        <w:t>（标准由当地招投标主管部门确定）施工招标。评标应遵循公平、公正、科学、择优的原则。</w:t>
      </w:r>
    </w:p>
    <w:p w:rsidR="002D1F48" w:rsidRPr="00A12096" w:rsidRDefault="00C73064">
      <w:pPr>
        <w:autoSpaceDE w:val="0"/>
        <w:autoSpaceDN w:val="0"/>
        <w:adjustRightInd w:val="0"/>
        <w:jc w:val="left"/>
        <w:rPr>
          <w:rFonts w:ascii="宋体" w:eastAsia="宋体" w:hAnsi="宋体" w:cs="Times New Roman"/>
          <w:color w:val="000000" w:themeColor="text1"/>
          <w:kern w:val="0"/>
          <w:sz w:val="24"/>
          <w:szCs w:val="24"/>
        </w:rPr>
      </w:pPr>
      <w:r w:rsidRPr="00A12096">
        <w:rPr>
          <w:rFonts w:ascii="宋体" w:eastAsia="宋体" w:hAnsi="宋体" w:cs="Times New Roman" w:hint="eastAsia"/>
          <w:bCs/>
          <w:color w:val="000000" w:themeColor="text1"/>
          <w:kern w:val="0"/>
          <w:sz w:val="24"/>
          <w:szCs w:val="24"/>
        </w:rPr>
        <w:t xml:space="preserve">    技术标打分制的综合评估法应先对投标人进行资格审查，已通过资格审查采用百分制记分法对投标人分别进行技术、资信、商务报价评分，总分最高的投标人推荐为中标候选人。</w:t>
      </w:r>
    </w:p>
    <w:p w:rsidR="002D1F48" w:rsidRPr="00A12096" w:rsidRDefault="00C73064">
      <w:pPr>
        <w:autoSpaceDE w:val="0"/>
        <w:autoSpaceDN w:val="0"/>
        <w:adjustRightInd w:val="0"/>
        <w:ind w:firstLineChars="200" w:firstLine="482"/>
        <w:jc w:val="left"/>
        <w:rPr>
          <w:rFonts w:ascii="宋体" w:eastAsia="宋体" w:hAnsi="宋体" w:cs="Times New Roman"/>
          <w:color w:val="000000" w:themeColor="text1"/>
          <w:kern w:val="0"/>
          <w:sz w:val="24"/>
          <w:szCs w:val="24"/>
        </w:rPr>
      </w:pPr>
      <w:bookmarkStart w:id="220" w:name="OLE_LINK42"/>
      <w:r w:rsidRPr="00A12096">
        <w:rPr>
          <w:rFonts w:ascii="宋体" w:eastAsia="宋体" w:hAnsi="宋体" w:cs="Times New Roman" w:hint="eastAsia"/>
          <w:b/>
          <w:color w:val="000000" w:themeColor="text1"/>
          <w:kern w:val="0"/>
          <w:sz w:val="24"/>
          <w:szCs w:val="24"/>
        </w:rPr>
        <w:t>总分</w:t>
      </w:r>
      <w:r w:rsidRPr="00A12096">
        <w:rPr>
          <w:rFonts w:ascii="宋体" w:eastAsia="宋体" w:hAnsi="宋体" w:cs="Times New Roman" w:hint="eastAsia"/>
          <w:color w:val="000000" w:themeColor="text1"/>
          <w:kern w:val="0"/>
          <w:sz w:val="24"/>
          <w:szCs w:val="24"/>
        </w:rPr>
        <w:t>=技术标评分</w:t>
      </w:r>
      <w:r w:rsidRPr="00A12096">
        <w:rPr>
          <w:rFonts w:ascii="宋体" w:eastAsia="宋体" w:hAnsi="宋体" w:cs="Times New Roman" w:hint="eastAsia"/>
          <w:color w:val="000000" w:themeColor="text1"/>
          <w:kern w:val="0"/>
          <w:sz w:val="24"/>
          <w:szCs w:val="24"/>
          <w:u w:val="single"/>
        </w:rPr>
        <w:t>30</w:t>
      </w:r>
      <w:r w:rsidRPr="00A12096">
        <w:rPr>
          <w:rFonts w:ascii="宋体" w:eastAsia="宋体" w:hAnsi="宋体" w:cs="Times New Roman" w:hint="eastAsia"/>
          <w:color w:val="000000" w:themeColor="text1"/>
          <w:kern w:val="0"/>
          <w:sz w:val="24"/>
          <w:szCs w:val="24"/>
        </w:rPr>
        <w:t>分,资信标评分</w:t>
      </w:r>
      <w:r w:rsidRPr="00A12096">
        <w:rPr>
          <w:rFonts w:ascii="宋体" w:eastAsia="宋体" w:hAnsi="宋体" w:cs="Times New Roman" w:hint="eastAsia"/>
          <w:color w:val="000000" w:themeColor="text1"/>
          <w:kern w:val="0"/>
          <w:sz w:val="24"/>
          <w:szCs w:val="24"/>
          <w:u w:val="single"/>
        </w:rPr>
        <w:t>10</w:t>
      </w:r>
      <w:r w:rsidRPr="00A12096">
        <w:rPr>
          <w:rFonts w:ascii="宋体" w:eastAsia="宋体" w:hAnsi="宋体" w:cs="Times New Roman" w:hint="eastAsia"/>
          <w:color w:val="000000" w:themeColor="text1"/>
          <w:kern w:val="0"/>
          <w:sz w:val="24"/>
          <w:szCs w:val="24"/>
        </w:rPr>
        <w:t>分,商务标评分</w:t>
      </w:r>
      <w:r w:rsidRPr="00A12096">
        <w:rPr>
          <w:rFonts w:ascii="宋体" w:eastAsia="宋体" w:hAnsi="宋体" w:cs="Times New Roman" w:hint="eastAsia"/>
          <w:color w:val="000000" w:themeColor="text1"/>
          <w:kern w:val="0"/>
          <w:sz w:val="24"/>
          <w:szCs w:val="24"/>
          <w:u w:val="single"/>
        </w:rPr>
        <w:t>60</w:t>
      </w:r>
      <w:r w:rsidRPr="00A12096">
        <w:rPr>
          <w:rFonts w:ascii="宋体" w:eastAsia="宋体" w:hAnsi="宋体" w:cs="Times New Roman" w:hint="eastAsia"/>
          <w:color w:val="000000" w:themeColor="text1"/>
          <w:kern w:val="0"/>
          <w:sz w:val="24"/>
          <w:szCs w:val="24"/>
        </w:rPr>
        <w:t>分</w:t>
      </w:r>
      <w:bookmarkEnd w:id="220"/>
    </w:p>
    <w:p w:rsidR="002D1F48" w:rsidRPr="00A12096" w:rsidRDefault="00C73064">
      <w:pPr>
        <w:widowControl/>
        <w:adjustRightInd w:val="0"/>
        <w:snapToGrid w:val="0"/>
        <w:ind w:firstLineChars="200" w:firstLine="480"/>
        <w:jc w:val="left"/>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评标工作由招标人依法组建的评标委员会负责，评标委员会成员为</w:t>
      </w:r>
      <w:r w:rsidRPr="00A12096">
        <w:rPr>
          <w:rFonts w:ascii="宋体" w:eastAsia="宋体" w:hAnsi="宋体" w:cs="Times New Roman" w:hint="eastAsia"/>
          <w:b/>
          <w:bCs/>
          <w:color w:val="000000" w:themeColor="text1"/>
          <w:kern w:val="0"/>
          <w:sz w:val="24"/>
          <w:szCs w:val="24"/>
          <w:u w:val="single"/>
        </w:rPr>
        <w:t>按规定7人及以上单数,其中招标人代表2人，专家5人（评标委员会开始评标前应推选1名专家为评标组长，招标人代表不得担任评标组长）</w:t>
      </w:r>
      <w:r w:rsidRPr="00A12096">
        <w:rPr>
          <w:rFonts w:ascii="宋体" w:eastAsia="宋体" w:hAnsi="宋体" w:cs="Times New Roman" w:hint="eastAsia"/>
          <w:color w:val="000000" w:themeColor="text1"/>
          <w:kern w:val="0"/>
          <w:sz w:val="24"/>
          <w:szCs w:val="24"/>
          <w:u w:val="single"/>
        </w:rPr>
        <w:t>。</w:t>
      </w:r>
    </w:p>
    <w:p w:rsidR="002D1F48" w:rsidRPr="00A12096" w:rsidRDefault="00C73064">
      <w:pPr>
        <w:autoSpaceDE w:val="0"/>
        <w:autoSpaceDN w:val="0"/>
        <w:adjustRightInd w:val="0"/>
        <w:snapToGrid w:val="0"/>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rsidR="002D1F48" w:rsidRPr="00A12096" w:rsidRDefault="00C73064">
      <w:pPr>
        <w:autoSpaceDE w:val="0"/>
        <w:autoSpaceDN w:val="0"/>
        <w:adjustRightInd w:val="0"/>
        <w:snapToGrid w:val="0"/>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一、评标程序</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（一）资格审查</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（二）技术评审</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（三）初步评审</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（四）资信评审</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（五）商务评审</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（六）推荐中标候选人</w:t>
      </w:r>
    </w:p>
    <w:p w:rsidR="002D1F48" w:rsidRPr="00A12096" w:rsidRDefault="00C73064">
      <w:pPr>
        <w:autoSpaceDE w:val="0"/>
        <w:autoSpaceDN w:val="0"/>
        <w:adjustRightInd w:val="0"/>
        <w:snapToGrid w:val="0"/>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二、资格审查</w:t>
      </w:r>
    </w:p>
    <w:p w:rsidR="002D1F48" w:rsidRPr="00A12096" w:rsidRDefault="00C73064">
      <w:pPr>
        <w:autoSpaceDE w:val="0"/>
        <w:autoSpaceDN w:val="0"/>
        <w:adjustRightInd w:val="0"/>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投标人存在以下情况之一的，评标委员会组织投标人询问核实后，情况属实的，资格审查不予通过，否决其投标。否决其投标情形详见投标人须知前附表</w:t>
      </w:r>
      <w:r w:rsidRPr="00A12096">
        <w:rPr>
          <w:rFonts w:ascii="Times New Roman" w:eastAsia="宋体" w:hAnsi="Times New Roman" w:cs="Times New Roman" w:hint="eastAsia"/>
          <w:color w:val="000000" w:themeColor="text1"/>
          <w:kern w:val="0"/>
          <w:sz w:val="24"/>
          <w:szCs w:val="24"/>
        </w:rPr>
        <w:t>10.5</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autoSpaceDN w:val="0"/>
        <w:adjustRightInd w:val="0"/>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评标委员会应审查投标人须知前附表3.5规定要求的“资质动态核查结果证明”。</w:t>
      </w:r>
    </w:p>
    <w:p w:rsidR="002D1F48" w:rsidRPr="00A12096" w:rsidRDefault="00C73064">
      <w:pPr>
        <w:autoSpaceDE w:val="0"/>
        <w:autoSpaceDN w:val="0"/>
        <w:adjustRightInd w:val="0"/>
        <w:snapToGrid w:val="0"/>
        <w:ind w:firstLineChars="200" w:firstLine="480"/>
        <w:jc w:val="left"/>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三、</w:t>
      </w:r>
      <w:r w:rsidRPr="00A12096">
        <w:rPr>
          <w:rFonts w:ascii="宋体" w:eastAsia="宋体" w:hAnsi="宋体" w:cs="Times New Roman" w:hint="eastAsia"/>
          <w:b/>
          <w:color w:val="000000" w:themeColor="text1"/>
          <w:kern w:val="0"/>
          <w:sz w:val="24"/>
          <w:szCs w:val="24"/>
        </w:rPr>
        <w:t>技术标评审</w:t>
      </w:r>
    </w:p>
    <w:p w:rsidR="002D1F48" w:rsidRPr="00A12096" w:rsidRDefault="00C73064">
      <w:pPr>
        <w:autoSpaceDE w:val="0"/>
        <w:adjustRightInd w:val="0"/>
        <w:snapToGrid w:val="0"/>
        <w:ind w:firstLineChars="250" w:firstLine="60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评标委员会对进入投标文件进行技术标评审:</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（一）投标人存在投标人须知前附表10.5情形之一的，评标委员会组织投标人询问核实后，情况属实的，技术标评审不予通过，否决其投标。</w:t>
      </w:r>
    </w:p>
    <w:p w:rsidR="002D1F48" w:rsidRPr="00A12096" w:rsidRDefault="00C73064">
      <w:pPr>
        <w:autoSpaceDE w:val="0"/>
        <w:adjustRightInd w:val="0"/>
        <w:snapToGrid w:val="0"/>
        <w:ind w:firstLineChars="200"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（二）技术标评分（30分）</w:t>
      </w:r>
    </w:p>
    <w:p w:rsidR="002D1F48" w:rsidRPr="00A12096" w:rsidRDefault="00C73064">
      <w:pPr>
        <w:autoSpaceDE w:val="0"/>
        <w:autoSpaceDN w:val="0"/>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1.由评标委员会各成员按评审因素和评分标准进行独立评分（保留2位小数）并署名。此项评分为：全部有效评分的算术平均值（保留小数2位）。</w:t>
      </w:r>
    </w:p>
    <w:p w:rsidR="002D1F48" w:rsidRPr="00A12096" w:rsidRDefault="00C73064">
      <w:pPr>
        <w:autoSpaceDE w:val="0"/>
        <w:autoSpaceDN w:val="0"/>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2.技术评审主要因素包括以下内容。</w:t>
      </w:r>
    </w:p>
    <w:p w:rsidR="002D1F48" w:rsidRPr="00A12096" w:rsidRDefault="00C73064">
      <w:pPr>
        <w:autoSpaceDE w:val="0"/>
        <w:autoSpaceDN w:val="0"/>
        <w:adjustRightInd w:val="0"/>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3.技术</w:t>
      </w:r>
      <w:proofErr w:type="gramStart"/>
      <w:r w:rsidRPr="00A12096">
        <w:rPr>
          <w:rFonts w:ascii="宋体" w:eastAsia="宋体" w:hAnsi="宋体" w:cs="Times New Roman" w:hint="eastAsia"/>
          <w:color w:val="000000" w:themeColor="text1"/>
          <w:kern w:val="0"/>
          <w:sz w:val="24"/>
          <w:szCs w:val="24"/>
        </w:rPr>
        <w:t>标一般</w:t>
      </w:r>
      <w:proofErr w:type="gramEnd"/>
      <w:r w:rsidRPr="00A12096">
        <w:rPr>
          <w:rFonts w:ascii="宋体" w:eastAsia="宋体" w:hAnsi="宋体" w:cs="Times New Roman" w:hint="eastAsia"/>
          <w:color w:val="000000" w:themeColor="text1"/>
          <w:kern w:val="0"/>
          <w:sz w:val="24"/>
          <w:szCs w:val="24"/>
        </w:rPr>
        <w:t>评审因素（30分）</w:t>
      </w:r>
    </w:p>
    <w:tbl>
      <w:tblPr>
        <w:tblpPr w:leftFromText="180" w:rightFromText="180" w:vertAnchor="text" w:horzAnchor="page" w:tblpX="1664" w:tblpY="345"/>
        <w:tblOverlap w:val="never"/>
        <w:tblW w:w="9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1542"/>
        <w:gridCol w:w="5214"/>
        <w:gridCol w:w="2169"/>
      </w:tblGrid>
      <w:tr w:rsidR="002D1F48" w:rsidRPr="00A12096">
        <w:trPr>
          <w:trHeight w:val="691"/>
        </w:trPr>
        <w:tc>
          <w:tcPr>
            <w:tcW w:w="713"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b/>
                <w:bCs/>
                <w:color w:val="000000" w:themeColor="text1"/>
                <w:kern w:val="0"/>
                <w:sz w:val="24"/>
                <w:szCs w:val="24"/>
              </w:rPr>
            </w:pPr>
            <w:r w:rsidRPr="00A12096">
              <w:rPr>
                <w:rFonts w:ascii="宋体" w:eastAsia="宋体" w:hAnsi="宋体" w:cs="宋体" w:hint="eastAsia"/>
                <w:b/>
                <w:bCs/>
                <w:color w:val="000000" w:themeColor="text1"/>
                <w:kern w:val="0"/>
                <w:sz w:val="24"/>
                <w:szCs w:val="24"/>
              </w:rPr>
              <w:lastRenderedPageBreak/>
              <w:t>序号</w:t>
            </w:r>
          </w:p>
        </w:tc>
        <w:tc>
          <w:tcPr>
            <w:tcW w:w="1542" w:type="dxa"/>
            <w:tcBorders>
              <w:top w:val="single" w:sz="4" w:space="0" w:color="000000"/>
              <w:left w:val="nil"/>
              <w:bottom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b/>
                <w:bCs/>
                <w:color w:val="000000" w:themeColor="text1"/>
                <w:kern w:val="0"/>
                <w:sz w:val="24"/>
                <w:szCs w:val="24"/>
              </w:rPr>
            </w:pPr>
            <w:r w:rsidRPr="00A12096">
              <w:rPr>
                <w:rFonts w:ascii="宋体" w:eastAsia="宋体" w:hAnsi="宋体" w:cs="宋体" w:hint="eastAsia"/>
                <w:b/>
                <w:bCs/>
                <w:color w:val="000000" w:themeColor="text1"/>
                <w:kern w:val="0"/>
                <w:sz w:val="24"/>
                <w:szCs w:val="24"/>
              </w:rPr>
              <w:t>评审因素</w:t>
            </w:r>
          </w:p>
        </w:tc>
        <w:tc>
          <w:tcPr>
            <w:tcW w:w="5214" w:type="dxa"/>
            <w:tcBorders>
              <w:top w:val="single" w:sz="4" w:space="0" w:color="000000"/>
              <w:left w:val="nil"/>
              <w:bottom w:val="single" w:sz="4" w:space="0" w:color="000000"/>
              <w:right w:val="single" w:sz="4" w:space="0" w:color="auto"/>
            </w:tcBorders>
            <w:vAlign w:val="center"/>
          </w:tcPr>
          <w:p w:rsidR="002D1F48" w:rsidRPr="00A12096" w:rsidRDefault="00C73064">
            <w:pPr>
              <w:autoSpaceDE w:val="0"/>
              <w:autoSpaceDN w:val="0"/>
              <w:adjustRightInd w:val="0"/>
              <w:spacing w:line="340" w:lineRule="exact"/>
              <w:jc w:val="center"/>
              <w:rPr>
                <w:rFonts w:ascii="宋体" w:eastAsia="宋体" w:hAnsi="宋体" w:cs="宋体"/>
                <w:b/>
                <w:bCs/>
                <w:color w:val="000000" w:themeColor="text1"/>
                <w:kern w:val="0"/>
                <w:sz w:val="24"/>
                <w:szCs w:val="24"/>
              </w:rPr>
            </w:pPr>
            <w:r w:rsidRPr="00A12096">
              <w:rPr>
                <w:rFonts w:ascii="宋体" w:eastAsia="宋体" w:hAnsi="宋体" w:cs="宋体" w:hint="eastAsia"/>
                <w:b/>
                <w:bCs/>
                <w:color w:val="000000" w:themeColor="text1"/>
                <w:kern w:val="0"/>
                <w:sz w:val="24"/>
                <w:szCs w:val="24"/>
              </w:rPr>
              <w:t>评审内容</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b/>
                <w:bCs/>
                <w:color w:val="000000" w:themeColor="text1"/>
                <w:kern w:val="0"/>
                <w:sz w:val="24"/>
                <w:szCs w:val="24"/>
              </w:rPr>
            </w:pPr>
            <w:r w:rsidRPr="00A12096">
              <w:rPr>
                <w:rFonts w:ascii="宋体" w:eastAsia="宋体" w:hAnsi="宋体" w:cs="宋体" w:hint="eastAsia"/>
                <w:b/>
                <w:bCs/>
                <w:color w:val="000000" w:themeColor="text1"/>
                <w:kern w:val="0"/>
                <w:sz w:val="24"/>
                <w:szCs w:val="24"/>
              </w:rPr>
              <w:t>分值</w:t>
            </w:r>
          </w:p>
        </w:tc>
      </w:tr>
      <w:tr w:rsidR="002D1F48" w:rsidRPr="00A12096">
        <w:trPr>
          <w:trHeight w:val="1362"/>
        </w:trPr>
        <w:tc>
          <w:tcPr>
            <w:tcW w:w="713"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b/>
                <w:bCs/>
                <w:color w:val="000000" w:themeColor="text1"/>
                <w:kern w:val="0"/>
                <w:sz w:val="24"/>
                <w:szCs w:val="24"/>
              </w:rPr>
            </w:pPr>
            <w:r w:rsidRPr="00A12096">
              <w:rPr>
                <w:rFonts w:ascii="宋体" w:eastAsia="宋体" w:hAnsi="宋体" w:cs="宋体" w:hint="eastAsia"/>
                <w:color w:val="000000" w:themeColor="text1"/>
                <w:kern w:val="0"/>
                <w:sz w:val="24"/>
                <w:szCs w:val="24"/>
              </w:rPr>
              <w:t>1</w:t>
            </w:r>
          </w:p>
        </w:tc>
        <w:tc>
          <w:tcPr>
            <w:tcW w:w="1542" w:type="dxa"/>
            <w:tcBorders>
              <w:top w:val="single" w:sz="4" w:space="0" w:color="000000"/>
              <w:left w:val="nil"/>
              <w:bottom w:val="single" w:sz="4" w:space="0" w:color="000000"/>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b/>
                <w:bCs/>
                <w:color w:val="000000" w:themeColor="text1"/>
                <w:kern w:val="0"/>
                <w:sz w:val="24"/>
                <w:szCs w:val="24"/>
              </w:rPr>
            </w:pPr>
            <w:r w:rsidRPr="00A12096">
              <w:rPr>
                <w:rFonts w:ascii="宋体" w:eastAsia="宋体" w:hAnsi="宋体" w:cs="宋体" w:hint="eastAsia"/>
                <w:color w:val="000000" w:themeColor="text1"/>
                <w:kern w:val="0"/>
                <w:sz w:val="24"/>
                <w:szCs w:val="24"/>
              </w:rPr>
              <w:t>总体施工部署、场地平面布置及说明</w:t>
            </w:r>
          </w:p>
        </w:tc>
        <w:tc>
          <w:tcPr>
            <w:tcW w:w="5214" w:type="dxa"/>
            <w:tcBorders>
              <w:top w:val="single" w:sz="4" w:space="0" w:color="000000"/>
              <w:left w:val="nil"/>
              <w:bottom w:val="single" w:sz="4" w:space="0" w:color="000000"/>
              <w:right w:val="single" w:sz="4" w:space="0" w:color="auto"/>
            </w:tcBorders>
            <w:vAlign w:val="center"/>
          </w:tcPr>
          <w:p w:rsidR="002D1F48" w:rsidRPr="00A12096" w:rsidRDefault="00C73064">
            <w:pPr>
              <w:autoSpaceDE w:val="0"/>
              <w:autoSpaceDN w:val="0"/>
              <w:adjustRightInd w:val="0"/>
              <w:snapToGrid w:val="0"/>
              <w:rPr>
                <w:rFonts w:ascii="宋体" w:eastAsia="宋体" w:hAnsi="宋体" w:cs="宋体"/>
                <w:b/>
                <w:bCs/>
                <w:color w:val="000000" w:themeColor="text1"/>
                <w:kern w:val="0"/>
                <w:sz w:val="24"/>
                <w:szCs w:val="24"/>
              </w:rPr>
            </w:pPr>
            <w:r w:rsidRPr="00A12096">
              <w:rPr>
                <w:rFonts w:ascii="宋体" w:eastAsia="宋体" w:hAnsi="宋体" w:cs="宋体" w:hint="eastAsia"/>
                <w:bCs/>
                <w:color w:val="000000" w:themeColor="text1"/>
                <w:kern w:val="0"/>
                <w:sz w:val="24"/>
                <w:szCs w:val="24"/>
              </w:rPr>
              <w:t>针对工程总体场地管</w:t>
            </w:r>
            <w:proofErr w:type="gramStart"/>
            <w:r w:rsidRPr="00A12096">
              <w:rPr>
                <w:rFonts w:ascii="宋体" w:eastAsia="宋体" w:hAnsi="宋体" w:cs="宋体" w:hint="eastAsia"/>
                <w:bCs/>
                <w:color w:val="000000" w:themeColor="text1"/>
                <w:kern w:val="0"/>
                <w:sz w:val="24"/>
                <w:szCs w:val="24"/>
              </w:rPr>
              <w:t>控要求</w:t>
            </w:r>
            <w:proofErr w:type="gramEnd"/>
            <w:r w:rsidRPr="00A12096">
              <w:rPr>
                <w:rFonts w:ascii="宋体" w:eastAsia="宋体" w:hAnsi="宋体" w:cs="宋体" w:hint="eastAsia"/>
                <w:bCs/>
                <w:color w:val="000000" w:themeColor="text1"/>
                <w:kern w:val="0"/>
                <w:sz w:val="24"/>
                <w:szCs w:val="24"/>
              </w:rPr>
              <w:t>以及各专业穿插施工情况，制定整体工程施工场地布置、材料堆放、运输路线、交叉施工等实施方案。</w:t>
            </w:r>
            <w:r w:rsidRPr="00A12096">
              <w:rPr>
                <w:rFonts w:ascii="宋体" w:eastAsia="宋体" w:hAnsi="宋体" w:cs="宋体" w:hint="eastAsia"/>
                <w:color w:val="000000" w:themeColor="text1"/>
                <w:kern w:val="0"/>
                <w:sz w:val="24"/>
                <w:szCs w:val="24"/>
              </w:rPr>
              <w:t>总分4分，由专家综合评审打分。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优秀（3.6-4.0]分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良好（3.2-3.6]分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一般（2.8-3.2]分</w:t>
            </w:r>
          </w:p>
          <w:p w:rsidR="002D1F48" w:rsidRPr="00A12096" w:rsidRDefault="00C73064">
            <w:pPr>
              <w:autoSpaceDE w:val="0"/>
              <w:autoSpaceDN w:val="0"/>
              <w:adjustRightInd w:val="0"/>
              <w:snapToGrid w:val="0"/>
              <w:jc w:val="left"/>
              <w:rPr>
                <w:rFonts w:ascii="宋体" w:eastAsia="宋体" w:hAnsi="宋体" w:cs="宋体"/>
                <w:b/>
                <w:bCs/>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233"/>
        </w:trPr>
        <w:tc>
          <w:tcPr>
            <w:tcW w:w="713"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2</w:t>
            </w:r>
          </w:p>
        </w:tc>
        <w:tc>
          <w:tcPr>
            <w:tcW w:w="1542" w:type="dxa"/>
            <w:vMerge w:val="restart"/>
            <w:tcBorders>
              <w:top w:val="single" w:sz="4" w:space="0" w:color="000000"/>
              <w:left w:val="nil"/>
              <w:bottom w:val="single" w:sz="4" w:space="0" w:color="000000"/>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主要施工</w:t>
            </w:r>
          </w:p>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方案</w:t>
            </w:r>
          </w:p>
        </w:tc>
        <w:tc>
          <w:tcPr>
            <w:tcW w:w="5214" w:type="dxa"/>
            <w:tcBorders>
              <w:top w:val="single" w:sz="4" w:space="0" w:color="000000"/>
              <w:left w:val="nil"/>
              <w:bottom w:val="single" w:sz="4" w:space="0" w:color="000000"/>
              <w:right w:val="single" w:sz="4" w:space="0" w:color="auto"/>
            </w:tcBorders>
            <w:vAlign w:val="center"/>
          </w:tcPr>
          <w:p w:rsidR="002D1F48" w:rsidRPr="00A12096" w:rsidRDefault="00C73064">
            <w:pPr>
              <w:autoSpaceDE w:val="0"/>
              <w:autoSpaceDN w:val="0"/>
              <w:snapToGrid w:val="0"/>
              <w:spacing w:line="264" w:lineRule="auto"/>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1.根据项目特点，编制具有针对性的用于现场施工各分项工程实施方案，包括但不限于大体积混凝土、综合管网、地下室及本项目涉及的危大工程。总分2分，由专家综合评审打分。未提供0分。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优秀（1.8-2.0]分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良好（1.6-1.8]分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一般（1.4-1.6]分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256"/>
        </w:trPr>
        <w:tc>
          <w:tcPr>
            <w:tcW w:w="713" w:type="dxa"/>
            <w:vMerge/>
            <w:tcBorders>
              <w:left w:val="single" w:sz="4" w:space="0" w:color="000000"/>
              <w:right w:val="single" w:sz="4" w:space="0" w:color="000000"/>
            </w:tcBorders>
            <w:vAlign w:val="center"/>
          </w:tcPr>
          <w:p w:rsidR="002D1F48" w:rsidRPr="00A12096" w:rsidRDefault="002D1F48">
            <w:pPr>
              <w:autoSpaceDE w:val="0"/>
              <w:autoSpaceDN w:val="0"/>
              <w:adjustRightInd w:val="0"/>
              <w:spacing w:line="340" w:lineRule="exact"/>
              <w:jc w:val="center"/>
              <w:rPr>
                <w:rFonts w:ascii="宋体" w:eastAsia="宋体" w:hAnsi="宋体" w:cs="宋体"/>
                <w:color w:val="000000" w:themeColor="text1"/>
                <w:kern w:val="0"/>
                <w:sz w:val="24"/>
                <w:szCs w:val="24"/>
              </w:rPr>
            </w:pPr>
          </w:p>
        </w:tc>
        <w:tc>
          <w:tcPr>
            <w:tcW w:w="1542" w:type="dxa"/>
            <w:vMerge/>
            <w:tcBorders>
              <w:left w:val="nil"/>
              <w:right w:val="single" w:sz="4" w:space="0" w:color="000000"/>
            </w:tcBorders>
            <w:vAlign w:val="center"/>
          </w:tcPr>
          <w:p w:rsidR="002D1F48" w:rsidRPr="00A12096" w:rsidRDefault="002D1F48">
            <w:pPr>
              <w:autoSpaceDE w:val="0"/>
              <w:autoSpaceDN w:val="0"/>
              <w:adjustRightInd w:val="0"/>
              <w:snapToGrid w:val="0"/>
              <w:jc w:val="center"/>
              <w:rPr>
                <w:rFonts w:ascii="宋体" w:eastAsia="宋体" w:hAnsi="宋体" w:cs="宋体"/>
                <w:color w:val="000000" w:themeColor="text1"/>
                <w:kern w:val="0"/>
                <w:sz w:val="24"/>
                <w:szCs w:val="24"/>
              </w:rPr>
            </w:pPr>
          </w:p>
        </w:tc>
        <w:tc>
          <w:tcPr>
            <w:tcW w:w="5214" w:type="dxa"/>
            <w:tcBorders>
              <w:top w:val="single" w:sz="4" w:space="0" w:color="000000"/>
              <w:left w:val="nil"/>
              <w:bottom w:val="single" w:sz="4" w:space="0" w:color="000000"/>
              <w:right w:val="single" w:sz="4" w:space="0" w:color="auto"/>
            </w:tcBorders>
            <w:vAlign w:val="center"/>
          </w:tcPr>
          <w:p w:rsidR="002D1F48" w:rsidRPr="00A12096" w:rsidRDefault="00C73064">
            <w:pPr>
              <w:autoSpaceDE w:val="0"/>
              <w:autoSpaceDN w:val="0"/>
              <w:snapToGrid w:val="0"/>
              <w:spacing w:line="264" w:lineRule="auto"/>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2.提供项目BIM实施的承诺及实施方案，包括但不限于：BIM组织架构及软硬件配置、综合管线碰撞检测、工作流程、质量进度保证措施等。总分2分，由专家综合评审打分。未提供的不得分。未提供0分。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优秀（1.8-2.0]分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良好（1.6-1.8]分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一般（1.4-1.6]分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323"/>
        </w:trPr>
        <w:tc>
          <w:tcPr>
            <w:tcW w:w="713" w:type="dxa"/>
            <w:vMerge w:val="restart"/>
            <w:tcBorders>
              <w:top w:val="single" w:sz="4" w:space="0" w:color="000000"/>
              <w:left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3</w:t>
            </w:r>
          </w:p>
        </w:tc>
        <w:tc>
          <w:tcPr>
            <w:tcW w:w="1542" w:type="dxa"/>
            <w:vMerge w:val="restart"/>
            <w:tcBorders>
              <w:top w:val="single" w:sz="4" w:space="0" w:color="000000"/>
              <w:left w:val="nil"/>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工程质量保障措施</w:t>
            </w:r>
          </w:p>
        </w:tc>
        <w:tc>
          <w:tcPr>
            <w:tcW w:w="5214" w:type="dxa"/>
            <w:tcBorders>
              <w:top w:val="single" w:sz="4" w:space="0" w:color="000000"/>
              <w:left w:val="nil"/>
              <w:right w:val="single" w:sz="4" w:space="0" w:color="auto"/>
            </w:tcBorders>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根据投标人针对本工程施工质量保证措施、材料和设备质量保证措施的科学、合理、高效，制度建设规划针对性等情况。总分1分，由专家综合评审打分。未提供的不得分。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优秀（0.9-1.0]分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良好（0.8-0.9]分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一般（0.7-0.8]分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5620"/>
        </w:trPr>
        <w:tc>
          <w:tcPr>
            <w:tcW w:w="713" w:type="dxa"/>
            <w:vMerge/>
            <w:tcBorders>
              <w:left w:val="single" w:sz="4" w:space="0" w:color="000000"/>
              <w:bottom w:val="single" w:sz="4" w:space="0" w:color="000000"/>
              <w:right w:val="single" w:sz="4" w:space="0" w:color="000000"/>
            </w:tcBorders>
            <w:vAlign w:val="center"/>
          </w:tcPr>
          <w:p w:rsidR="002D1F48" w:rsidRPr="00A12096" w:rsidRDefault="002D1F48">
            <w:pPr>
              <w:autoSpaceDE w:val="0"/>
              <w:autoSpaceDN w:val="0"/>
              <w:adjustRightInd w:val="0"/>
              <w:spacing w:line="340" w:lineRule="exact"/>
              <w:jc w:val="center"/>
              <w:rPr>
                <w:rFonts w:ascii="宋体" w:eastAsia="宋体" w:hAnsi="宋体" w:cs="宋体"/>
                <w:color w:val="000000" w:themeColor="text1"/>
                <w:kern w:val="0"/>
                <w:sz w:val="24"/>
                <w:szCs w:val="24"/>
              </w:rPr>
            </w:pPr>
          </w:p>
        </w:tc>
        <w:tc>
          <w:tcPr>
            <w:tcW w:w="1542" w:type="dxa"/>
            <w:vMerge/>
            <w:tcBorders>
              <w:left w:val="nil"/>
              <w:bottom w:val="single" w:sz="4" w:space="0" w:color="000000"/>
              <w:right w:val="single" w:sz="4" w:space="0" w:color="000000"/>
            </w:tcBorders>
            <w:vAlign w:val="center"/>
          </w:tcPr>
          <w:p w:rsidR="002D1F48" w:rsidRPr="00A12096" w:rsidRDefault="002D1F48">
            <w:pPr>
              <w:autoSpaceDE w:val="0"/>
              <w:autoSpaceDN w:val="0"/>
              <w:adjustRightInd w:val="0"/>
              <w:snapToGrid w:val="0"/>
              <w:rPr>
                <w:rFonts w:ascii="宋体" w:eastAsia="宋体" w:hAnsi="宋体" w:cs="宋体"/>
                <w:color w:val="000000" w:themeColor="text1"/>
                <w:kern w:val="0"/>
                <w:sz w:val="24"/>
                <w:szCs w:val="24"/>
              </w:rPr>
            </w:pPr>
          </w:p>
        </w:tc>
        <w:tc>
          <w:tcPr>
            <w:tcW w:w="5214" w:type="dxa"/>
            <w:tcBorders>
              <w:top w:val="single" w:sz="4" w:space="0" w:color="000000"/>
              <w:left w:val="nil"/>
              <w:right w:val="single" w:sz="4" w:space="0" w:color="auto"/>
            </w:tcBorders>
          </w:tcPr>
          <w:p w:rsidR="002D1F48" w:rsidRPr="00A12096" w:rsidRDefault="00C73064">
            <w:pPr>
              <w:autoSpaceDE w:val="0"/>
              <w:autoSpaceDN w:val="0"/>
              <w:adjustRightInd w:val="0"/>
              <w:snapToGrid w:val="0"/>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评标委员会根据投标人对本项目</w:t>
            </w:r>
            <w:r w:rsidRPr="00A12096">
              <w:rPr>
                <w:rFonts w:ascii="宋体" w:eastAsia="宋体" w:hAnsi="宋体" w:cs="宋体" w:hint="eastAsia"/>
                <w:color w:val="000000" w:themeColor="text1"/>
                <w:kern w:val="0"/>
                <w:sz w:val="24"/>
                <w:szCs w:val="24"/>
              </w:rPr>
              <w:t>装配式建筑材料（PC或钢结构</w:t>
            </w:r>
            <w:r w:rsidRPr="00A12096">
              <w:rPr>
                <w:rFonts w:ascii="宋体" w:eastAsia="宋体" w:hAnsi="宋体" w:cs="宋体" w:hint="eastAsia"/>
                <w:bCs/>
                <w:color w:val="000000" w:themeColor="text1"/>
                <w:kern w:val="0"/>
                <w:sz w:val="24"/>
                <w:szCs w:val="24"/>
              </w:rPr>
              <w:t>）或商品</w:t>
            </w:r>
            <w:proofErr w:type="gramStart"/>
            <w:r w:rsidRPr="00A12096">
              <w:rPr>
                <w:rFonts w:ascii="宋体" w:eastAsia="宋体" w:hAnsi="宋体" w:cs="宋体" w:hint="eastAsia"/>
                <w:bCs/>
                <w:color w:val="000000" w:themeColor="text1"/>
                <w:kern w:val="0"/>
                <w:sz w:val="24"/>
                <w:szCs w:val="24"/>
              </w:rPr>
              <w:t>砼</w:t>
            </w:r>
            <w:proofErr w:type="gramEnd"/>
            <w:r w:rsidRPr="00A12096">
              <w:rPr>
                <w:rFonts w:ascii="宋体" w:eastAsia="宋体" w:hAnsi="宋体" w:cs="宋体" w:hint="eastAsia"/>
                <w:bCs/>
                <w:color w:val="000000" w:themeColor="text1"/>
                <w:kern w:val="0"/>
                <w:sz w:val="24"/>
                <w:szCs w:val="24"/>
              </w:rPr>
              <w:t>的供货能力横向比较打分，包括但不限于：提供本项目装配式建筑材料的装配式生产基地或商品</w:t>
            </w:r>
            <w:proofErr w:type="gramStart"/>
            <w:r w:rsidRPr="00A12096">
              <w:rPr>
                <w:rFonts w:ascii="宋体" w:eastAsia="宋体" w:hAnsi="宋体" w:cs="宋体" w:hint="eastAsia"/>
                <w:bCs/>
                <w:color w:val="000000" w:themeColor="text1"/>
                <w:kern w:val="0"/>
                <w:sz w:val="24"/>
                <w:szCs w:val="24"/>
              </w:rPr>
              <w:t>砼</w:t>
            </w:r>
            <w:proofErr w:type="gramEnd"/>
            <w:r w:rsidRPr="00A12096">
              <w:rPr>
                <w:rFonts w:ascii="宋体" w:eastAsia="宋体" w:hAnsi="宋体" w:cs="宋体" w:hint="eastAsia"/>
                <w:bCs/>
                <w:color w:val="000000" w:themeColor="text1"/>
                <w:kern w:val="0"/>
                <w:sz w:val="24"/>
                <w:szCs w:val="24"/>
              </w:rPr>
              <w:t>生产基地，距离项目实施地点的远近等供货便利性情况、投标人与装配式生产基地或商品</w:t>
            </w:r>
            <w:proofErr w:type="gramStart"/>
            <w:r w:rsidRPr="00A12096">
              <w:rPr>
                <w:rFonts w:ascii="宋体" w:eastAsia="宋体" w:hAnsi="宋体" w:cs="宋体" w:hint="eastAsia"/>
                <w:bCs/>
                <w:color w:val="000000" w:themeColor="text1"/>
                <w:kern w:val="0"/>
                <w:sz w:val="24"/>
                <w:szCs w:val="24"/>
              </w:rPr>
              <w:t>砼</w:t>
            </w:r>
            <w:proofErr w:type="gramEnd"/>
            <w:r w:rsidRPr="00A12096">
              <w:rPr>
                <w:rFonts w:ascii="宋体" w:eastAsia="宋体" w:hAnsi="宋体" w:cs="宋体" w:hint="eastAsia"/>
                <w:bCs/>
                <w:color w:val="000000" w:themeColor="text1"/>
                <w:kern w:val="0"/>
                <w:sz w:val="24"/>
                <w:szCs w:val="24"/>
              </w:rPr>
              <w:t>生产基地之间供货关系紧密程度等供货稳定性及可靠性情况、装配式生产基地或商品</w:t>
            </w:r>
            <w:proofErr w:type="gramStart"/>
            <w:r w:rsidRPr="00A12096">
              <w:rPr>
                <w:rFonts w:ascii="宋体" w:eastAsia="宋体" w:hAnsi="宋体" w:cs="宋体" w:hint="eastAsia"/>
                <w:bCs/>
                <w:color w:val="000000" w:themeColor="text1"/>
                <w:kern w:val="0"/>
                <w:sz w:val="24"/>
                <w:szCs w:val="24"/>
              </w:rPr>
              <w:t>砼</w:t>
            </w:r>
            <w:proofErr w:type="gramEnd"/>
            <w:r w:rsidRPr="00A12096">
              <w:rPr>
                <w:rFonts w:ascii="宋体" w:eastAsia="宋体" w:hAnsi="宋体" w:cs="宋体" w:hint="eastAsia"/>
                <w:bCs/>
                <w:color w:val="000000" w:themeColor="text1"/>
                <w:kern w:val="0"/>
                <w:sz w:val="24"/>
                <w:szCs w:val="24"/>
              </w:rPr>
              <w:t>生产基地是否已投产等内容。总分2分，未提供不得分。</w:t>
            </w:r>
          </w:p>
          <w:p w:rsidR="002D1F48" w:rsidRPr="00A12096" w:rsidRDefault="00C73064">
            <w:pPr>
              <w:autoSpaceDE w:val="0"/>
              <w:autoSpaceDN w:val="0"/>
              <w:adjustRightInd w:val="0"/>
              <w:snapToGrid w:val="0"/>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注：a、投标文件中应提供投标人与装配式生产基地或商品</w:t>
            </w:r>
            <w:proofErr w:type="gramStart"/>
            <w:r w:rsidRPr="00A12096">
              <w:rPr>
                <w:rFonts w:ascii="宋体" w:eastAsia="宋体" w:hAnsi="宋体" w:cs="宋体" w:hint="eastAsia"/>
                <w:bCs/>
                <w:color w:val="000000" w:themeColor="text1"/>
                <w:kern w:val="0"/>
                <w:sz w:val="24"/>
                <w:szCs w:val="24"/>
              </w:rPr>
              <w:t>砼</w:t>
            </w:r>
            <w:proofErr w:type="gramEnd"/>
            <w:r w:rsidRPr="00A12096">
              <w:rPr>
                <w:rFonts w:ascii="宋体" w:eastAsia="宋体" w:hAnsi="宋体" w:cs="宋体" w:hint="eastAsia"/>
                <w:bCs/>
                <w:color w:val="000000" w:themeColor="text1"/>
                <w:kern w:val="0"/>
                <w:sz w:val="24"/>
                <w:szCs w:val="24"/>
              </w:rPr>
              <w:t>生产基地之间的控股证明材料或供货协议。（投标人名称与生产基地企业名称一致的无需提供供货关系证明材料）。</w:t>
            </w:r>
          </w:p>
          <w:p w:rsidR="002D1F48" w:rsidRPr="00A12096" w:rsidRDefault="00C73064">
            <w:pPr>
              <w:autoSpaceDE w:val="0"/>
              <w:autoSpaceDN w:val="0"/>
              <w:adjustRightInd w:val="0"/>
              <w:snapToGrid w:val="0"/>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b、投标文件中应提供生产基地企业营业执照扫描件。</w:t>
            </w:r>
          </w:p>
          <w:p w:rsidR="002D1F48" w:rsidRPr="00A12096" w:rsidRDefault="00C73064">
            <w:pPr>
              <w:autoSpaceDE w:val="0"/>
              <w:autoSpaceDN w:val="0"/>
              <w:adjustRightInd w:val="0"/>
              <w:snapToGrid w:val="0"/>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c、投标文件中应提供销售业绩证明材料及发票扫描件。</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d、投标人认为需提供的其他资料。</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优秀（1.8-2.0]分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良好（1.6-1.8]分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一般（1.4-1.6]分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256"/>
        </w:trPr>
        <w:tc>
          <w:tcPr>
            <w:tcW w:w="713" w:type="dxa"/>
            <w:vMerge w:val="restart"/>
            <w:tcBorders>
              <w:top w:val="single" w:sz="4" w:space="0" w:color="000000"/>
              <w:left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4</w:t>
            </w:r>
          </w:p>
        </w:tc>
        <w:tc>
          <w:tcPr>
            <w:tcW w:w="1542" w:type="dxa"/>
            <w:vMerge w:val="restart"/>
            <w:tcBorders>
              <w:top w:val="single" w:sz="4" w:space="0" w:color="000000"/>
              <w:left w:val="nil"/>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施工进度计划和保障</w:t>
            </w:r>
          </w:p>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措施</w:t>
            </w:r>
          </w:p>
        </w:tc>
        <w:tc>
          <w:tcPr>
            <w:tcW w:w="5214" w:type="dxa"/>
            <w:tcBorders>
              <w:top w:val="single" w:sz="4" w:space="0" w:color="000000"/>
              <w:left w:val="nil"/>
              <w:right w:val="single" w:sz="4" w:space="0" w:color="auto"/>
            </w:tcBorders>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施工进度计划及保证措施：制定工程施工进度计划及措施的合理性、周密性、可行性、路线清晰等内容进行评分。总分1分，由专家综合评审打分。</w:t>
            </w:r>
            <w:r w:rsidRPr="00A12096">
              <w:rPr>
                <w:rFonts w:ascii="宋体" w:eastAsia="宋体" w:hAnsi="宋体" w:cs="宋体" w:hint="eastAsia"/>
                <w:color w:val="000000" w:themeColor="text1"/>
                <w:kern w:val="0"/>
                <w:sz w:val="24"/>
                <w:szCs w:val="24"/>
              </w:rPr>
              <w:t>未提供不得分。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优秀（0.9-1.0]分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良好（0.8-0.9]分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一般（0.7-0.8]分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879"/>
        </w:trPr>
        <w:tc>
          <w:tcPr>
            <w:tcW w:w="713" w:type="dxa"/>
            <w:vMerge/>
            <w:tcBorders>
              <w:left w:val="single" w:sz="4" w:space="0" w:color="000000"/>
              <w:bottom w:val="single" w:sz="4" w:space="0" w:color="000000"/>
              <w:right w:val="single" w:sz="4" w:space="0" w:color="000000"/>
            </w:tcBorders>
            <w:vAlign w:val="center"/>
          </w:tcPr>
          <w:p w:rsidR="002D1F48" w:rsidRPr="00A12096" w:rsidRDefault="002D1F48">
            <w:pPr>
              <w:autoSpaceDE w:val="0"/>
              <w:autoSpaceDN w:val="0"/>
              <w:adjustRightInd w:val="0"/>
              <w:spacing w:line="340" w:lineRule="exact"/>
              <w:jc w:val="center"/>
              <w:rPr>
                <w:rFonts w:ascii="宋体" w:eastAsia="宋体" w:hAnsi="宋体" w:cs="宋体"/>
                <w:color w:val="000000" w:themeColor="text1"/>
                <w:kern w:val="0"/>
                <w:sz w:val="24"/>
                <w:szCs w:val="24"/>
              </w:rPr>
            </w:pPr>
          </w:p>
        </w:tc>
        <w:tc>
          <w:tcPr>
            <w:tcW w:w="1542" w:type="dxa"/>
            <w:vMerge/>
            <w:tcBorders>
              <w:left w:val="nil"/>
              <w:bottom w:val="single" w:sz="4" w:space="0" w:color="000000"/>
              <w:right w:val="single" w:sz="4" w:space="0" w:color="000000"/>
            </w:tcBorders>
            <w:vAlign w:val="center"/>
          </w:tcPr>
          <w:p w:rsidR="002D1F48" w:rsidRPr="00A12096" w:rsidRDefault="002D1F48">
            <w:pPr>
              <w:autoSpaceDE w:val="0"/>
              <w:autoSpaceDN w:val="0"/>
              <w:adjustRightInd w:val="0"/>
              <w:snapToGrid w:val="0"/>
              <w:jc w:val="center"/>
              <w:rPr>
                <w:rFonts w:ascii="宋体" w:eastAsia="宋体" w:hAnsi="宋体" w:cs="宋体"/>
                <w:color w:val="000000" w:themeColor="text1"/>
                <w:kern w:val="0"/>
                <w:sz w:val="24"/>
                <w:szCs w:val="24"/>
              </w:rPr>
            </w:pPr>
          </w:p>
        </w:tc>
        <w:tc>
          <w:tcPr>
            <w:tcW w:w="5214" w:type="dxa"/>
            <w:tcBorders>
              <w:top w:val="single" w:sz="4" w:space="0" w:color="000000"/>
              <w:left w:val="nil"/>
              <w:right w:val="single" w:sz="4" w:space="0" w:color="auto"/>
            </w:tcBorders>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劳动力及材料供应计划：对劳动力配备计划的完整性、科学性、协调性、稳定性、组织性等内容进行评分。（包括：各施工阶段劳动力配置计划、特种作业人员配置计划、劳动力来源和管理措施等）。总分2分，由专家综合评审打分。</w:t>
            </w:r>
            <w:r w:rsidRPr="00A12096">
              <w:rPr>
                <w:rFonts w:ascii="宋体" w:eastAsia="宋体" w:hAnsi="宋体" w:cs="宋体" w:hint="eastAsia"/>
                <w:color w:val="000000" w:themeColor="text1"/>
                <w:kern w:val="0"/>
                <w:sz w:val="24"/>
                <w:szCs w:val="24"/>
              </w:rPr>
              <w:t>未提供不得分。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优秀（1.8-2.0]分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良好（1.6-1.8]分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一般（1.4-1.6]分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278"/>
        </w:trPr>
        <w:tc>
          <w:tcPr>
            <w:tcW w:w="713" w:type="dxa"/>
            <w:vMerge w:val="restart"/>
            <w:tcBorders>
              <w:top w:val="single" w:sz="4" w:space="0" w:color="000000"/>
              <w:left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5</w:t>
            </w:r>
          </w:p>
        </w:tc>
        <w:tc>
          <w:tcPr>
            <w:tcW w:w="1542" w:type="dxa"/>
            <w:vMerge w:val="restart"/>
            <w:tcBorders>
              <w:top w:val="single" w:sz="4" w:space="0" w:color="000000"/>
              <w:left w:val="nil"/>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安全生产、文明施工、环境保护措施</w:t>
            </w:r>
          </w:p>
        </w:tc>
        <w:tc>
          <w:tcPr>
            <w:tcW w:w="5214" w:type="dxa"/>
            <w:tcBorders>
              <w:top w:val="single" w:sz="4" w:space="0" w:color="000000"/>
              <w:left w:val="nil"/>
              <w:right w:val="single" w:sz="4" w:space="0" w:color="auto"/>
            </w:tcBorders>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根据投标单位针对本工程特点，制定用于实现本项目安全、文明目标的措施，并制定施工过程中消防安全、电气施工安全专项管控措施。总分2分，由专家综合评审打分。</w:t>
            </w:r>
            <w:r w:rsidRPr="00A12096">
              <w:rPr>
                <w:rFonts w:ascii="宋体" w:eastAsia="宋体" w:hAnsi="宋体" w:cs="宋体" w:hint="eastAsia"/>
                <w:color w:val="000000" w:themeColor="text1"/>
                <w:kern w:val="0"/>
                <w:sz w:val="24"/>
                <w:szCs w:val="24"/>
              </w:rPr>
              <w:t>未提供不得分。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优秀（1.8-2.0]分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良好（1.6-1.8]分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一般（1.4-1.6]分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278"/>
        </w:trPr>
        <w:tc>
          <w:tcPr>
            <w:tcW w:w="713" w:type="dxa"/>
            <w:vMerge/>
            <w:tcBorders>
              <w:left w:val="single" w:sz="4" w:space="0" w:color="000000"/>
              <w:bottom w:val="single" w:sz="4" w:space="0" w:color="000000"/>
              <w:right w:val="single" w:sz="4" w:space="0" w:color="000000"/>
            </w:tcBorders>
            <w:vAlign w:val="center"/>
          </w:tcPr>
          <w:p w:rsidR="002D1F48" w:rsidRPr="00A12096" w:rsidRDefault="002D1F48">
            <w:pPr>
              <w:autoSpaceDE w:val="0"/>
              <w:autoSpaceDN w:val="0"/>
              <w:adjustRightInd w:val="0"/>
              <w:spacing w:line="340" w:lineRule="exact"/>
              <w:jc w:val="center"/>
              <w:rPr>
                <w:rFonts w:ascii="宋体" w:eastAsia="宋体" w:hAnsi="宋体" w:cs="宋体"/>
                <w:color w:val="000000" w:themeColor="text1"/>
                <w:kern w:val="0"/>
                <w:sz w:val="24"/>
                <w:szCs w:val="24"/>
              </w:rPr>
            </w:pPr>
          </w:p>
        </w:tc>
        <w:tc>
          <w:tcPr>
            <w:tcW w:w="1542" w:type="dxa"/>
            <w:vMerge/>
            <w:tcBorders>
              <w:left w:val="nil"/>
              <w:bottom w:val="single" w:sz="4" w:space="0" w:color="000000"/>
              <w:right w:val="single" w:sz="4" w:space="0" w:color="000000"/>
            </w:tcBorders>
            <w:vAlign w:val="center"/>
          </w:tcPr>
          <w:p w:rsidR="002D1F48" w:rsidRPr="00A12096" w:rsidRDefault="002D1F48">
            <w:pPr>
              <w:autoSpaceDE w:val="0"/>
              <w:autoSpaceDN w:val="0"/>
              <w:adjustRightInd w:val="0"/>
              <w:snapToGrid w:val="0"/>
              <w:rPr>
                <w:rFonts w:ascii="宋体" w:eastAsia="宋体" w:hAnsi="宋体" w:cs="宋体"/>
                <w:color w:val="000000" w:themeColor="text1"/>
                <w:kern w:val="0"/>
                <w:sz w:val="24"/>
                <w:szCs w:val="24"/>
              </w:rPr>
            </w:pPr>
          </w:p>
        </w:tc>
        <w:tc>
          <w:tcPr>
            <w:tcW w:w="5214" w:type="dxa"/>
            <w:tcBorders>
              <w:top w:val="single" w:sz="4" w:space="0" w:color="000000"/>
              <w:left w:val="nil"/>
              <w:right w:val="single" w:sz="4" w:space="0" w:color="auto"/>
            </w:tcBorders>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环境保护措施：制定符合施工技术要求、环保验收的相应措施（如建筑垃圾处理、扬尘处理等）。总分2分，由专家综合评审打分。</w:t>
            </w:r>
            <w:r w:rsidRPr="00A12096">
              <w:rPr>
                <w:rFonts w:ascii="宋体" w:eastAsia="宋体" w:hAnsi="宋体" w:cs="宋体" w:hint="eastAsia"/>
                <w:color w:val="000000" w:themeColor="text1"/>
                <w:kern w:val="0"/>
                <w:sz w:val="24"/>
                <w:szCs w:val="24"/>
              </w:rPr>
              <w:t>未提供不得分。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优秀（1.8-2.0]分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良好（1.6-1.8]分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一般（1.4-1.6]分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633"/>
        </w:trPr>
        <w:tc>
          <w:tcPr>
            <w:tcW w:w="713"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6</w:t>
            </w:r>
          </w:p>
        </w:tc>
        <w:tc>
          <w:tcPr>
            <w:tcW w:w="1542" w:type="dxa"/>
            <w:tcBorders>
              <w:top w:val="single" w:sz="4" w:space="0" w:color="000000"/>
              <w:left w:val="nil"/>
              <w:bottom w:val="single" w:sz="4" w:space="0" w:color="000000"/>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项目管理人员配置情况</w:t>
            </w:r>
          </w:p>
        </w:tc>
        <w:tc>
          <w:tcPr>
            <w:tcW w:w="5214" w:type="dxa"/>
            <w:tcBorders>
              <w:top w:val="single" w:sz="4" w:space="0" w:color="000000"/>
              <w:left w:val="nil"/>
              <w:bottom w:val="single" w:sz="4" w:space="0" w:color="000000"/>
              <w:right w:val="single" w:sz="4" w:space="0" w:color="auto"/>
            </w:tcBorders>
            <w:vAlign w:val="center"/>
          </w:tcPr>
          <w:p w:rsidR="002D1F48" w:rsidRPr="00A12096" w:rsidRDefault="00C73064">
            <w:pPr>
              <w:autoSpaceDE w:val="0"/>
              <w:autoSpaceDN w:val="0"/>
              <w:adjustRightInd w:val="0"/>
              <w:snapToGrid w:val="0"/>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根据投标单位针对本工程的项目管理团队组织架构（拟派人员须纳入实名制电子考勤系统）、项目管理体系、管理人员工作经验（</w:t>
            </w:r>
            <w:proofErr w:type="gramStart"/>
            <w:r w:rsidRPr="00A12096">
              <w:rPr>
                <w:rFonts w:ascii="宋体" w:eastAsia="宋体" w:hAnsi="宋体" w:cs="宋体" w:hint="eastAsia"/>
                <w:bCs/>
                <w:color w:val="000000" w:themeColor="text1"/>
                <w:kern w:val="0"/>
                <w:sz w:val="24"/>
                <w:szCs w:val="24"/>
              </w:rPr>
              <w:t>包括创标工作</w:t>
            </w:r>
            <w:proofErr w:type="gramEnd"/>
            <w:r w:rsidRPr="00A12096">
              <w:rPr>
                <w:rFonts w:ascii="宋体" w:eastAsia="宋体" w:hAnsi="宋体" w:cs="宋体" w:hint="eastAsia"/>
                <w:bCs/>
                <w:color w:val="000000" w:themeColor="text1"/>
                <w:kern w:val="0"/>
                <w:sz w:val="24"/>
                <w:szCs w:val="24"/>
              </w:rPr>
              <w:t>经验）等。</w:t>
            </w:r>
            <w:r w:rsidRPr="00A12096">
              <w:rPr>
                <w:rFonts w:ascii="宋体" w:eastAsia="宋体" w:hAnsi="宋体" w:cs="宋体" w:hint="eastAsia"/>
                <w:color w:val="000000" w:themeColor="text1"/>
                <w:kern w:val="0"/>
                <w:sz w:val="24"/>
                <w:szCs w:val="24"/>
              </w:rPr>
              <w:t>总分3分，由专家综合评审打分。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优秀（2.7-3.0]分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良好（2.4-2.7]分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一般（2.1-2.4]分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1256"/>
        </w:trPr>
        <w:tc>
          <w:tcPr>
            <w:tcW w:w="713"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7</w:t>
            </w:r>
          </w:p>
        </w:tc>
        <w:tc>
          <w:tcPr>
            <w:tcW w:w="1542" w:type="dxa"/>
            <w:tcBorders>
              <w:top w:val="single" w:sz="4" w:space="0" w:color="000000"/>
              <w:left w:val="nil"/>
              <w:bottom w:val="single" w:sz="4" w:space="0" w:color="000000"/>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主要施工设备配置情况</w:t>
            </w:r>
          </w:p>
        </w:tc>
        <w:tc>
          <w:tcPr>
            <w:tcW w:w="5214" w:type="dxa"/>
            <w:tcBorders>
              <w:top w:val="single" w:sz="4" w:space="0" w:color="000000"/>
              <w:left w:val="nil"/>
              <w:bottom w:val="single" w:sz="4" w:space="0" w:color="000000"/>
              <w:right w:val="single" w:sz="4" w:space="0" w:color="auto"/>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根据投标单位针对本工程主要施工机械设备的选用和设备布置的科学、合理等情况，由评委横向比较打分。</w:t>
            </w:r>
            <w:r w:rsidRPr="00A12096">
              <w:rPr>
                <w:rFonts w:ascii="宋体" w:eastAsia="宋体" w:hAnsi="宋体" w:cs="宋体" w:hint="eastAsia"/>
                <w:color w:val="000000" w:themeColor="text1"/>
                <w:kern w:val="0"/>
                <w:sz w:val="24"/>
                <w:szCs w:val="24"/>
              </w:rPr>
              <w:t>总分1分，由专家综合评审打分。</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优秀（0.9-1.0]分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良好（0.8-0.9]分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一般（0.7-0.8]分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未提供0分</w:t>
            </w:r>
          </w:p>
        </w:tc>
      </w:tr>
      <w:tr w:rsidR="002D1F48" w:rsidRPr="00A12096">
        <w:trPr>
          <w:trHeight w:val="2191"/>
        </w:trPr>
        <w:tc>
          <w:tcPr>
            <w:tcW w:w="713" w:type="dxa"/>
            <w:tcBorders>
              <w:top w:val="single" w:sz="4" w:space="0" w:color="000000"/>
              <w:left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8</w:t>
            </w:r>
          </w:p>
        </w:tc>
        <w:tc>
          <w:tcPr>
            <w:tcW w:w="1542" w:type="dxa"/>
            <w:tcBorders>
              <w:top w:val="single" w:sz="4" w:space="0" w:color="000000"/>
              <w:left w:val="nil"/>
              <w:right w:val="single" w:sz="4" w:space="0" w:color="000000"/>
            </w:tcBorders>
            <w:vAlign w:val="center"/>
          </w:tcPr>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针对本工程的重点、难点和关键部分进行分析并阐明可行的施工组织</w:t>
            </w:r>
          </w:p>
          <w:p w:rsidR="002D1F48" w:rsidRPr="00A12096" w:rsidRDefault="00C73064">
            <w:pPr>
              <w:autoSpaceDE w:val="0"/>
              <w:autoSpaceDN w:val="0"/>
              <w:adjustRightInd w:val="0"/>
              <w:snapToGrid w:val="0"/>
              <w:jc w:val="center"/>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方案</w:t>
            </w:r>
          </w:p>
        </w:tc>
        <w:tc>
          <w:tcPr>
            <w:tcW w:w="5214" w:type="dxa"/>
            <w:tcBorders>
              <w:top w:val="single" w:sz="4" w:space="0" w:color="000000"/>
              <w:left w:val="nil"/>
              <w:right w:val="single" w:sz="4" w:space="0" w:color="auto"/>
            </w:tcBorders>
            <w:vAlign w:val="center"/>
          </w:tcPr>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投标人根据本项目对绿色施工管理计划的全面性、科学性、环保性、节能性、实效性等内容以及对</w:t>
            </w:r>
            <w:proofErr w:type="gramStart"/>
            <w:r w:rsidRPr="00A12096">
              <w:rPr>
                <w:rFonts w:ascii="宋体" w:eastAsia="宋体" w:hAnsi="宋体" w:cs="宋体" w:hint="eastAsia"/>
                <w:color w:val="000000" w:themeColor="text1"/>
                <w:kern w:val="0"/>
                <w:sz w:val="24"/>
                <w:szCs w:val="24"/>
              </w:rPr>
              <w:t>房建类项目</w:t>
            </w:r>
            <w:proofErr w:type="gramEnd"/>
            <w:r w:rsidRPr="00A12096">
              <w:rPr>
                <w:rFonts w:ascii="宋体" w:eastAsia="宋体" w:hAnsi="宋体" w:cs="宋体" w:hint="eastAsia"/>
                <w:color w:val="000000" w:themeColor="text1"/>
                <w:kern w:val="0"/>
                <w:sz w:val="24"/>
                <w:szCs w:val="24"/>
              </w:rPr>
              <w:t>装配式施工的构件设计、连接、灌浆的重点、难点及解决方案等内容。总分8分，由专家综合评审。</w:t>
            </w:r>
          </w:p>
        </w:tc>
        <w:tc>
          <w:tcPr>
            <w:tcW w:w="2169" w:type="dxa"/>
            <w:tcBorders>
              <w:top w:val="single" w:sz="4" w:space="0" w:color="000000"/>
              <w:left w:val="single" w:sz="4" w:space="0" w:color="auto"/>
              <w:bottom w:val="single" w:sz="4" w:space="0" w:color="000000"/>
              <w:right w:val="single" w:sz="4" w:space="0" w:color="000000"/>
            </w:tcBorders>
            <w:vAlign w:val="center"/>
          </w:tcPr>
          <w:p w:rsidR="002D1F48" w:rsidRPr="00A12096" w:rsidRDefault="00C73064">
            <w:pPr>
              <w:autoSpaceDE w:val="0"/>
              <w:autoSpaceDN w:val="0"/>
              <w:adjustRightInd w:val="0"/>
              <w:snapToGrid w:val="0"/>
              <w:jc w:val="left"/>
              <w:rPr>
                <w:rFonts w:ascii="宋体" w:eastAsia="宋体" w:hAnsi="宋体" w:cs="宋体"/>
                <w:bCs/>
                <w:color w:val="000000" w:themeColor="text1"/>
                <w:kern w:val="0"/>
                <w:sz w:val="24"/>
                <w:szCs w:val="24"/>
              </w:rPr>
            </w:pPr>
            <w:r w:rsidRPr="00A12096">
              <w:rPr>
                <w:rFonts w:ascii="宋体" w:eastAsia="宋体" w:hAnsi="宋体" w:cs="宋体" w:hint="eastAsia"/>
                <w:color w:val="000000" w:themeColor="text1"/>
                <w:kern w:val="0"/>
                <w:sz w:val="24"/>
                <w:szCs w:val="24"/>
              </w:rPr>
              <w:t>优秀（</w:t>
            </w:r>
            <w:r w:rsidRPr="00A12096">
              <w:rPr>
                <w:rFonts w:ascii="宋体" w:eastAsia="宋体" w:hAnsi="宋体" w:cs="宋体" w:hint="eastAsia"/>
                <w:bCs/>
                <w:color w:val="000000" w:themeColor="text1"/>
                <w:kern w:val="0"/>
                <w:sz w:val="24"/>
                <w:szCs w:val="24"/>
              </w:rPr>
              <w:t>7.2-8.0]分</w:t>
            </w:r>
          </w:p>
          <w:p w:rsidR="002D1F48" w:rsidRPr="00A12096" w:rsidRDefault="00C73064">
            <w:pPr>
              <w:autoSpaceDE w:val="0"/>
              <w:autoSpaceDN w:val="0"/>
              <w:adjustRightInd w:val="0"/>
              <w:snapToGrid w:val="0"/>
              <w:jc w:val="left"/>
              <w:rPr>
                <w:rFonts w:ascii="宋体" w:eastAsia="宋体" w:hAnsi="宋体" w:cs="宋体"/>
                <w:bCs/>
                <w:color w:val="000000" w:themeColor="text1"/>
                <w:kern w:val="0"/>
                <w:sz w:val="24"/>
                <w:szCs w:val="24"/>
              </w:rPr>
            </w:pPr>
            <w:r w:rsidRPr="00A12096">
              <w:rPr>
                <w:rFonts w:ascii="宋体" w:eastAsia="宋体" w:hAnsi="宋体" w:cs="宋体" w:hint="eastAsia"/>
                <w:color w:val="000000" w:themeColor="text1"/>
                <w:kern w:val="0"/>
                <w:sz w:val="24"/>
                <w:szCs w:val="24"/>
              </w:rPr>
              <w:t>良好（</w:t>
            </w:r>
            <w:r w:rsidRPr="00A12096">
              <w:rPr>
                <w:rFonts w:ascii="宋体" w:eastAsia="宋体" w:hAnsi="宋体" w:cs="宋体" w:hint="eastAsia"/>
                <w:bCs/>
                <w:color w:val="000000" w:themeColor="text1"/>
                <w:kern w:val="0"/>
                <w:sz w:val="24"/>
                <w:szCs w:val="24"/>
              </w:rPr>
              <w:t>6.4-7.2]分</w:t>
            </w:r>
          </w:p>
          <w:p w:rsidR="002D1F48" w:rsidRPr="00A12096" w:rsidRDefault="00C73064">
            <w:pPr>
              <w:autoSpaceDE w:val="0"/>
              <w:autoSpaceDN w:val="0"/>
              <w:adjustRightInd w:val="0"/>
              <w:snapToGrid w:val="0"/>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一般</w:t>
            </w:r>
            <w:r w:rsidRPr="00A12096">
              <w:rPr>
                <w:rFonts w:ascii="宋体" w:eastAsia="宋体" w:hAnsi="宋体" w:cs="宋体" w:hint="eastAsia"/>
                <w:color w:val="000000" w:themeColor="text1"/>
                <w:kern w:val="0"/>
                <w:sz w:val="24"/>
                <w:szCs w:val="24"/>
              </w:rPr>
              <w:t>（</w:t>
            </w:r>
            <w:r w:rsidRPr="00A12096">
              <w:rPr>
                <w:rFonts w:ascii="宋体" w:eastAsia="宋体" w:hAnsi="宋体" w:cs="宋体" w:hint="eastAsia"/>
                <w:bCs/>
                <w:color w:val="000000" w:themeColor="text1"/>
                <w:kern w:val="0"/>
                <w:sz w:val="24"/>
                <w:szCs w:val="24"/>
              </w:rPr>
              <w:t>5.6-6.4]分</w:t>
            </w:r>
          </w:p>
          <w:p w:rsidR="002D1F48" w:rsidRPr="00A12096" w:rsidRDefault="00C73064">
            <w:pPr>
              <w:autoSpaceDE w:val="0"/>
              <w:autoSpaceDN w:val="0"/>
              <w:adjustRightInd w:val="0"/>
              <w:snapToGrid w:val="0"/>
              <w:jc w:val="left"/>
              <w:rPr>
                <w:rFonts w:ascii="宋体" w:eastAsia="宋体" w:hAnsi="宋体" w:cs="宋体"/>
                <w:color w:val="000000" w:themeColor="text1"/>
                <w:kern w:val="0"/>
                <w:sz w:val="24"/>
                <w:szCs w:val="24"/>
              </w:rPr>
            </w:pPr>
            <w:r w:rsidRPr="00A12096">
              <w:rPr>
                <w:rFonts w:ascii="宋体" w:eastAsia="宋体" w:hAnsi="宋体" w:cs="宋体" w:hint="eastAsia"/>
                <w:bCs/>
                <w:color w:val="000000" w:themeColor="text1"/>
                <w:kern w:val="0"/>
                <w:sz w:val="24"/>
                <w:szCs w:val="24"/>
              </w:rPr>
              <w:t>未提供0分。</w:t>
            </w:r>
          </w:p>
        </w:tc>
      </w:tr>
      <w:tr w:rsidR="002D1F48" w:rsidRPr="00A12096">
        <w:trPr>
          <w:trHeight w:val="601"/>
        </w:trPr>
        <w:tc>
          <w:tcPr>
            <w:tcW w:w="9638" w:type="dxa"/>
            <w:gridSpan w:val="4"/>
            <w:tcBorders>
              <w:left w:val="single" w:sz="4" w:space="0" w:color="000000"/>
              <w:right w:val="single" w:sz="4" w:space="0" w:color="000000"/>
            </w:tcBorders>
            <w:vAlign w:val="center"/>
          </w:tcPr>
          <w:p w:rsidR="002D1F48" w:rsidRPr="00A12096" w:rsidRDefault="00C73064">
            <w:pPr>
              <w:autoSpaceDE w:val="0"/>
              <w:autoSpaceDN w:val="0"/>
              <w:adjustRightInd w:val="0"/>
              <w:spacing w:line="340" w:lineRule="exact"/>
              <w:jc w:val="left"/>
              <w:rPr>
                <w:rFonts w:ascii="宋体" w:eastAsia="宋体" w:hAnsi="宋体" w:cs="宋体"/>
                <w:color w:val="000000" w:themeColor="text1"/>
                <w:kern w:val="0"/>
                <w:sz w:val="24"/>
                <w:szCs w:val="24"/>
              </w:rPr>
            </w:pPr>
            <w:r w:rsidRPr="00A12096">
              <w:rPr>
                <w:rFonts w:ascii="宋体" w:eastAsia="宋体" w:hAnsi="宋体" w:cs="宋体" w:hint="eastAsia"/>
                <w:b/>
                <w:bCs/>
                <w:color w:val="000000" w:themeColor="text1"/>
                <w:kern w:val="0"/>
                <w:sz w:val="24"/>
                <w:szCs w:val="24"/>
              </w:rPr>
              <w:t>注：上限值包含本数，下限值不包含本数。</w:t>
            </w:r>
            <w:r w:rsidRPr="00A12096">
              <w:rPr>
                <w:rFonts w:ascii="宋体" w:eastAsia="宋体" w:hAnsi="宋体" w:cs="宋体"/>
                <w:b/>
                <w:bCs/>
                <w:color w:val="000000" w:themeColor="text1"/>
                <w:kern w:val="0"/>
                <w:sz w:val="24"/>
                <w:szCs w:val="24"/>
              </w:rPr>
              <w:t>施工组织设计方案页数超过</w:t>
            </w:r>
            <w:r w:rsidRPr="00A12096">
              <w:rPr>
                <w:rFonts w:ascii="宋体" w:eastAsia="宋体" w:hAnsi="宋体" w:cs="宋体" w:hint="eastAsia"/>
                <w:b/>
                <w:bCs/>
                <w:color w:val="000000" w:themeColor="text1"/>
                <w:kern w:val="0"/>
                <w:sz w:val="24"/>
                <w:szCs w:val="24"/>
              </w:rPr>
              <w:t>5</w:t>
            </w:r>
            <w:r w:rsidRPr="00A12096">
              <w:rPr>
                <w:rFonts w:ascii="宋体" w:eastAsia="宋体" w:hAnsi="宋体" w:cs="宋体"/>
                <w:b/>
                <w:bCs/>
                <w:color w:val="000000" w:themeColor="text1"/>
                <w:kern w:val="0"/>
                <w:sz w:val="24"/>
                <w:szCs w:val="24"/>
              </w:rPr>
              <w:t>00页的，技术分扣1分。</w:t>
            </w:r>
          </w:p>
        </w:tc>
      </w:tr>
    </w:tbl>
    <w:p w:rsidR="002D1F48" w:rsidRPr="00A12096" w:rsidRDefault="00C73064">
      <w:pPr>
        <w:autoSpaceDE w:val="0"/>
        <w:adjustRightInd w:val="0"/>
        <w:ind w:firstLineChars="200" w:firstLine="482"/>
        <w:rPr>
          <w:rFonts w:ascii="Times New Roman" w:eastAsia="仿宋_GB2312" w:hAnsi="Times New Roman" w:cs="仿宋_GB2312"/>
          <w:color w:val="000000" w:themeColor="text1"/>
          <w:kern w:val="0"/>
          <w:sz w:val="24"/>
          <w:szCs w:val="24"/>
        </w:rPr>
      </w:pPr>
      <w:r w:rsidRPr="00A12096">
        <w:rPr>
          <w:rFonts w:ascii="Times New Roman" w:eastAsia="宋体" w:hAnsi="Times New Roman" w:cs="Times New Roman" w:hint="eastAsia"/>
          <w:b/>
          <w:color w:val="000000" w:themeColor="text1"/>
          <w:kern w:val="0"/>
          <w:sz w:val="24"/>
          <w:szCs w:val="24"/>
        </w:rPr>
        <w:t>注：</w:t>
      </w:r>
      <w:r w:rsidRPr="00A12096">
        <w:rPr>
          <w:rFonts w:ascii="宋体" w:eastAsia="宋体" w:hAnsi="宋体" w:cs="Times New Roman" w:hint="eastAsia"/>
          <w:color w:val="000000" w:themeColor="text1"/>
          <w:kern w:val="0"/>
          <w:sz w:val="24"/>
          <w:szCs w:val="24"/>
        </w:rPr>
        <w:t>技术标评审通过的但技术标</w:t>
      </w:r>
      <w:r w:rsidRPr="00A12096">
        <w:rPr>
          <w:rFonts w:ascii="Times New Roman" w:eastAsia="宋体" w:hAnsi="Times New Roman" w:cs="Times New Roman" w:hint="eastAsia"/>
          <w:bCs/>
          <w:color w:val="000000" w:themeColor="text1"/>
          <w:kern w:val="0"/>
          <w:sz w:val="24"/>
          <w:szCs w:val="24"/>
        </w:rPr>
        <w:t>缺项，该项得</w:t>
      </w:r>
      <w:r w:rsidRPr="00A12096">
        <w:rPr>
          <w:rFonts w:ascii="Times New Roman" w:eastAsia="宋体" w:hAnsi="Times New Roman" w:cs="Times New Roman" w:hint="eastAsia"/>
          <w:bCs/>
          <w:color w:val="000000" w:themeColor="text1"/>
          <w:kern w:val="0"/>
          <w:sz w:val="24"/>
          <w:szCs w:val="24"/>
        </w:rPr>
        <w:t>0</w:t>
      </w:r>
      <w:r w:rsidRPr="00A12096">
        <w:rPr>
          <w:rFonts w:ascii="Times New Roman" w:eastAsia="宋体" w:hAnsi="Times New Roman" w:cs="Times New Roman" w:hint="eastAsia"/>
          <w:bCs/>
          <w:color w:val="000000" w:themeColor="text1"/>
          <w:kern w:val="0"/>
          <w:sz w:val="24"/>
          <w:szCs w:val="24"/>
        </w:rPr>
        <w:t>分。</w:t>
      </w:r>
    </w:p>
    <w:p w:rsidR="002D1F48" w:rsidRPr="00A12096" w:rsidRDefault="00C73064">
      <w:pPr>
        <w:autoSpaceDE w:val="0"/>
        <w:autoSpaceDN w:val="0"/>
        <w:adjustRightInd w:val="0"/>
        <w:snapToGrid w:val="0"/>
        <w:spacing w:beforeLines="50" w:before="120"/>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四、初步评审</w:t>
      </w:r>
    </w:p>
    <w:p w:rsidR="002D1F48" w:rsidRPr="00A12096" w:rsidRDefault="00C73064">
      <w:pPr>
        <w:autoSpaceDE w:val="0"/>
        <w:autoSpaceDN w:val="0"/>
        <w:adjustRightInd w:val="0"/>
        <w:snapToGrid w:val="0"/>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评标委员会对通过技术标评审和资格审查的投标文件进行初步评审，投标人存在投标人须知前附表</w:t>
      </w:r>
      <w:r w:rsidRPr="00A12096">
        <w:rPr>
          <w:rFonts w:ascii="Times New Roman" w:eastAsia="宋体" w:hAnsi="Times New Roman" w:cs="Times New Roman" w:hint="eastAsia"/>
          <w:color w:val="000000" w:themeColor="text1"/>
          <w:kern w:val="0"/>
          <w:sz w:val="24"/>
          <w:szCs w:val="24"/>
        </w:rPr>
        <w:t>10.5</w:t>
      </w:r>
      <w:r w:rsidRPr="00A12096">
        <w:rPr>
          <w:rFonts w:ascii="宋体" w:eastAsia="宋体" w:hAnsi="宋体" w:cs="Times New Roman" w:hint="eastAsia"/>
          <w:color w:val="000000" w:themeColor="text1"/>
          <w:kern w:val="0"/>
          <w:sz w:val="24"/>
          <w:szCs w:val="24"/>
        </w:rPr>
        <w:t>情形之一的，评标委员会组织投标人询问核实后，情况属实的，初步评审不予通过，否决其投标。</w:t>
      </w:r>
    </w:p>
    <w:p w:rsidR="002D1F48" w:rsidRPr="00A12096" w:rsidRDefault="00C73064">
      <w:pPr>
        <w:autoSpaceDE w:val="0"/>
        <w:autoSpaceDN w:val="0"/>
        <w:adjustRightInd w:val="0"/>
        <w:snapToGrid w:val="0"/>
        <w:spacing w:beforeLines="50" w:before="120"/>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五、</w:t>
      </w:r>
      <w:r w:rsidRPr="00A12096">
        <w:rPr>
          <w:rFonts w:ascii="宋体" w:eastAsia="宋体" w:hAnsi="宋体" w:cs="Times New Roman"/>
          <w:b/>
          <w:color w:val="000000" w:themeColor="text1"/>
          <w:kern w:val="0"/>
          <w:sz w:val="24"/>
          <w:szCs w:val="24"/>
        </w:rPr>
        <w:t>资信标评审（</w:t>
      </w:r>
      <w:r w:rsidRPr="00A12096">
        <w:rPr>
          <w:rFonts w:ascii="宋体" w:eastAsia="宋体" w:hAnsi="宋体" w:cs="Times New Roman" w:hint="eastAsia"/>
          <w:b/>
          <w:color w:val="000000" w:themeColor="text1"/>
          <w:kern w:val="0"/>
          <w:sz w:val="24"/>
          <w:szCs w:val="24"/>
        </w:rPr>
        <w:t>10分）</w:t>
      </w:r>
    </w:p>
    <w:p w:rsidR="002D1F48" w:rsidRPr="00A12096" w:rsidRDefault="00C73064">
      <w:pPr>
        <w:autoSpaceDE w:val="0"/>
        <w:autoSpaceDN w:val="0"/>
        <w:ind w:firstLineChars="200" w:firstLine="480"/>
        <w:rPr>
          <w:rFonts w:ascii="Times New Roman" w:eastAsia="宋体" w:hAnsi="宋体" w:cs="Times New Roman"/>
          <w:color w:val="000000" w:themeColor="text1"/>
          <w:spacing w:val="-12"/>
          <w:sz w:val="24"/>
          <w:szCs w:val="24"/>
        </w:rPr>
      </w:pPr>
      <w:r w:rsidRPr="00A12096">
        <w:rPr>
          <w:rFonts w:ascii="Times New Roman" w:eastAsia="宋体" w:hAnsi="宋体" w:cs="Times New Roman"/>
          <w:color w:val="000000" w:themeColor="text1"/>
          <w:kern w:val="0"/>
          <w:sz w:val="24"/>
          <w:szCs w:val="24"/>
        </w:rPr>
        <w:t>资信分可根据投标单位的企业综合实力、类似工程业绩、建设主管部门的信用评价体系、项目负责人及项目班子人员能力等因素进行设置，具体内容和分值由招标人自行确定</w:t>
      </w:r>
      <w:r w:rsidRPr="00A12096">
        <w:rPr>
          <w:rFonts w:ascii="Times New Roman" w:eastAsia="宋体" w:hAnsi="宋体" w:cs="Times New Roman"/>
          <w:color w:val="000000" w:themeColor="text1"/>
          <w:spacing w:val="-12"/>
          <w:sz w:val="24"/>
          <w:szCs w:val="24"/>
        </w:rPr>
        <w:t>。</w:t>
      </w:r>
    </w:p>
    <w:p w:rsidR="002D1F48" w:rsidRPr="00A12096" w:rsidRDefault="00C73064">
      <w:pPr>
        <w:autoSpaceDE w:val="0"/>
        <w:adjustRightInd w:val="0"/>
        <w:snapToGrid w:val="0"/>
        <w:ind w:firstLine="480"/>
        <w:rPr>
          <w:rFonts w:ascii="宋体" w:eastAsia="宋体" w:hAnsi="宋体" w:cs="Times New Roman"/>
          <w:color w:val="000000" w:themeColor="text1"/>
          <w:sz w:val="24"/>
          <w:szCs w:val="24"/>
        </w:rPr>
      </w:pPr>
      <w:r w:rsidRPr="00A12096">
        <w:rPr>
          <w:rFonts w:ascii="宋体" w:eastAsia="宋体" w:hAnsi="宋体" w:cs="Times New Roman" w:hint="eastAsia"/>
          <w:color w:val="000000" w:themeColor="text1"/>
          <w:sz w:val="24"/>
          <w:szCs w:val="24"/>
        </w:rPr>
        <w:t>评标委员会对通过初步评审、技术标评审的投标文件进行资信标评审。建设主管部门的信用评价体系分值为5分（专业工程施工项目不设本评分项），其他每个单项的具体内容和分值由招标人自行确定。具体评审办法为：</w:t>
      </w:r>
    </w:p>
    <w:p w:rsidR="002D1F48" w:rsidRPr="00A12096" w:rsidRDefault="00C73064">
      <w:pPr>
        <w:autoSpaceDE w:val="0"/>
        <w:autoSpaceDN w:val="0"/>
        <w:adjustRightInd w:val="0"/>
        <w:jc w:val="center"/>
        <w:rPr>
          <w:rFonts w:ascii="宋体" w:eastAsia="宋体" w:hAnsi="宋体" w:cs="宋体"/>
          <w:b/>
          <w:color w:val="000000" w:themeColor="text1"/>
          <w:kern w:val="0"/>
          <w:sz w:val="24"/>
          <w:szCs w:val="24"/>
        </w:rPr>
      </w:pPr>
      <w:r w:rsidRPr="00A12096">
        <w:rPr>
          <w:rFonts w:ascii="宋体" w:eastAsia="宋体" w:hAnsi="宋体" w:cs="宋体" w:hint="eastAsia"/>
          <w:b/>
          <w:color w:val="000000" w:themeColor="text1"/>
          <w:kern w:val="0"/>
          <w:sz w:val="24"/>
          <w:szCs w:val="24"/>
        </w:rPr>
        <w:lastRenderedPageBreak/>
        <w:t>资信评审因素表</w:t>
      </w:r>
    </w:p>
    <w:tbl>
      <w:tblPr>
        <w:tblW w:w="97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55"/>
        <w:gridCol w:w="7090"/>
        <w:gridCol w:w="934"/>
      </w:tblGrid>
      <w:tr w:rsidR="002D1F48" w:rsidRPr="00A12096">
        <w:trPr>
          <w:trHeight w:val="507"/>
          <w:jc w:val="center"/>
        </w:trPr>
        <w:tc>
          <w:tcPr>
            <w:tcW w:w="1755"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评审因素</w:t>
            </w:r>
          </w:p>
        </w:tc>
        <w:tc>
          <w:tcPr>
            <w:tcW w:w="7090"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内容</w:t>
            </w:r>
          </w:p>
        </w:tc>
        <w:tc>
          <w:tcPr>
            <w:tcW w:w="934"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分值</w:t>
            </w:r>
          </w:p>
        </w:tc>
      </w:tr>
      <w:tr w:rsidR="002D1F48" w:rsidRPr="00A12096">
        <w:trPr>
          <w:trHeight w:val="7828"/>
          <w:jc w:val="center"/>
        </w:trPr>
        <w:tc>
          <w:tcPr>
            <w:tcW w:w="1755"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类似工程业绩</w:t>
            </w:r>
          </w:p>
        </w:tc>
        <w:tc>
          <w:tcPr>
            <w:tcW w:w="7090" w:type="dxa"/>
            <w:vAlign w:val="center"/>
          </w:tcPr>
          <w:p w:rsidR="002D1F48" w:rsidRPr="00A12096" w:rsidRDefault="00C73064">
            <w:pPr>
              <w:widowControl/>
              <w:autoSpaceDE w:val="0"/>
              <w:autoSpaceDN w:val="0"/>
              <w:adjustRightInd w:val="0"/>
              <w:spacing w:line="340" w:lineRule="exact"/>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投标人自2021年1月1日至今，每完成过1个</w:t>
            </w:r>
            <w:r w:rsidRPr="00A12096">
              <w:rPr>
                <w:rFonts w:ascii="宋体" w:eastAsia="宋体" w:hAnsi="宋体" w:cs="宋体" w:hint="eastAsia"/>
                <w:color w:val="000000" w:themeColor="text1"/>
                <w:kern w:val="0"/>
                <w:sz w:val="24"/>
                <w:szCs w:val="24"/>
                <w:u w:val="single"/>
              </w:rPr>
              <w:t>单项合同工</w:t>
            </w:r>
            <w:proofErr w:type="gramStart"/>
            <w:r w:rsidRPr="00A12096">
              <w:rPr>
                <w:rFonts w:ascii="宋体" w:eastAsia="宋体" w:hAnsi="宋体" w:cs="宋体" w:hint="eastAsia"/>
                <w:color w:val="000000" w:themeColor="text1"/>
                <w:kern w:val="0"/>
                <w:sz w:val="24"/>
                <w:szCs w:val="24"/>
                <w:u w:val="single"/>
              </w:rPr>
              <w:t>程费用</w:t>
            </w:r>
            <w:proofErr w:type="gramEnd"/>
            <w:r w:rsidRPr="00A12096">
              <w:rPr>
                <w:rFonts w:ascii="宋体" w:eastAsia="宋体" w:hAnsi="宋体" w:cs="宋体" w:hint="eastAsia"/>
                <w:color w:val="000000" w:themeColor="text1"/>
                <w:kern w:val="0"/>
                <w:sz w:val="24"/>
                <w:szCs w:val="24"/>
                <w:u w:val="single"/>
              </w:rPr>
              <w:t>不低于16000万元或总建筑面积不低于40000平方米的</w:t>
            </w:r>
            <w:bookmarkStart w:id="221" w:name="OLE_LINK45"/>
            <w:r w:rsidRPr="00A12096">
              <w:rPr>
                <w:rFonts w:ascii="宋体" w:eastAsia="宋体" w:hAnsi="宋体" w:cs="宋体" w:hint="eastAsia"/>
                <w:color w:val="000000" w:themeColor="text1"/>
                <w:kern w:val="0"/>
                <w:sz w:val="24"/>
                <w:szCs w:val="24"/>
                <w:u w:val="single"/>
              </w:rPr>
              <w:t>房屋建筑工程</w:t>
            </w:r>
            <w:bookmarkEnd w:id="221"/>
            <w:r w:rsidRPr="00A12096">
              <w:rPr>
                <w:rFonts w:ascii="宋体" w:eastAsia="宋体" w:hAnsi="宋体" w:cs="宋体" w:hint="eastAsia"/>
                <w:color w:val="000000" w:themeColor="text1"/>
                <w:kern w:val="0"/>
                <w:sz w:val="24"/>
                <w:szCs w:val="24"/>
                <w:u w:val="single"/>
              </w:rPr>
              <w:t>施工总承包或工程总承包</w:t>
            </w:r>
            <w:r w:rsidRPr="00A12096">
              <w:rPr>
                <w:rFonts w:ascii="宋体" w:eastAsia="宋体" w:hAnsi="宋体" w:cs="Times New Roman" w:hint="eastAsia"/>
                <w:color w:val="000000" w:themeColor="text1"/>
                <w:kern w:val="0"/>
                <w:sz w:val="24"/>
                <w:szCs w:val="24"/>
              </w:rPr>
              <w:t>（</w:t>
            </w:r>
            <w:proofErr w:type="gramStart"/>
            <w:r w:rsidRPr="00A12096">
              <w:rPr>
                <w:rFonts w:ascii="宋体" w:eastAsia="宋体" w:hAnsi="宋体" w:cs="Times New Roman" w:hint="eastAsia"/>
                <w:color w:val="000000" w:themeColor="text1"/>
                <w:kern w:val="0"/>
                <w:sz w:val="24"/>
                <w:szCs w:val="24"/>
              </w:rPr>
              <w:t>含资格</w:t>
            </w:r>
            <w:proofErr w:type="gramEnd"/>
            <w:r w:rsidRPr="00A12096">
              <w:rPr>
                <w:rFonts w:ascii="宋体" w:eastAsia="宋体" w:hAnsi="宋体" w:cs="Times New Roman" w:hint="eastAsia"/>
                <w:color w:val="000000" w:themeColor="text1"/>
                <w:kern w:val="0"/>
                <w:sz w:val="24"/>
                <w:szCs w:val="24"/>
              </w:rPr>
              <w:t>审查业绩），得1分；最多得2分。（工程总承包若采用联合体的，投标人在联合体中承担施工任务）。</w:t>
            </w:r>
          </w:p>
          <w:p w:rsidR="002D1F48" w:rsidRPr="00A12096" w:rsidRDefault="00C73064">
            <w:pPr>
              <w:widowControl/>
              <w:autoSpaceDE w:val="0"/>
              <w:autoSpaceDN w:val="0"/>
              <w:adjustRightInd w:val="0"/>
              <w:spacing w:line="340" w:lineRule="exact"/>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业绩证明资料：</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①投标文件中须同时提供：施工合同、施工许可证、竣工验收资料（竣工验收证书或竣工验收报告或竣工验收备案表）。单位工程质量竣工验收记录不予认可。</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如上述竣工验收资料所能承载的证明内容无法体现建筑面积的，需同时提供质量竣工验收记录和能够体现建筑面积的竣工图。</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②工程业绩时间以竣工验收资料（竣工验收证书或竣工验收报告或竣工验收备案表）中载明的竣工验收时间为准。</w:t>
            </w:r>
          </w:p>
          <w:p w:rsidR="002D1F48" w:rsidRPr="00A12096" w:rsidRDefault="00C73064">
            <w:pPr>
              <w:autoSpaceDE w:val="0"/>
              <w:autoSpaceDN w:val="0"/>
              <w:adjustRightInd w:val="0"/>
              <w:spacing w:line="440" w:lineRule="exact"/>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③建筑面积包括地上和地下建筑面积，以竣工验收资料（竣工验收证书或竣工验收报告或竣工验收备案表）中载明的竣工验收面积为准。</w:t>
            </w:r>
          </w:p>
          <w:p w:rsidR="002D1F48" w:rsidRPr="00A12096" w:rsidRDefault="00C73064">
            <w:pPr>
              <w:kinsoku w:val="0"/>
              <w:autoSpaceDE w:val="0"/>
              <w:autoSpaceDN w:val="0"/>
              <w:adjustRightInd w:val="0"/>
              <w:snapToGrid w:val="0"/>
              <w:spacing w:line="440" w:lineRule="exact"/>
              <w:rPr>
                <w:rFonts w:ascii="宋体" w:eastAsia="宋体" w:hAnsi="宋体" w:cs="Times New Roman"/>
                <w:color w:val="000000" w:themeColor="text1"/>
                <w:kern w:val="0"/>
                <w:sz w:val="24"/>
                <w:szCs w:val="24"/>
              </w:rPr>
            </w:pPr>
            <w:r w:rsidRPr="00A12096">
              <w:rPr>
                <w:rFonts w:ascii="宋体" w:eastAsia="宋体" w:hAnsi="宋体" w:cs="宋体" w:hint="eastAsia"/>
                <w:color w:val="000000" w:themeColor="text1"/>
                <w:kern w:val="0"/>
                <w:sz w:val="24"/>
                <w:szCs w:val="24"/>
              </w:rPr>
              <w:t>④投标人以联合体方式共同承接的施工总承包或工程总承包业绩，其独立承担的施工内容须符合上述业绩要求，除提供业绩证明材料①中的内容外，还需另行提供</w:t>
            </w:r>
            <w:proofErr w:type="gramStart"/>
            <w:r w:rsidRPr="00A12096">
              <w:rPr>
                <w:rFonts w:ascii="宋体" w:eastAsia="宋体" w:hAnsi="宋体" w:cs="宋体" w:hint="eastAsia"/>
                <w:color w:val="000000" w:themeColor="text1"/>
                <w:kern w:val="0"/>
                <w:sz w:val="24"/>
                <w:szCs w:val="24"/>
              </w:rPr>
              <w:t>该业绩</w:t>
            </w:r>
            <w:proofErr w:type="gramEnd"/>
            <w:r w:rsidRPr="00A12096">
              <w:rPr>
                <w:rFonts w:ascii="宋体" w:eastAsia="宋体" w:hAnsi="宋体" w:cs="宋体" w:hint="eastAsia"/>
                <w:color w:val="000000" w:themeColor="text1"/>
                <w:kern w:val="0"/>
                <w:sz w:val="24"/>
                <w:szCs w:val="24"/>
              </w:rPr>
              <w:t>项目的联合体协议书。</w:t>
            </w:r>
          </w:p>
        </w:tc>
        <w:tc>
          <w:tcPr>
            <w:tcW w:w="934"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Arial" w:hint="eastAsia"/>
                <w:color w:val="000000" w:themeColor="text1"/>
                <w:kern w:val="0"/>
                <w:sz w:val="24"/>
                <w:szCs w:val="24"/>
              </w:rPr>
              <w:t>2分</w:t>
            </w:r>
          </w:p>
        </w:tc>
      </w:tr>
      <w:tr w:rsidR="002D1F48" w:rsidRPr="00A12096">
        <w:trPr>
          <w:trHeight w:val="90"/>
          <w:jc w:val="center"/>
        </w:trPr>
        <w:tc>
          <w:tcPr>
            <w:tcW w:w="1755" w:type="dxa"/>
            <w:shd w:val="clear" w:color="auto" w:fill="auto"/>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拟派项目负责人及项目管理班子人员能力</w:t>
            </w:r>
          </w:p>
        </w:tc>
        <w:tc>
          <w:tcPr>
            <w:tcW w:w="7090" w:type="dxa"/>
            <w:shd w:val="clear" w:color="auto" w:fill="auto"/>
            <w:vAlign w:val="center"/>
          </w:tcPr>
          <w:p w:rsidR="002D1F48" w:rsidRPr="00A12096" w:rsidRDefault="00C73064">
            <w:pPr>
              <w:widowControl/>
              <w:autoSpaceDE w:val="0"/>
              <w:autoSpaceDN w:val="0"/>
              <w:adjustRightInd w:val="0"/>
              <w:spacing w:line="340" w:lineRule="exact"/>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1、项目负责人</w:t>
            </w:r>
            <w:bookmarkStart w:id="222" w:name="OLE_LINK35"/>
            <w:bookmarkStart w:id="223" w:name="OLE_LINK36"/>
            <w:r w:rsidRPr="00A12096">
              <w:rPr>
                <w:rFonts w:ascii="宋体" w:eastAsia="宋体" w:hAnsi="宋体" w:cs="Times New Roman" w:hint="eastAsia"/>
                <w:color w:val="000000" w:themeColor="text1"/>
                <w:kern w:val="0"/>
                <w:sz w:val="24"/>
                <w:szCs w:val="24"/>
              </w:rPr>
              <w:t>具有建筑类专业高级工程师及以上资格得1分</w:t>
            </w:r>
            <w:bookmarkEnd w:id="222"/>
            <w:bookmarkEnd w:id="223"/>
            <w:r w:rsidRPr="00A12096">
              <w:rPr>
                <w:rFonts w:ascii="宋体" w:eastAsia="宋体" w:hAnsi="宋体" w:cs="Times New Roman" w:hint="eastAsia"/>
                <w:color w:val="000000" w:themeColor="text1"/>
                <w:kern w:val="0"/>
                <w:sz w:val="24"/>
                <w:szCs w:val="24"/>
              </w:rPr>
              <w:t>；获得过</w:t>
            </w:r>
            <w:r w:rsidRPr="00A12096">
              <w:rPr>
                <w:rFonts w:ascii="宋体" w:eastAsia="宋体" w:hAnsi="宋体" w:cs="宋体" w:hint="eastAsia"/>
                <w:bCs/>
                <w:color w:val="000000" w:themeColor="text1"/>
                <w:kern w:val="0"/>
                <w:sz w:val="24"/>
                <w:szCs w:val="24"/>
              </w:rPr>
              <w:t>省级（含直辖市）及以上建设工程质量奖的（类似“钱江杯”、“鲁班奖”、“国家优质工程奖”）</w:t>
            </w:r>
            <w:r w:rsidRPr="00A12096">
              <w:rPr>
                <w:rFonts w:ascii="宋体" w:eastAsia="宋体" w:hAnsi="宋体" w:cs="Times New Roman" w:hint="eastAsia"/>
                <w:color w:val="000000" w:themeColor="text1"/>
                <w:kern w:val="0"/>
                <w:sz w:val="24"/>
                <w:szCs w:val="24"/>
              </w:rPr>
              <w:t>加0.5分，本小项最多得1.5分。</w:t>
            </w:r>
          </w:p>
          <w:p w:rsidR="002D1F48" w:rsidRPr="00A12096" w:rsidRDefault="00C73064">
            <w:pPr>
              <w:widowControl/>
              <w:autoSpaceDE w:val="0"/>
              <w:autoSpaceDN w:val="0"/>
              <w:adjustRightInd w:val="0"/>
              <w:spacing w:line="340" w:lineRule="exact"/>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证明资料:（1）投标人需提供有效的职称证书，（2）</w:t>
            </w:r>
            <w:proofErr w:type="gramStart"/>
            <w:r w:rsidRPr="00A12096">
              <w:rPr>
                <w:rFonts w:ascii="宋体" w:eastAsia="宋体" w:hAnsi="宋体" w:cs="Times New Roman" w:hint="eastAsia"/>
                <w:color w:val="000000" w:themeColor="text1"/>
                <w:kern w:val="0"/>
                <w:sz w:val="24"/>
                <w:szCs w:val="24"/>
              </w:rPr>
              <w:t>获项需</w:t>
            </w:r>
            <w:proofErr w:type="gramEnd"/>
            <w:r w:rsidRPr="00A12096">
              <w:rPr>
                <w:rFonts w:ascii="宋体" w:eastAsia="宋体" w:hAnsi="宋体" w:cs="Times New Roman" w:hint="eastAsia"/>
                <w:color w:val="000000" w:themeColor="text1"/>
                <w:kern w:val="0"/>
                <w:sz w:val="24"/>
                <w:szCs w:val="24"/>
              </w:rPr>
              <w:t>提供获奖证书或证明文件、施工合同等证明材料（体现项目负责人）原件</w:t>
            </w:r>
            <w:proofErr w:type="gramStart"/>
            <w:r w:rsidRPr="00A12096">
              <w:rPr>
                <w:rFonts w:ascii="宋体" w:eastAsia="宋体" w:hAnsi="宋体" w:cs="Times New Roman" w:hint="eastAsia"/>
                <w:color w:val="000000" w:themeColor="text1"/>
                <w:kern w:val="0"/>
                <w:sz w:val="24"/>
                <w:szCs w:val="24"/>
              </w:rPr>
              <w:t>扫描件并加盖</w:t>
            </w:r>
            <w:proofErr w:type="gramEnd"/>
            <w:r w:rsidRPr="00A12096">
              <w:rPr>
                <w:rFonts w:ascii="宋体" w:eastAsia="宋体" w:hAnsi="宋体" w:cs="Times New Roman" w:hint="eastAsia"/>
                <w:color w:val="000000" w:themeColor="text1"/>
                <w:kern w:val="0"/>
                <w:sz w:val="24"/>
                <w:szCs w:val="24"/>
              </w:rPr>
              <w:t>投标单位电子印章，未提供或不符合的不得分。（3）项目负责人奖项与企业奖项可以重复计分。</w:t>
            </w:r>
          </w:p>
          <w:p w:rsidR="002D1F48" w:rsidRPr="00A12096" w:rsidRDefault="00C73064">
            <w:pPr>
              <w:widowControl/>
              <w:autoSpaceDE w:val="0"/>
              <w:autoSpaceDN w:val="0"/>
              <w:adjustRightInd w:val="0"/>
              <w:spacing w:line="340" w:lineRule="exact"/>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2、技术负责人：具有建筑类专业高级工程师及以上资格得0.5分，</w:t>
            </w:r>
            <w:bookmarkStart w:id="224" w:name="OLE_LINK47"/>
            <w:bookmarkStart w:id="225" w:name="OLE_LINK48"/>
            <w:r w:rsidRPr="00A12096">
              <w:rPr>
                <w:rFonts w:ascii="宋体" w:eastAsia="宋体" w:hAnsi="宋体" w:cs="Times New Roman" w:hint="eastAsia"/>
                <w:color w:val="000000" w:themeColor="text1"/>
                <w:kern w:val="0"/>
                <w:sz w:val="24"/>
                <w:szCs w:val="24"/>
              </w:rPr>
              <w:t>本小项最多得0.5分。</w:t>
            </w:r>
            <w:bookmarkEnd w:id="224"/>
            <w:bookmarkEnd w:id="225"/>
          </w:p>
        </w:tc>
        <w:tc>
          <w:tcPr>
            <w:tcW w:w="934" w:type="dxa"/>
            <w:shd w:val="clear" w:color="auto" w:fill="auto"/>
            <w:vAlign w:val="center"/>
          </w:tcPr>
          <w:p w:rsidR="002D1F48" w:rsidRPr="00A12096" w:rsidRDefault="00C73064">
            <w:pPr>
              <w:widowControl/>
              <w:autoSpaceDE w:val="0"/>
              <w:autoSpaceDN w:val="0"/>
              <w:adjustRightInd w:val="0"/>
              <w:spacing w:line="340" w:lineRule="exact"/>
              <w:jc w:val="center"/>
              <w:rPr>
                <w:rFonts w:ascii="宋体" w:eastAsia="宋体" w:hAnsi="宋体" w:cs="Arial"/>
                <w:color w:val="000000" w:themeColor="text1"/>
                <w:kern w:val="0"/>
                <w:sz w:val="24"/>
                <w:szCs w:val="24"/>
              </w:rPr>
            </w:pPr>
            <w:r w:rsidRPr="00A12096">
              <w:rPr>
                <w:rFonts w:ascii="宋体" w:eastAsia="宋体" w:hAnsi="宋体" w:cs="Arial" w:hint="eastAsia"/>
                <w:color w:val="000000" w:themeColor="text1"/>
                <w:kern w:val="0"/>
                <w:sz w:val="24"/>
                <w:szCs w:val="24"/>
              </w:rPr>
              <w:t>2分</w:t>
            </w:r>
          </w:p>
        </w:tc>
      </w:tr>
      <w:tr w:rsidR="002D1F48" w:rsidRPr="00A12096">
        <w:trPr>
          <w:trHeight w:val="377"/>
          <w:jc w:val="center"/>
        </w:trPr>
        <w:tc>
          <w:tcPr>
            <w:tcW w:w="1755" w:type="dxa"/>
            <w:shd w:val="clear" w:color="auto" w:fill="auto"/>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spacing w:val="-12"/>
                <w:kern w:val="0"/>
                <w:sz w:val="24"/>
                <w:szCs w:val="24"/>
              </w:rPr>
            </w:pPr>
            <w:r w:rsidRPr="00A12096">
              <w:rPr>
                <w:rFonts w:ascii="宋体" w:eastAsia="宋体" w:hAnsi="宋体" w:cs="Times New Roman" w:hint="eastAsia"/>
                <w:color w:val="000000" w:themeColor="text1"/>
                <w:kern w:val="0"/>
                <w:sz w:val="24"/>
                <w:szCs w:val="24"/>
              </w:rPr>
              <w:t>信用评分</w:t>
            </w:r>
          </w:p>
        </w:tc>
        <w:tc>
          <w:tcPr>
            <w:tcW w:w="7090" w:type="dxa"/>
            <w:shd w:val="clear" w:color="auto" w:fill="auto"/>
            <w:vAlign w:val="center"/>
          </w:tcPr>
          <w:p w:rsidR="002D1F48" w:rsidRPr="00A12096" w:rsidRDefault="00C73064">
            <w:pPr>
              <w:widowControl/>
              <w:autoSpaceDE w:val="0"/>
              <w:adjustRightInd w:val="0"/>
              <w:snapToGrid w:val="0"/>
              <w:spacing w:line="360" w:lineRule="exact"/>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信用评价根据投标截止之日</w:t>
            </w:r>
            <w:bookmarkStart w:id="226" w:name="OLE_LINK61"/>
            <w:r w:rsidRPr="00A12096">
              <w:rPr>
                <w:rFonts w:ascii="宋体" w:eastAsia="宋体" w:hAnsi="宋体" w:cs="Times New Roman" w:hint="eastAsia"/>
                <w:color w:val="000000" w:themeColor="text1"/>
                <w:kern w:val="0"/>
                <w:sz w:val="24"/>
                <w:szCs w:val="24"/>
              </w:rPr>
              <w:t>浙江省建筑市场监管公共服务系统</w:t>
            </w:r>
            <w:bookmarkEnd w:id="226"/>
            <w:r w:rsidRPr="00A12096">
              <w:rPr>
                <w:rFonts w:ascii="宋体" w:eastAsia="宋体" w:hAnsi="宋体" w:cs="Times New Roman" w:hint="eastAsia"/>
                <w:color w:val="000000" w:themeColor="text1"/>
                <w:kern w:val="0"/>
                <w:sz w:val="24"/>
                <w:szCs w:val="24"/>
              </w:rPr>
              <w:t>上最近一期公布的（房屋建筑工程）的施工总承包企业按规定的信用等级进行计取，无信用等级的不计分。信用分按信用等级计算。</w:t>
            </w:r>
          </w:p>
          <w:p w:rsidR="002D1F48" w:rsidRPr="00A12096" w:rsidRDefault="002D1F48">
            <w:pPr>
              <w:widowControl/>
              <w:autoSpaceDE w:val="0"/>
              <w:adjustRightInd w:val="0"/>
              <w:snapToGrid w:val="0"/>
              <w:spacing w:line="360" w:lineRule="exact"/>
              <w:jc w:val="left"/>
              <w:rPr>
                <w:rFonts w:ascii="宋体" w:eastAsia="宋体" w:hAnsi="宋体" w:cs="Times New Roman"/>
                <w:color w:val="000000" w:themeColor="text1"/>
                <w:kern w:val="0"/>
                <w:sz w:val="24"/>
                <w:szCs w:val="24"/>
              </w:rPr>
            </w:pPr>
          </w:p>
          <w:tbl>
            <w:tblPr>
              <w:tblW w:w="5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7"/>
              <w:gridCol w:w="680"/>
              <w:gridCol w:w="680"/>
              <w:gridCol w:w="947"/>
              <w:gridCol w:w="825"/>
              <w:gridCol w:w="735"/>
            </w:tblGrid>
            <w:tr w:rsidR="002D1F48" w:rsidRPr="00A12096">
              <w:tc>
                <w:tcPr>
                  <w:tcW w:w="1407"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信用等级</w:t>
                  </w:r>
                </w:p>
              </w:tc>
              <w:tc>
                <w:tcPr>
                  <w:tcW w:w="680"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A</w:t>
                  </w:r>
                </w:p>
              </w:tc>
              <w:tc>
                <w:tcPr>
                  <w:tcW w:w="680"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B</w:t>
                  </w:r>
                </w:p>
              </w:tc>
              <w:tc>
                <w:tcPr>
                  <w:tcW w:w="947"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C</w:t>
                  </w:r>
                </w:p>
              </w:tc>
              <w:tc>
                <w:tcPr>
                  <w:tcW w:w="825"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D</w:t>
                  </w:r>
                </w:p>
              </w:tc>
              <w:tc>
                <w:tcPr>
                  <w:tcW w:w="735"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E</w:t>
                  </w:r>
                </w:p>
              </w:tc>
            </w:tr>
            <w:tr w:rsidR="002D1F48" w:rsidRPr="00A12096">
              <w:tc>
                <w:tcPr>
                  <w:tcW w:w="1407"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信用得分</w:t>
                  </w:r>
                </w:p>
              </w:tc>
              <w:tc>
                <w:tcPr>
                  <w:tcW w:w="680"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5</w:t>
                  </w:r>
                </w:p>
              </w:tc>
              <w:tc>
                <w:tcPr>
                  <w:tcW w:w="680"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w:t>
                  </w:r>
                </w:p>
              </w:tc>
              <w:tc>
                <w:tcPr>
                  <w:tcW w:w="947" w:type="dxa"/>
                  <w:vAlign w:val="center"/>
                </w:tcPr>
                <w:p w:rsidR="002D1F48" w:rsidRPr="00A12096" w:rsidRDefault="00E15A55">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2.75</w:t>
                  </w:r>
                </w:p>
              </w:tc>
              <w:tc>
                <w:tcPr>
                  <w:tcW w:w="825" w:type="dxa"/>
                  <w:vAlign w:val="center"/>
                </w:tcPr>
                <w:p w:rsidR="002D1F48" w:rsidRPr="00A12096" w:rsidRDefault="00E15A55">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w:t>
                  </w:r>
                </w:p>
              </w:tc>
              <w:tc>
                <w:tcPr>
                  <w:tcW w:w="735"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0</w:t>
                  </w:r>
                </w:p>
              </w:tc>
            </w:tr>
          </w:tbl>
          <w:p w:rsidR="002D1F48" w:rsidRPr="00A12096" w:rsidRDefault="002D1F48">
            <w:pPr>
              <w:widowControl/>
              <w:autoSpaceDE w:val="0"/>
              <w:autoSpaceDN w:val="0"/>
              <w:adjustRightInd w:val="0"/>
              <w:spacing w:line="340" w:lineRule="exact"/>
              <w:jc w:val="left"/>
              <w:rPr>
                <w:rFonts w:ascii="宋体" w:eastAsia="宋体" w:hAnsi="宋体" w:cs="Times New Roman"/>
                <w:color w:val="000000" w:themeColor="text1"/>
                <w:kern w:val="0"/>
                <w:sz w:val="24"/>
                <w:szCs w:val="24"/>
              </w:rPr>
            </w:pPr>
          </w:p>
        </w:tc>
        <w:tc>
          <w:tcPr>
            <w:tcW w:w="934" w:type="dxa"/>
            <w:shd w:val="clear" w:color="auto" w:fill="auto"/>
            <w:vAlign w:val="center"/>
          </w:tcPr>
          <w:p w:rsidR="002D1F48" w:rsidRPr="00A12096" w:rsidRDefault="00C73064">
            <w:pPr>
              <w:widowControl/>
              <w:autoSpaceDE w:val="0"/>
              <w:autoSpaceDN w:val="0"/>
              <w:adjustRightInd w:val="0"/>
              <w:spacing w:line="340" w:lineRule="exact"/>
              <w:jc w:val="center"/>
              <w:rPr>
                <w:rFonts w:ascii="宋体" w:eastAsia="宋体" w:hAnsi="宋体" w:cs="Arial"/>
                <w:color w:val="000000" w:themeColor="text1"/>
                <w:kern w:val="0"/>
                <w:sz w:val="24"/>
                <w:szCs w:val="24"/>
              </w:rPr>
            </w:pPr>
            <w:r w:rsidRPr="00A12096">
              <w:rPr>
                <w:rFonts w:ascii="宋体" w:eastAsia="宋体" w:hAnsi="宋体" w:cs="Arial" w:hint="eastAsia"/>
                <w:color w:val="000000" w:themeColor="text1"/>
                <w:kern w:val="0"/>
                <w:sz w:val="24"/>
                <w:szCs w:val="24"/>
              </w:rPr>
              <w:t>5分</w:t>
            </w:r>
          </w:p>
        </w:tc>
      </w:tr>
      <w:tr w:rsidR="002D1F48" w:rsidRPr="00A12096">
        <w:trPr>
          <w:trHeight w:val="691"/>
          <w:jc w:val="center"/>
        </w:trPr>
        <w:tc>
          <w:tcPr>
            <w:tcW w:w="1755" w:type="dxa"/>
            <w:vAlign w:val="center"/>
          </w:tcPr>
          <w:p w:rsidR="002D1F48" w:rsidRPr="00A12096" w:rsidRDefault="00C73064">
            <w:pPr>
              <w:widowControl/>
              <w:autoSpaceDE w:val="0"/>
              <w:autoSpaceDN w:val="0"/>
              <w:adjustRightInd w:val="0"/>
              <w:spacing w:line="34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spacing w:val="-12"/>
                <w:kern w:val="0"/>
                <w:sz w:val="24"/>
                <w:szCs w:val="24"/>
              </w:rPr>
              <w:lastRenderedPageBreak/>
              <w:t>企业综合实力</w:t>
            </w:r>
          </w:p>
        </w:tc>
        <w:tc>
          <w:tcPr>
            <w:tcW w:w="7090" w:type="dxa"/>
            <w:vAlign w:val="center"/>
          </w:tcPr>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1、投标人自2021年1月1日以来，完成过的房屋建筑工程施工总承包或工程总承包（工程总承包若采用联合体的，投标人在联合体中承担施工任务）业绩获得过以下奖项的，可以相应得分：</w:t>
            </w:r>
          </w:p>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（1）获得过地市级(含直辖市市辖区)建设工程质量最高奖项(该奖项须为该地市级的工程质量最高奖项，例如浙江省杭州市的</w:t>
            </w:r>
            <w:proofErr w:type="gramStart"/>
            <w:r w:rsidRPr="00A12096">
              <w:rPr>
                <w:rFonts w:ascii="宋体" w:eastAsia="宋体" w:hAnsi="宋体" w:cs="宋体" w:hint="eastAsia"/>
                <w:bCs/>
                <w:color w:val="000000" w:themeColor="text1"/>
                <w:kern w:val="0"/>
                <w:sz w:val="24"/>
                <w:szCs w:val="24"/>
              </w:rPr>
              <w:t>西湖杯</w:t>
            </w:r>
            <w:proofErr w:type="gramEnd"/>
            <w:r w:rsidRPr="00A12096">
              <w:rPr>
                <w:rFonts w:ascii="宋体" w:eastAsia="宋体" w:hAnsi="宋体" w:cs="宋体" w:hint="eastAsia"/>
                <w:bCs/>
                <w:color w:val="000000" w:themeColor="text1"/>
                <w:kern w:val="0"/>
                <w:sz w:val="24"/>
                <w:szCs w:val="24"/>
              </w:rPr>
              <w:t>奖、宁波市的</w:t>
            </w:r>
            <w:proofErr w:type="gramStart"/>
            <w:r w:rsidRPr="00A12096">
              <w:rPr>
                <w:rFonts w:ascii="宋体" w:eastAsia="宋体" w:hAnsi="宋体" w:cs="宋体" w:hint="eastAsia"/>
                <w:bCs/>
                <w:color w:val="000000" w:themeColor="text1"/>
                <w:kern w:val="0"/>
                <w:sz w:val="24"/>
                <w:szCs w:val="24"/>
              </w:rPr>
              <w:t>甬江杯奖</w:t>
            </w:r>
            <w:proofErr w:type="gramEnd"/>
            <w:r w:rsidRPr="00A12096">
              <w:rPr>
                <w:rFonts w:ascii="宋体" w:eastAsia="宋体" w:hAnsi="宋体" w:cs="宋体" w:hint="eastAsia"/>
                <w:bCs/>
                <w:color w:val="000000" w:themeColor="text1"/>
                <w:kern w:val="0"/>
                <w:sz w:val="24"/>
                <w:szCs w:val="24"/>
              </w:rPr>
              <w:t>、绍兴市的</w:t>
            </w:r>
            <w:proofErr w:type="gramStart"/>
            <w:r w:rsidRPr="00A12096">
              <w:rPr>
                <w:rFonts w:ascii="宋体" w:eastAsia="宋体" w:hAnsi="宋体" w:cs="宋体" w:hint="eastAsia"/>
                <w:bCs/>
                <w:color w:val="000000" w:themeColor="text1"/>
                <w:kern w:val="0"/>
                <w:sz w:val="24"/>
                <w:szCs w:val="24"/>
              </w:rPr>
              <w:t>兰花杯</w:t>
            </w:r>
            <w:proofErr w:type="gramEnd"/>
            <w:r w:rsidRPr="00A12096">
              <w:rPr>
                <w:rFonts w:ascii="宋体" w:eastAsia="宋体" w:hAnsi="宋体" w:cs="宋体" w:hint="eastAsia"/>
                <w:bCs/>
                <w:color w:val="000000" w:themeColor="text1"/>
                <w:kern w:val="0"/>
                <w:sz w:val="24"/>
                <w:szCs w:val="24"/>
              </w:rPr>
              <w:t>奖)，得0.5分；</w:t>
            </w:r>
          </w:p>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（2）获得过省级（含直辖市）及以上建设工程质量奖的（类似“钱江杯”、“鲁班奖”、“国家优质工程奖”），得1分；</w:t>
            </w:r>
          </w:p>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注：同一项目获得多个奖项的以最高奖项计算，本项最多计取2个荣誉，最高得1分。</w:t>
            </w:r>
          </w:p>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备注:</w:t>
            </w:r>
          </w:p>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①时间以获奖证书或文件的落款日期为准；</w:t>
            </w:r>
          </w:p>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②投标人需提供获奖证书或证明文件、施工合同等证明材料用原件</w:t>
            </w:r>
            <w:proofErr w:type="gramStart"/>
            <w:r w:rsidRPr="00A12096">
              <w:rPr>
                <w:rFonts w:ascii="宋体" w:eastAsia="宋体" w:hAnsi="宋体" w:cs="宋体" w:hint="eastAsia"/>
                <w:bCs/>
                <w:color w:val="000000" w:themeColor="text1"/>
                <w:kern w:val="0"/>
                <w:sz w:val="24"/>
                <w:szCs w:val="24"/>
              </w:rPr>
              <w:t>扫描件并加盖</w:t>
            </w:r>
            <w:proofErr w:type="gramEnd"/>
            <w:r w:rsidRPr="00A12096">
              <w:rPr>
                <w:rFonts w:ascii="宋体" w:eastAsia="宋体" w:hAnsi="宋体" w:cs="宋体" w:hint="eastAsia"/>
                <w:bCs/>
                <w:color w:val="000000" w:themeColor="text1"/>
                <w:kern w:val="0"/>
                <w:sz w:val="24"/>
                <w:szCs w:val="24"/>
              </w:rPr>
              <w:t>投标单位电子印章；</w:t>
            </w:r>
          </w:p>
          <w:p w:rsidR="002D1F48" w:rsidRPr="00A12096" w:rsidRDefault="00C73064">
            <w:pPr>
              <w:autoSpaceDE w:val="0"/>
              <w:autoSpaceDN w:val="0"/>
              <w:snapToGrid w:val="0"/>
              <w:spacing w:line="264" w:lineRule="auto"/>
              <w:jc w:val="left"/>
              <w:rPr>
                <w:rFonts w:ascii="宋体" w:eastAsia="宋体" w:hAnsi="宋体" w:cs="宋体"/>
                <w:bCs/>
                <w:color w:val="000000" w:themeColor="text1"/>
                <w:kern w:val="0"/>
                <w:sz w:val="24"/>
                <w:szCs w:val="24"/>
              </w:rPr>
            </w:pPr>
            <w:r w:rsidRPr="00A12096">
              <w:rPr>
                <w:rFonts w:ascii="宋体" w:eastAsia="宋体" w:hAnsi="宋体" w:cs="宋体" w:hint="eastAsia"/>
                <w:bCs/>
                <w:color w:val="000000" w:themeColor="text1"/>
                <w:kern w:val="0"/>
                <w:sz w:val="24"/>
                <w:szCs w:val="24"/>
              </w:rPr>
              <w:t>③投标人名称发生合法变更的，还需提供合法有效的变更文件。</w:t>
            </w:r>
          </w:p>
        </w:tc>
        <w:tc>
          <w:tcPr>
            <w:tcW w:w="934" w:type="dxa"/>
            <w:vAlign w:val="center"/>
          </w:tcPr>
          <w:p w:rsidR="002D1F48" w:rsidRPr="00A12096" w:rsidRDefault="00C73064">
            <w:pPr>
              <w:widowControl/>
              <w:autoSpaceDE w:val="0"/>
              <w:autoSpaceDN w:val="0"/>
              <w:adjustRightInd w:val="0"/>
              <w:spacing w:line="340" w:lineRule="exact"/>
              <w:jc w:val="center"/>
              <w:rPr>
                <w:rFonts w:ascii="宋体" w:eastAsia="宋体" w:hAnsi="宋体" w:cs="Arial"/>
                <w:color w:val="000000" w:themeColor="text1"/>
                <w:kern w:val="0"/>
                <w:sz w:val="24"/>
                <w:szCs w:val="24"/>
              </w:rPr>
            </w:pPr>
            <w:r w:rsidRPr="00A12096">
              <w:rPr>
                <w:rFonts w:ascii="宋体" w:eastAsia="宋体" w:hAnsi="宋体" w:cs="Arial" w:hint="eastAsia"/>
                <w:color w:val="000000" w:themeColor="text1"/>
                <w:kern w:val="0"/>
                <w:sz w:val="24"/>
                <w:szCs w:val="24"/>
              </w:rPr>
              <w:t>1分</w:t>
            </w:r>
          </w:p>
        </w:tc>
      </w:tr>
    </w:tbl>
    <w:p w:rsidR="002D1F48" w:rsidRPr="00A12096" w:rsidRDefault="00C73064">
      <w:pPr>
        <w:widowControl/>
        <w:autoSpaceDE w:val="0"/>
        <w:autoSpaceDN w:val="0"/>
        <w:adjustRightInd w:val="0"/>
        <w:spacing w:line="42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注：资信部分内容在中标公示时一同公示，各投标人提供的资料必须真实有效，若有需要招标人对预中标人提供的业绩及信誉会同相关管理部门和监督部门进行核实（包括到业绩所在地管理部门核实），一旦发现有弄虚作假行为的，取消预中标资格、没收投标保证金，并且按相关规定提交有关部门作严肃处理。</w:t>
      </w:r>
    </w:p>
    <w:p w:rsidR="002D1F48" w:rsidRPr="00A12096" w:rsidRDefault="00C73064">
      <w:pPr>
        <w:autoSpaceDE w:val="0"/>
        <w:autoSpaceDN w:val="0"/>
        <w:adjustRightInd w:val="0"/>
        <w:snapToGrid w:val="0"/>
        <w:spacing w:line="420" w:lineRule="exact"/>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hint="eastAsia"/>
          <w:b/>
          <w:color w:val="000000" w:themeColor="text1"/>
          <w:kern w:val="0"/>
          <w:sz w:val="24"/>
          <w:szCs w:val="24"/>
        </w:rPr>
        <w:t>六、商务标评审</w:t>
      </w:r>
    </w:p>
    <w:p w:rsidR="002D1F48" w:rsidRPr="00A12096" w:rsidRDefault="00C73064">
      <w:pPr>
        <w:autoSpaceDE w:val="0"/>
        <w:autoSpaceDN w:val="0"/>
        <w:adjustRightInd w:val="0"/>
        <w:spacing w:line="42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（一）商务标评审是对投标文件中工程量清单的范围、数量、报价进行全面审核和对比分析。投标人存在投标人须知前附表</w:t>
      </w:r>
      <w:r w:rsidRPr="00A12096">
        <w:rPr>
          <w:rFonts w:ascii="Times New Roman" w:eastAsia="宋体" w:hAnsi="Times New Roman" w:cs="Times New Roman" w:hint="eastAsia"/>
          <w:color w:val="000000" w:themeColor="text1"/>
          <w:kern w:val="0"/>
          <w:sz w:val="24"/>
          <w:szCs w:val="24"/>
        </w:rPr>
        <w:t>10.5</w:t>
      </w:r>
      <w:r w:rsidRPr="00A12096">
        <w:rPr>
          <w:rFonts w:ascii="宋体" w:eastAsia="宋体" w:hAnsi="宋体" w:cs="Times New Roman" w:hint="eastAsia"/>
          <w:color w:val="000000" w:themeColor="text1"/>
          <w:kern w:val="0"/>
          <w:sz w:val="24"/>
          <w:szCs w:val="24"/>
        </w:rPr>
        <w:t>情形之一的，评标委员会组织投标人询问核实后，情况属实的，商务标评审不予通过，否决其投标。</w:t>
      </w:r>
    </w:p>
    <w:p w:rsidR="002D1F48" w:rsidRPr="00A12096" w:rsidRDefault="00C73064">
      <w:pPr>
        <w:autoSpaceDE w:val="0"/>
        <w:autoSpaceDN w:val="0"/>
        <w:adjustRightInd w:val="0"/>
        <w:spacing w:line="42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（二）商务标评分（60分）</w:t>
      </w:r>
    </w:p>
    <w:p w:rsidR="002D1F48" w:rsidRPr="00A12096" w:rsidRDefault="00C73064">
      <w:pPr>
        <w:autoSpaceDE w:val="0"/>
        <w:autoSpaceDN w:val="0"/>
        <w:adjustRightInd w:val="0"/>
        <w:snapToGrid w:val="0"/>
        <w:spacing w:line="42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宋体" w:hint="eastAsia"/>
          <w:color w:val="000000" w:themeColor="text1"/>
          <w:kern w:val="0"/>
          <w:sz w:val="24"/>
          <w:szCs w:val="24"/>
        </w:rPr>
        <w:t>1.</w:t>
      </w:r>
      <w:r w:rsidRPr="00A12096">
        <w:rPr>
          <w:rFonts w:ascii="宋体" w:eastAsia="宋体" w:hAnsi="宋体" w:cs="Times New Roman" w:hint="eastAsia"/>
          <w:color w:val="000000" w:themeColor="text1"/>
          <w:kern w:val="0"/>
          <w:sz w:val="24"/>
          <w:szCs w:val="24"/>
        </w:rPr>
        <w:t>商务总报价评分</w:t>
      </w:r>
    </w:p>
    <w:p w:rsidR="002D1F48" w:rsidRPr="00A12096" w:rsidRDefault="00C73064">
      <w:pPr>
        <w:autoSpaceDE w:val="0"/>
        <w:autoSpaceDN w:val="0"/>
        <w:adjustRightInd w:val="0"/>
        <w:snapToGrid w:val="0"/>
        <w:spacing w:line="42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投标报价等于评标基准价时，商务评分为满分；投标报价每高于评标基准价1%扣2A分；每低于评标基准价1%扣A分（A=1）。不足一个百分点时，使用直线插入法计算，结果四舍五入保留两位小数。</w:t>
      </w:r>
    </w:p>
    <w:p w:rsidR="002D1F48" w:rsidRPr="00A12096" w:rsidRDefault="00C73064">
      <w:pPr>
        <w:autoSpaceDE w:val="0"/>
        <w:autoSpaceDN w:val="0"/>
        <w:adjustRightInd w:val="0"/>
        <w:snapToGrid w:val="0"/>
        <w:spacing w:line="420" w:lineRule="exact"/>
        <w:ind w:firstLineChars="200" w:firstLine="482"/>
        <w:jc w:val="left"/>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hint="eastAsia"/>
          <w:b/>
          <w:bCs/>
          <w:color w:val="000000" w:themeColor="text1"/>
          <w:kern w:val="0"/>
          <w:sz w:val="24"/>
          <w:szCs w:val="24"/>
        </w:rPr>
        <w:t>评标基准价计算采用方法三，详见附件。</w:t>
      </w:r>
    </w:p>
    <w:p w:rsidR="002D1F48" w:rsidRPr="00A12096" w:rsidRDefault="00C73064">
      <w:pPr>
        <w:autoSpaceDE w:val="0"/>
        <w:autoSpaceDN w:val="0"/>
        <w:adjustRightInd w:val="0"/>
        <w:spacing w:line="42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1).抽取权重系数、浮动系数。（若有）</w:t>
      </w:r>
    </w:p>
    <w:p w:rsidR="002D1F48" w:rsidRPr="00A12096" w:rsidRDefault="00C73064">
      <w:pPr>
        <w:autoSpaceDE w:val="0"/>
        <w:autoSpaceDN w:val="0"/>
        <w:adjustRightInd w:val="0"/>
        <w:spacing w:line="42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2).评标基准价（评标基准价计算范围为进入商务总报价评分的投标人投标报价，且企业信用评价等级不低于</w:t>
      </w:r>
      <w:r w:rsidRPr="00A12096">
        <w:rPr>
          <w:rFonts w:ascii="MS Gothic" w:eastAsia="MS Gothic" w:hAnsi="MS Gothic" w:cs="MS Gothic" w:hint="eastAsia"/>
          <w:color w:val="000000" w:themeColor="text1"/>
          <w:kern w:val="0"/>
          <w:sz w:val="24"/>
          <w:szCs w:val="24"/>
        </w:rPr>
        <w:t>☑</w:t>
      </w:r>
      <w:r w:rsidRPr="00A12096">
        <w:rPr>
          <w:rFonts w:ascii="宋体" w:eastAsia="宋体" w:hAnsi="宋体" w:cs="Times New Roman" w:hint="eastAsia"/>
          <w:color w:val="000000" w:themeColor="text1"/>
          <w:kern w:val="0"/>
          <w:sz w:val="24"/>
          <w:szCs w:val="24"/>
        </w:rPr>
        <w:t>B级□C级□D级（由招标人确定,5000万元以上的项目可选B、C、D级，不足5000万元的项目可选C、D级），计算范围少于15家的则依次降低企业信用评价等级一级。）计算精度保留到元，除计算差错外，评标过程中</w:t>
      </w:r>
      <w:r w:rsidRPr="00A12096">
        <w:rPr>
          <w:rFonts w:ascii="宋体" w:eastAsia="宋体" w:hAnsi="宋体" w:cs="宋体" w:hint="eastAsia"/>
          <w:color w:val="000000" w:themeColor="text1"/>
          <w:kern w:val="0"/>
          <w:sz w:val="24"/>
          <w:szCs w:val="24"/>
          <w:lang w:bidi="ar"/>
        </w:rPr>
        <w:t>（包括复评环节）</w:t>
      </w:r>
      <w:r w:rsidRPr="00A12096">
        <w:rPr>
          <w:rFonts w:ascii="宋体" w:eastAsia="宋体" w:hAnsi="宋体" w:cs="Times New Roman" w:hint="eastAsia"/>
          <w:color w:val="000000" w:themeColor="text1"/>
          <w:kern w:val="0"/>
          <w:sz w:val="24"/>
          <w:szCs w:val="24"/>
        </w:rPr>
        <w:t>基准价保持不变。</w:t>
      </w:r>
    </w:p>
    <w:p w:rsidR="002D1F48" w:rsidRPr="00A12096" w:rsidRDefault="00C73064">
      <w:pPr>
        <w:autoSpaceDE w:val="0"/>
        <w:autoSpaceDN w:val="0"/>
        <w:adjustRightInd w:val="0"/>
        <w:snapToGrid w:val="0"/>
        <w:spacing w:line="420" w:lineRule="exact"/>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计算差错，仅限于以下两种情况：（1）纯算术性四则运算差错；（2）未按约</w:t>
      </w:r>
      <w:r w:rsidRPr="00A12096">
        <w:rPr>
          <w:rFonts w:ascii="宋体" w:eastAsia="宋体" w:hAnsi="宋体" w:cs="Times New Roman" w:hint="eastAsia"/>
          <w:color w:val="000000" w:themeColor="text1"/>
          <w:kern w:val="0"/>
          <w:sz w:val="24"/>
          <w:szCs w:val="24"/>
        </w:rPr>
        <w:lastRenderedPageBreak/>
        <w:t>定的计算方法，多计或者少计投标人报价的。由于评标差错，导致否决投标错误，重新评标纠正等其他情况，不属于计算差错。</w:t>
      </w:r>
    </w:p>
    <w:p w:rsidR="002D1F48" w:rsidRPr="00A12096" w:rsidRDefault="00C73064">
      <w:pPr>
        <w:autoSpaceDE w:val="0"/>
        <w:autoSpaceDN w:val="0"/>
        <w:adjustRightInd w:val="0"/>
        <w:spacing w:line="420" w:lineRule="exact"/>
        <w:rPr>
          <w:rFonts w:ascii="Times New Roman" w:eastAsia="宋体" w:hAnsi="宋体" w:cs="Times New Roman"/>
          <w:b/>
          <w:color w:val="000000" w:themeColor="text1"/>
          <w:kern w:val="0"/>
          <w:sz w:val="24"/>
          <w:szCs w:val="24"/>
        </w:rPr>
      </w:pPr>
      <w:r w:rsidRPr="00A12096">
        <w:rPr>
          <w:rFonts w:ascii="宋体" w:eastAsia="宋体" w:hAnsi="宋体" w:cs="Times New Roman" w:hint="eastAsia"/>
          <w:color w:val="000000" w:themeColor="text1"/>
          <w:kern w:val="0"/>
          <w:sz w:val="24"/>
          <w:szCs w:val="24"/>
        </w:rPr>
        <w:t xml:space="preserve">    </w:t>
      </w:r>
      <w:r w:rsidRPr="00A12096">
        <w:rPr>
          <w:rFonts w:ascii="MS Mincho" w:eastAsia="MS Mincho" w:hAnsi="MS Mincho" w:cs="MS Mincho" w:hint="eastAsia"/>
          <w:color w:val="000000" w:themeColor="text1"/>
          <w:kern w:val="0"/>
          <w:sz w:val="24"/>
          <w:szCs w:val="24"/>
        </w:rPr>
        <w:t>☑</w:t>
      </w:r>
      <w:r w:rsidRPr="00A12096">
        <w:rPr>
          <w:rFonts w:ascii="Times New Roman" w:eastAsia="宋体" w:hAnsi="宋体" w:cs="Times New Roman"/>
          <w:b/>
          <w:color w:val="000000" w:themeColor="text1"/>
          <w:kern w:val="0"/>
          <w:sz w:val="24"/>
          <w:szCs w:val="24"/>
        </w:rPr>
        <w:t>七、推荐中标候选人</w:t>
      </w:r>
      <w:r w:rsidRPr="00A12096">
        <w:rPr>
          <w:rFonts w:ascii="Times New Roman" w:eastAsia="宋体" w:hAnsi="宋体" w:cs="Times New Roman" w:hint="eastAsia"/>
          <w:b/>
          <w:color w:val="000000" w:themeColor="text1"/>
          <w:kern w:val="0"/>
          <w:sz w:val="24"/>
          <w:szCs w:val="24"/>
        </w:rPr>
        <w:t>（</w:t>
      </w:r>
      <w:r w:rsidRPr="00A12096">
        <w:rPr>
          <w:rFonts w:ascii="Times New Roman" w:eastAsia="宋体" w:hAnsi="宋体" w:cs="Times New Roman"/>
          <w:b/>
          <w:color w:val="000000" w:themeColor="text1"/>
          <w:kern w:val="0"/>
          <w:sz w:val="24"/>
          <w:szCs w:val="24"/>
        </w:rPr>
        <w:t>适用</w:t>
      </w:r>
      <w:r w:rsidRPr="00A12096">
        <w:rPr>
          <w:rFonts w:ascii="Times New Roman" w:eastAsia="宋体" w:hAnsi="宋体" w:cs="Times New Roman" w:hint="eastAsia"/>
          <w:b/>
          <w:color w:val="000000" w:themeColor="text1"/>
          <w:kern w:val="0"/>
          <w:sz w:val="24"/>
          <w:szCs w:val="24"/>
        </w:rPr>
        <w:t>于</w:t>
      </w:r>
      <w:r w:rsidRPr="00A12096">
        <w:rPr>
          <w:rFonts w:ascii="Times New Roman" w:eastAsia="宋体" w:hAnsi="宋体" w:cs="Times New Roman"/>
          <w:b/>
          <w:color w:val="000000" w:themeColor="text1"/>
          <w:kern w:val="0"/>
          <w:sz w:val="24"/>
          <w:szCs w:val="24"/>
        </w:rPr>
        <w:t>“评定分离”</w:t>
      </w:r>
      <w:r w:rsidRPr="00A12096">
        <w:rPr>
          <w:rFonts w:ascii="Times New Roman" w:eastAsia="宋体" w:hAnsi="宋体" w:cs="Times New Roman" w:hint="eastAsia"/>
          <w:b/>
          <w:color w:val="000000" w:themeColor="text1"/>
          <w:kern w:val="0"/>
          <w:sz w:val="24"/>
          <w:szCs w:val="24"/>
        </w:rPr>
        <w:t>方法一）</w:t>
      </w:r>
    </w:p>
    <w:p w:rsidR="002D1F48" w:rsidRPr="00A12096" w:rsidRDefault="00C73064">
      <w:pPr>
        <w:autoSpaceDE w:val="0"/>
        <w:autoSpaceDN w:val="0"/>
        <w:adjustRightInd w:val="0"/>
        <w:spacing w:line="420" w:lineRule="exact"/>
        <w:rPr>
          <w:rFonts w:ascii="Times New Roman"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 xml:space="preserve">    </w:t>
      </w:r>
      <w:r w:rsidRPr="00A12096">
        <w:rPr>
          <w:rFonts w:ascii="Times New Roman" w:eastAsia="宋体" w:hAnsi="宋体" w:cs="Times New Roman"/>
          <w:color w:val="000000" w:themeColor="text1"/>
          <w:kern w:val="0"/>
          <w:sz w:val="24"/>
          <w:szCs w:val="24"/>
        </w:rPr>
        <w:t>评标委员会对投标人按总分从高到低进行排序，并按照排序推荐中标候选人</w:t>
      </w: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color w:val="000000" w:themeColor="text1"/>
          <w:kern w:val="0"/>
          <w:sz w:val="24"/>
          <w:szCs w:val="24"/>
        </w:rPr>
        <w:t>如总分相同的，以投标报价低的优先；投标报价仍相同的，以资信标排名靠前的优先；资信标排名仍相同的，以技术标排名靠前的优先；上述均相同的</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宋体" w:cs="Times New Roman" w:hint="eastAsia"/>
          <w:color w:val="000000" w:themeColor="text1"/>
          <w:kern w:val="0"/>
          <w:sz w:val="24"/>
          <w:szCs w:val="24"/>
          <w:u w:val="single"/>
        </w:rPr>
        <w:t>由招标人当场抽签确定</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宋体" w:cs="Times New Roman"/>
          <w:color w:val="000000" w:themeColor="text1"/>
          <w:kern w:val="0"/>
          <w:sz w:val="24"/>
          <w:szCs w:val="24"/>
        </w:rPr>
        <w:t>。</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u w:val="single"/>
        </w:rPr>
        <w:t xml:space="preserve"> </w:t>
      </w:r>
      <w:r w:rsidRPr="00A12096">
        <w:rPr>
          <w:rFonts w:ascii="Times New Roman" w:eastAsia="宋体" w:hAnsi="宋体" w:cs="Times New Roman"/>
          <w:color w:val="000000" w:themeColor="text1"/>
          <w:kern w:val="0"/>
          <w:sz w:val="24"/>
          <w:szCs w:val="24"/>
          <w:u w:val="single"/>
        </w:rPr>
        <w:t>招标人</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宋体" w:cs="Times New Roman"/>
          <w:color w:val="000000" w:themeColor="text1"/>
          <w:kern w:val="0"/>
          <w:sz w:val="24"/>
          <w:szCs w:val="24"/>
        </w:rPr>
        <w:t>对拟确定的推荐中标候选人和其拟派项目负责人，是否列入失信被执行人名单以及在本招标文件（招标公告）规定时间范围内是否有行贿犯罪记录</w:t>
      </w: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color w:val="000000" w:themeColor="text1"/>
          <w:kern w:val="0"/>
          <w:sz w:val="24"/>
          <w:szCs w:val="24"/>
        </w:rPr>
        <w:t>投标人及其拟派项目负责人</w:t>
      </w:r>
      <w:r w:rsidRPr="00A12096">
        <w:rPr>
          <w:rFonts w:ascii="Times New Roman" w:eastAsia="宋体" w:hAnsi="宋体" w:cs="Times New Roman" w:hint="eastAsia"/>
          <w:color w:val="000000" w:themeColor="text1"/>
          <w:kern w:val="0"/>
          <w:sz w:val="24"/>
          <w:szCs w:val="24"/>
        </w:rPr>
        <w:t>是否</w:t>
      </w:r>
      <w:r w:rsidRPr="00A12096">
        <w:rPr>
          <w:rFonts w:ascii="Times New Roman" w:eastAsia="宋体" w:hAnsi="宋体" w:cs="Times New Roman"/>
          <w:color w:val="000000" w:themeColor="text1"/>
          <w:kern w:val="0"/>
          <w:sz w:val="24"/>
          <w:szCs w:val="24"/>
        </w:rPr>
        <w:t>被列入建筑市场严重失信名单的</w:t>
      </w:r>
      <w:r w:rsidRPr="00A12096">
        <w:rPr>
          <w:rFonts w:ascii="Times New Roman" w:eastAsia="宋体" w:hAnsi="宋体" w:cs="Times New Roman" w:hint="eastAsia"/>
          <w:color w:val="000000" w:themeColor="text1"/>
          <w:kern w:val="0"/>
          <w:sz w:val="24"/>
          <w:szCs w:val="24"/>
        </w:rPr>
        <w:t>、是否被市场监督管理机关在全国企业信用信息公示系统中列入严重违法失信企业名单的、是否被人力资源社会保障行政部门列入失信联合惩戒名单（有效期内）并共享至信用信息共享平台</w:t>
      </w:r>
      <w:r w:rsidRPr="00A12096">
        <w:rPr>
          <w:rFonts w:ascii="Times New Roman" w:eastAsia="宋体" w:hAnsi="宋体" w:cs="Times New Roman"/>
          <w:color w:val="000000" w:themeColor="text1"/>
          <w:kern w:val="0"/>
          <w:sz w:val="24"/>
          <w:szCs w:val="24"/>
        </w:rPr>
        <w:t>进行查验。如查实存在的，则取消其中标候选资格。</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proofErr w:type="gramStart"/>
      <w:r w:rsidRPr="00A12096">
        <w:rPr>
          <w:rFonts w:ascii="Times New Roman" w:eastAsia="宋体" w:hAnsi="宋体" w:cs="Times New Roman"/>
          <w:color w:val="000000" w:themeColor="text1"/>
          <w:kern w:val="0"/>
          <w:sz w:val="24"/>
          <w:szCs w:val="24"/>
        </w:rPr>
        <w:t>当有效</w:t>
      </w:r>
      <w:proofErr w:type="gramEnd"/>
      <w:r w:rsidRPr="00A12096">
        <w:rPr>
          <w:rFonts w:ascii="Times New Roman" w:eastAsia="宋体" w:hAnsi="宋体" w:cs="Times New Roman"/>
          <w:color w:val="000000" w:themeColor="text1"/>
          <w:kern w:val="0"/>
          <w:sz w:val="24"/>
          <w:szCs w:val="24"/>
        </w:rPr>
        <w:t>投标人＜</w:t>
      </w:r>
      <w:r w:rsidRPr="00A12096">
        <w:rPr>
          <w:rFonts w:ascii="Times New Roman" w:eastAsia="宋体" w:hAnsi="Times New Roman" w:cs="Times New Roman"/>
          <w:color w:val="000000" w:themeColor="text1"/>
          <w:kern w:val="0"/>
          <w:sz w:val="24"/>
          <w:szCs w:val="24"/>
        </w:rPr>
        <w:t>3</w:t>
      </w:r>
      <w:r w:rsidRPr="00A12096">
        <w:rPr>
          <w:rFonts w:ascii="Times New Roman" w:eastAsia="宋体" w:hAnsi="宋体" w:cs="Times New Roman"/>
          <w:color w:val="000000" w:themeColor="text1"/>
          <w:kern w:val="0"/>
          <w:sz w:val="24"/>
          <w:szCs w:val="24"/>
        </w:rPr>
        <w:t>个时，评标委员会应判定本次投标是否具有竞争</w:t>
      </w:r>
      <w:r w:rsidRPr="00A12096">
        <w:rPr>
          <w:rFonts w:ascii="Times New Roman" w:eastAsia="宋体" w:hAnsi="宋体" w:cs="Times New Roman" w:hint="eastAsia"/>
          <w:color w:val="000000" w:themeColor="text1"/>
          <w:kern w:val="0"/>
          <w:sz w:val="24"/>
          <w:szCs w:val="24"/>
        </w:rPr>
        <w:t>性</w:t>
      </w:r>
      <w:r w:rsidRPr="00A12096">
        <w:rPr>
          <w:rFonts w:ascii="Times New Roman" w:eastAsia="宋体" w:hAnsi="宋体" w:cs="Times New Roman"/>
          <w:color w:val="000000" w:themeColor="text1"/>
          <w:kern w:val="0"/>
          <w:sz w:val="24"/>
          <w:szCs w:val="24"/>
        </w:rPr>
        <w:t>。若评标委员会认为本次投标明显缺乏竞争的，可以否决全部投标。</w:t>
      </w:r>
    </w:p>
    <w:p w:rsidR="002D1F48" w:rsidRPr="00A12096" w:rsidRDefault="002D1F48">
      <w:pPr>
        <w:autoSpaceDE w:val="0"/>
        <w:autoSpaceDN w:val="0"/>
        <w:adjustRightInd w:val="0"/>
        <w:jc w:val="center"/>
        <w:rPr>
          <w:rFonts w:ascii="宋体" w:eastAsia="宋体" w:hAnsi="宋体" w:cs="宋体"/>
          <w:b/>
          <w:bCs/>
          <w:color w:val="000000" w:themeColor="text1"/>
          <w:kern w:val="0"/>
          <w:sz w:val="30"/>
          <w:szCs w:val="30"/>
        </w:rPr>
      </w:pPr>
    </w:p>
    <w:p w:rsidR="002D1F48" w:rsidRPr="00A12096" w:rsidRDefault="002D1F48">
      <w:pPr>
        <w:autoSpaceDE w:val="0"/>
        <w:autoSpaceDN w:val="0"/>
        <w:adjustRightInd w:val="0"/>
        <w:rPr>
          <w:rFonts w:ascii="宋体" w:eastAsia="宋体" w:hAnsi="宋体" w:cs="宋体"/>
          <w:b/>
          <w:bCs/>
          <w:color w:val="000000" w:themeColor="text1"/>
          <w:kern w:val="0"/>
          <w:sz w:val="30"/>
          <w:szCs w:val="30"/>
        </w:rPr>
        <w:sectPr w:rsidR="002D1F48" w:rsidRPr="00A12096">
          <w:headerReference w:type="default" r:id="rId11"/>
          <w:footerReference w:type="default" r:id="rId12"/>
          <w:type w:val="continuous"/>
          <w:pgSz w:w="11907" w:h="16839"/>
          <w:pgMar w:top="1400" w:right="1587" w:bottom="1120" w:left="1587" w:header="0" w:footer="921" w:gutter="0"/>
          <w:cols w:space="720"/>
        </w:sectPr>
      </w:pPr>
    </w:p>
    <w:p w:rsidR="002D1F48" w:rsidRPr="00A12096" w:rsidRDefault="00C73064">
      <w:pPr>
        <w:autoSpaceDE w:val="0"/>
        <w:autoSpaceDN w:val="0"/>
        <w:adjustRightInd w:val="0"/>
        <w:jc w:val="center"/>
        <w:rPr>
          <w:rFonts w:ascii="宋体" w:eastAsia="宋体" w:hAnsi="宋体" w:cs="宋体"/>
          <w:b/>
          <w:bCs/>
          <w:color w:val="000000" w:themeColor="text1"/>
          <w:kern w:val="0"/>
          <w:sz w:val="30"/>
          <w:szCs w:val="30"/>
        </w:rPr>
      </w:pPr>
      <w:r w:rsidRPr="00A12096">
        <w:rPr>
          <w:rFonts w:ascii="宋体" w:eastAsia="宋体" w:hAnsi="宋体" w:cs="宋体" w:hint="eastAsia"/>
          <w:b/>
          <w:bCs/>
          <w:color w:val="000000" w:themeColor="text1"/>
          <w:kern w:val="0"/>
          <w:sz w:val="30"/>
          <w:szCs w:val="30"/>
        </w:rPr>
        <w:lastRenderedPageBreak/>
        <w:t>全国各省最高工程质量奖名单</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4505"/>
        <w:gridCol w:w="4080"/>
      </w:tblGrid>
      <w:tr w:rsidR="002D1F48" w:rsidRPr="00A12096">
        <w:trPr>
          <w:trHeight w:val="397"/>
          <w:jc w:val="center"/>
        </w:trPr>
        <w:tc>
          <w:tcPr>
            <w:tcW w:w="874"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序号</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最高质量奖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主办单位</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北京市建筑(竣工)“长城杯”金质奖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北京市工程建设质量管理协会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天津市建设工程“海河杯”</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天津市建筑施工行业协会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3</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河北省建筑工程“安济杯”奖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河北省建筑业协会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4</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山西省建设工程“汾水杯”奖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山西省建筑业协会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5</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内蒙古自治区“草原杯”工程质量奖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内蒙古自治区住房建设厅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6</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辽宁省建设工程“世纪杯”奖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辽宁省建筑业协会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7</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吉林省建设工程“长白山杯”奖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吉林省建筑业协会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8</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黑龙江省建设工程质量“龙江杯”奖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黑龙江省建筑业协会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9</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上海市建设工程“白玉兰”奖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上海市建筑施工行业协会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10</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江苏省“扬子杯”优质工程奖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江苏省住房和城乡建设厅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11</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浙江省“钱江杯”优质工程奖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浙江省住房和城乡建设厅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12</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安徽省建设工程</w:t>
            </w:r>
            <w:proofErr w:type="gramStart"/>
            <w:r w:rsidRPr="00A12096">
              <w:rPr>
                <w:rFonts w:ascii="宋体" w:eastAsia="宋体" w:hAnsi="宋体" w:cs="宋体" w:hint="eastAsia"/>
                <w:color w:val="000000" w:themeColor="text1"/>
                <w:kern w:val="0"/>
                <w:szCs w:val="21"/>
              </w:rPr>
              <w:t>“</w:t>
            </w:r>
            <w:proofErr w:type="gramEnd"/>
            <w:r w:rsidRPr="00A12096">
              <w:rPr>
                <w:rFonts w:ascii="宋体" w:eastAsia="宋体" w:hAnsi="宋体" w:cs="宋体" w:hint="eastAsia"/>
                <w:color w:val="000000" w:themeColor="text1"/>
                <w:kern w:val="0"/>
                <w:szCs w:val="21"/>
              </w:rPr>
              <w:t>黄山杯“</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安徽省住房和城乡建设厅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13</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福建省“闽江杯”优质工程奖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福建省建筑业协会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14</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江西省优质建设工程“杜鹃花奖”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江西省住房和城乡建设厅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15</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山东省建筑工程质量“泰山杯”奖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山东省住房和城乡建设厅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16</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河南省建设工程“中州杯”奖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河南省住房和城乡建设厅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17</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湖北省建设优质工程(楚天杯)</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湖北省建设工程质量安全协会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18</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湖南省建设工程“芙蓉奖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湖南省建筑业协会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19</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广东省建设工程“金匠奖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广东省建筑业协会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20</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广西壮族自治区建设工程“真武阁杯”奖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广西建筑业联合会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21</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海南省建筑工程“绿岛杯”</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海南省建筑业协会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22</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重庆市“巴渝杯”优质工程</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重庆市建筑业协会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23</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四川省建设工程“天府杯”金奖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四川省建设工程质量安全与监理协会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24</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贵州省“黄果树杯”优质工程奖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贵州省建筑业协会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25</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云南省优质工程一等奖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云南省建筑业协会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26</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西藏自治区“雪莲杯”优质工程奖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西藏自治区住房和城乡建设厅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27</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陕西省建设工程“长安杯”奖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陕西省住房和城乡建设厅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28</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甘肃省建设工程飞天奖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甘肃省住房和城乡建设厅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29</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青海省建筑工程“江河源”杯奖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青海省建筑业协会</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30</w:t>
            </w:r>
          </w:p>
        </w:tc>
        <w:tc>
          <w:tcPr>
            <w:tcW w:w="4505"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宁夏回族自治区“西夏杯”优质工程奖</w:t>
            </w:r>
          </w:p>
        </w:tc>
        <w:tc>
          <w:tcPr>
            <w:tcW w:w="4080" w:type="dxa"/>
          </w:tcPr>
          <w:p w:rsidR="002D1F48" w:rsidRPr="00A12096" w:rsidRDefault="00C73064">
            <w:pPr>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rPr>
              <w:t>宁夏回族自治区住房和城乡建设厅</w:t>
            </w:r>
          </w:p>
        </w:tc>
      </w:tr>
      <w:tr w:rsidR="002D1F48" w:rsidRPr="00A12096">
        <w:trPr>
          <w:trHeight w:val="397"/>
          <w:jc w:val="center"/>
        </w:trPr>
        <w:tc>
          <w:tcPr>
            <w:tcW w:w="874" w:type="dxa"/>
            <w:vAlign w:val="center"/>
          </w:tcPr>
          <w:p w:rsidR="002D1F48" w:rsidRPr="00A12096" w:rsidRDefault="00C73064">
            <w:pPr>
              <w:widowControl/>
              <w:spacing w:line="400" w:lineRule="exact"/>
              <w:jc w:val="center"/>
              <w:rPr>
                <w:rFonts w:ascii="宋体" w:eastAsia="宋体" w:hAnsi="宋体" w:cs="宋体"/>
                <w:color w:val="000000" w:themeColor="text1"/>
                <w:kern w:val="0"/>
                <w:szCs w:val="21"/>
              </w:rPr>
            </w:pPr>
            <w:r w:rsidRPr="00A12096">
              <w:rPr>
                <w:rFonts w:ascii="宋体" w:eastAsia="宋体" w:hAnsi="宋体" w:cs="宋体" w:hint="eastAsia"/>
                <w:color w:val="000000" w:themeColor="text1"/>
                <w:kern w:val="0"/>
                <w:szCs w:val="21"/>
                <w:lang w:bidi="ar"/>
              </w:rPr>
              <w:t>31</w:t>
            </w:r>
          </w:p>
        </w:tc>
        <w:tc>
          <w:tcPr>
            <w:tcW w:w="4505" w:type="dxa"/>
          </w:tcPr>
          <w:p w:rsidR="002D1F48" w:rsidRPr="00A12096" w:rsidRDefault="00C73064">
            <w:pPr>
              <w:spacing w:line="400" w:lineRule="exact"/>
              <w:jc w:val="center"/>
              <w:rPr>
                <w:rFonts w:ascii="宋体" w:eastAsia="宋体" w:hAnsi="宋体" w:cs="宋体"/>
                <w:color w:val="000000" w:themeColor="text1"/>
                <w:szCs w:val="21"/>
              </w:rPr>
            </w:pPr>
            <w:r w:rsidRPr="00A12096">
              <w:rPr>
                <w:rFonts w:ascii="宋体" w:eastAsia="宋体" w:hAnsi="宋体" w:cs="宋体" w:hint="eastAsia"/>
                <w:color w:val="000000" w:themeColor="text1"/>
                <w:kern w:val="0"/>
                <w:szCs w:val="21"/>
              </w:rPr>
              <w:t>新疆建筑工程</w:t>
            </w:r>
            <w:proofErr w:type="gramStart"/>
            <w:r w:rsidRPr="00A12096">
              <w:rPr>
                <w:rFonts w:ascii="宋体" w:eastAsia="宋体" w:hAnsi="宋体" w:cs="宋体" w:hint="eastAsia"/>
                <w:color w:val="000000" w:themeColor="text1"/>
                <w:kern w:val="0"/>
                <w:szCs w:val="21"/>
              </w:rPr>
              <w:t>天山奖</w:t>
            </w:r>
            <w:proofErr w:type="gramEnd"/>
            <w:r w:rsidRPr="00A12096">
              <w:rPr>
                <w:rFonts w:ascii="宋体" w:eastAsia="宋体" w:hAnsi="宋体" w:cs="宋体" w:hint="eastAsia"/>
                <w:color w:val="000000" w:themeColor="text1"/>
                <w:kern w:val="0"/>
                <w:szCs w:val="21"/>
              </w:rPr>
              <w:t>(自治区优质工程)</w:t>
            </w:r>
          </w:p>
        </w:tc>
        <w:tc>
          <w:tcPr>
            <w:tcW w:w="4080" w:type="dxa"/>
          </w:tcPr>
          <w:p w:rsidR="002D1F48" w:rsidRPr="00A12096" w:rsidRDefault="00C73064">
            <w:pPr>
              <w:spacing w:line="400" w:lineRule="exact"/>
              <w:jc w:val="center"/>
              <w:rPr>
                <w:rFonts w:ascii="宋体" w:eastAsia="宋体" w:hAnsi="宋体" w:cs="宋体"/>
                <w:color w:val="000000" w:themeColor="text1"/>
                <w:szCs w:val="21"/>
              </w:rPr>
            </w:pPr>
            <w:r w:rsidRPr="00A12096">
              <w:rPr>
                <w:rFonts w:ascii="宋体" w:eastAsia="宋体" w:hAnsi="宋体" w:cs="宋体" w:hint="eastAsia"/>
                <w:color w:val="000000" w:themeColor="text1"/>
                <w:kern w:val="0"/>
                <w:szCs w:val="21"/>
              </w:rPr>
              <w:t>新疆维吾尔自治区建筑业协会</w:t>
            </w:r>
          </w:p>
        </w:tc>
      </w:tr>
    </w:tbl>
    <w:p w:rsidR="002D1F48" w:rsidRPr="00A12096" w:rsidRDefault="002D1F48">
      <w:pPr>
        <w:autoSpaceDE w:val="0"/>
        <w:autoSpaceDN w:val="0"/>
        <w:adjustRightInd w:val="0"/>
        <w:jc w:val="center"/>
        <w:rPr>
          <w:rFonts w:ascii="宋体" w:eastAsia="宋体" w:hAnsi="宋体" w:cs="宋体"/>
          <w:b/>
          <w:bCs/>
          <w:color w:val="000000" w:themeColor="text1"/>
          <w:kern w:val="0"/>
          <w:sz w:val="30"/>
          <w:szCs w:val="30"/>
        </w:rPr>
      </w:pPr>
    </w:p>
    <w:p w:rsidR="002D1F48" w:rsidRPr="00A12096" w:rsidRDefault="00C73064">
      <w:pPr>
        <w:autoSpaceDE w:val="0"/>
        <w:autoSpaceDN w:val="0"/>
        <w:adjustRightInd w:val="0"/>
        <w:spacing w:line="420" w:lineRule="exact"/>
        <w:ind w:firstLine="241"/>
        <w:jc w:val="center"/>
        <w:outlineLvl w:val="1"/>
        <w:rPr>
          <w:rFonts w:ascii="宋体" w:eastAsia="宋体" w:hAnsi="宋体" w:cs="Times New Roman"/>
          <w:b/>
          <w:bCs/>
          <w:color w:val="000000" w:themeColor="text1"/>
          <w:kern w:val="0"/>
          <w:sz w:val="24"/>
          <w:szCs w:val="24"/>
        </w:rPr>
      </w:pPr>
      <w:bookmarkStart w:id="227" w:name="_Toc493511449"/>
      <w:bookmarkStart w:id="228" w:name="_Toc20545"/>
      <w:r w:rsidRPr="00A12096">
        <w:rPr>
          <w:rFonts w:ascii="MS Mincho" w:eastAsia="MS Mincho" w:hAnsi="MS Mincho" w:cs="MS Mincho" w:hint="eastAsia"/>
          <w:b/>
          <w:bCs/>
          <w:color w:val="000000" w:themeColor="text1"/>
          <w:kern w:val="0"/>
          <w:sz w:val="24"/>
          <w:szCs w:val="24"/>
        </w:rPr>
        <w:t>☑</w:t>
      </w:r>
      <w:r w:rsidRPr="00A12096">
        <w:rPr>
          <w:rFonts w:ascii="宋体" w:eastAsia="宋体" w:hAnsi="宋体" w:cs="Times New Roman"/>
          <w:b/>
          <w:bCs/>
          <w:color w:val="000000" w:themeColor="text1"/>
          <w:kern w:val="0"/>
          <w:sz w:val="24"/>
          <w:szCs w:val="24"/>
        </w:rPr>
        <w:t>第二节 定标办法</w:t>
      </w:r>
      <w:bookmarkEnd w:id="227"/>
      <w:bookmarkEnd w:id="228"/>
      <w:r w:rsidRPr="00A12096">
        <w:rPr>
          <w:rFonts w:ascii="宋体" w:eastAsia="宋体" w:hAnsi="宋体" w:cs="Times New Roman" w:hint="eastAsia"/>
          <w:b/>
          <w:bCs/>
          <w:color w:val="000000" w:themeColor="text1"/>
          <w:kern w:val="0"/>
          <w:sz w:val="24"/>
          <w:szCs w:val="24"/>
        </w:rPr>
        <w:t>（适用于“评定分离”项目）</w:t>
      </w:r>
    </w:p>
    <w:p w:rsidR="002D1F48" w:rsidRPr="00A12096" w:rsidRDefault="00C73064">
      <w:pPr>
        <w:autoSpaceDE w:val="0"/>
        <w:autoSpaceDN w:val="0"/>
        <w:adjustRightInd w:val="0"/>
        <w:snapToGrid w:val="0"/>
        <w:spacing w:line="420" w:lineRule="exact"/>
        <w:ind w:firstLineChars="196" w:firstLine="472"/>
        <w:jc w:val="left"/>
        <w:rPr>
          <w:rFonts w:ascii="宋体" w:eastAsia="宋体" w:hAnsi="宋体" w:cs="Times New Roman"/>
          <w:b/>
          <w:color w:val="000000" w:themeColor="text1"/>
          <w:kern w:val="0"/>
          <w:sz w:val="24"/>
          <w:szCs w:val="24"/>
        </w:rPr>
      </w:pPr>
      <w:r w:rsidRPr="00A12096">
        <w:rPr>
          <w:rFonts w:ascii="宋体" w:eastAsia="宋体" w:hAnsi="宋体" w:cs="Times New Roman"/>
          <w:b/>
          <w:color w:val="000000" w:themeColor="text1"/>
          <w:kern w:val="0"/>
          <w:sz w:val="24"/>
          <w:szCs w:val="24"/>
        </w:rPr>
        <w:t>一、定标原则</w:t>
      </w:r>
    </w:p>
    <w:p w:rsidR="002D1F48" w:rsidRPr="00A12096" w:rsidRDefault="00C73064">
      <w:pPr>
        <w:autoSpaceDE w:val="0"/>
        <w:autoSpaceDN w:val="0"/>
        <w:adjustRightInd w:val="0"/>
        <w:snapToGrid w:val="0"/>
        <w:spacing w:line="420" w:lineRule="exact"/>
        <w:ind w:firstLineChars="225" w:firstLine="540"/>
        <w:jc w:val="left"/>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定标应遵循</w:t>
      </w:r>
      <w:r w:rsidRPr="00A12096">
        <w:rPr>
          <w:rFonts w:ascii="宋体" w:eastAsia="宋体" w:hAnsi="宋体" w:cs="Times New Roman" w:hint="eastAsia"/>
          <w:color w:val="000000" w:themeColor="text1"/>
          <w:kern w:val="0"/>
          <w:sz w:val="24"/>
          <w:szCs w:val="24"/>
        </w:rPr>
        <w:t>招标人负责制</w:t>
      </w:r>
      <w:r w:rsidRPr="00A12096">
        <w:rPr>
          <w:rFonts w:ascii="宋体" w:eastAsia="宋体" w:hAnsi="宋体" w:cs="Times New Roman"/>
          <w:color w:val="000000" w:themeColor="text1"/>
          <w:kern w:val="0"/>
          <w:sz w:val="24"/>
          <w:szCs w:val="24"/>
        </w:rPr>
        <w:t>、公开透明、诚信守约的原则。</w:t>
      </w:r>
    </w:p>
    <w:p w:rsidR="002D1F48" w:rsidRPr="00A12096" w:rsidRDefault="00C73064">
      <w:pPr>
        <w:autoSpaceDE w:val="0"/>
        <w:autoSpaceDN w:val="0"/>
        <w:adjustRightInd w:val="0"/>
        <w:snapToGrid w:val="0"/>
        <w:spacing w:line="420" w:lineRule="exact"/>
        <w:ind w:firstLineChars="196" w:firstLine="472"/>
        <w:jc w:val="left"/>
        <w:rPr>
          <w:rFonts w:ascii="宋体" w:eastAsia="宋体" w:hAnsi="宋体" w:cs="Times New Roman"/>
          <w:b/>
          <w:color w:val="000000" w:themeColor="text1"/>
          <w:kern w:val="0"/>
          <w:sz w:val="24"/>
          <w:szCs w:val="24"/>
        </w:rPr>
      </w:pPr>
      <w:r w:rsidRPr="00A12096">
        <w:rPr>
          <w:rFonts w:ascii="宋体" w:eastAsia="宋体" w:hAnsi="宋体" w:cs="Times New Roman"/>
          <w:b/>
          <w:color w:val="000000" w:themeColor="text1"/>
          <w:kern w:val="0"/>
          <w:sz w:val="24"/>
          <w:szCs w:val="24"/>
        </w:rPr>
        <w:t>二、定标组织</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（一）</w:t>
      </w:r>
      <w:r w:rsidRPr="00A12096">
        <w:rPr>
          <w:rFonts w:ascii="Times New Roman" w:eastAsia="宋体" w:hAnsi="宋体" w:cs="Times New Roman"/>
          <w:color w:val="000000" w:themeColor="text1"/>
          <w:kern w:val="0"/>
          <w:sz w:val="24"/>
          <w:szCs w:val="24"/>
        </w:rPr>
        <w:t>定标工作由招标人组建的定标委员会负责，定标委员会的组建</w:t>
      </w:r>
      <w:r w:rsidRPr="00A12096">
        <w:rPr>
          <w:rFonts w:ascii="Times New Roman" w:eastAsia="宋体" w:hAnsi="宋体" w:cs="Times New Roman" w:hint="eastAsia"/>
          <w:color w:val="000000" w:themeColor="text1"/>
          <w:kern w:val="0"/>
          <w:sz w:val="24"/>
          <w:szCs w:val="24"/>
        </w:rPr>
        <w:t>：</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1.</w:t>
      </w:r>
      <w:r w:rsidRPr="00A12096">
        <w:rPr>
          <w:rFonts w:ascii="Times New Roman" w:eastAsia="宋体" w:hAnsi="宋体" w:cs="Times New Roman"/>
          <w:color w:val="000000" w:themeColor="text1"/>
          <w:kern w:val="0"/>
          <w:sz w:val="24"/>
          <w:szCs w:val="24"/>
        </w:rPr>
        <w:t>定标委员会</w:t>
      </w:r>
      <w:r w:rsidRPr="00A12096">
        <w:rPr>
          <w:rFonts w:ascii="Times New Roman" w:eastAsia="宋体" w:hAnsi="宋体" w:cs="Times New Roman" w:hint="eastAsia"/>
          <w:color w:val="000000" w:themeColor="text1"/>
          <w:kern w:val="0"/>
          <w:sz w:val="24"/>
          <w:szCs w:val="24"/>
        </w:rPr>
        <w:t>组建人数</w:t>
      </w:r>
      <w:r w:rsidRPr="00A12096">
        <w:rPr>
          <w:rFonts w:ascii="Times New Roman" w:eastAsia="宋体" w:hAnsi="宋体" w:cs="Times New Roman"/>
          <w:color w:val="000000" w:themeColor="text1"/>
          <w:kern w:val="0"/>
          <w:sz w:val="24"/>
          <w:szCs w:val="24"/>
        </w:rPr>
        <w:t>见投标人须知前附表</w:t>
      </w:r>
      <w:r w:rsidRPr="00A12096">
        <w:rPr>
          <w:rFonts w:ascii="Times New Roman" w:eastAsia="宋体" w:hAnsi="宋体" w:cs="Times New Roman" w:hint="eastAsia"/>
          <w:color w:val="000000" w:themeColor="text1"/>
          <w:kern w:val="0"/>
          <w:sz w:val="24"/>
          <w:szCs w:val="24"/>
        </w:rPr>
        <w:t>。</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2.</w:t>
      </w:r>
      <w:r w:rsidRPr="00A12096">
        <w:rPr>
          <w:rFonts w:ascii="Times New Roman" w:eastAsia="宋体" w:hAnsi="宋体" w:cs="Times New Roman"/>
          <w:color w:val="000000" w:themeColor="text1"/>
          <w:kern w:val="0"/>
          <w:sz w:val="24"/>
          <w:szCs w:val="24"/>
        </w:rPr>
        <w:t>定标委员会成员一般由招标人代表、项目业主代表和项目使用单位代表组成。确有需要的，招标人可邀请外部专家担任定标委员会成员，但邀请的外部成员人数不得超过定标委员会成员总人数的二分之一。评标委员会成员原则上不得担任定标委员会成员。</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3.</w:t>
      </w:r>
      <w:r w:rsidRPr="00A12096">
        <w:rPr>
          <w:rFonts w:ascii="Times New Roman" w:eastAsia="宋体" w:hAnsi="宋体" w:cs="Times New Roman"/>
          <w:color w:val="000000" w:themeColor="text1"/>
          <w:kern w:val="0"/>
          <w:sz w:val="24"/>
          <w:szCs w:val="24"/>
        </w:rPr>
        <w:t>招标人的法定代表人或主要负责人或分管负责人应进入定标委员会，并担任组长，主持定标会议。招标人的法定代表人、主要负责人、分管负责人均进入定标委员会的，或其中两人进入定标委员会的，应从其中推选一人担任组长。</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4.</w:t>
      </w:r>
      <w:r w:rsidRPr="00A12096">
        <w:rPr>
          <w:rFonts w:ascii="Times New Roman" w:eastAsia="宋体" w:hAnsi="宋体" w:cs="Times New Roman"/>
          <w:color w:val="000000" w:themeColor="text1"/>
          <w:kern w:val="0"/>
          <w:sz w:val="24"/>
          <w:szCs w:val="24"/>
        </w:rPr>
        <w:t>定标委员会成员与中标候选人有利害关系的应主动说明并申请回避。</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5.</w:t>
      </w:r>
      <w:r w:rsidRPr="00A12096">
        <w:rPr>
          <w:rFonts w:ascii="Times New Roman" w:eastAsia="宋体" w:hAnsi="宋体" w:cs="Times New Roman"/>
          <w:color w:val="000000" w:themeColor="text1"/>
          <w:kern w:val="0"/>
          <w:sz w:val="24"/>
          <w:szCs w:val="24"/>
        </w:rPr>
        <w:t>定标委员会名单在中标结果确定前应保密。</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（二）</w:t>
      </w:r>
      <w:r w:rsidRPr="00A12096">
        <w:rPr>
          <w:rFonts w:ascii="Times New Roman" w:eastAsia="宋体" w:hAnsi="宋体" w:cs="Times New Roman"/>
          <w:color w:val="000000" w:themeColor="text1"/>
          <w:kern w:val="0"/>
          <w:sz w:val="24"/>
          <w:szCs w:val="24"/>
        </w:rPr>
        <w:t>定标委员会应当按照招标文件确定的定标标准和方法，客观、公正定标，招标文件没有规定的定标标准和方法不得作为定标的依据。</w:t>
      </w:r>
    </w:p>
    <w:p w:rsidR="002D1F48" w:rsidRPr="00A12096" w:rsidRDefault="00C73064">
      <w:pPr>
        <w:autoSpaceDE w:val="0"/>
        <w:autoSpaceDN w:val="0"/>
        <w:adjustRightInd w:val="0"/>
        <w:snapToGrid w:val="0"/>
        <w:spacing w:line="420" w:lineRule="exact"/>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b/>
          <w:color w:val="000000" w:themeColor="text1"/>
          <w:kern w:val="0"/>
          <w:sz w:val="24"/>
          <w:szCs w:val="24"/>
        </w:rPr>
        <w:t xml:space="preserve"> 三、定标方法</w:t>
      </w:r>
    </w:p>
    <w:p w:rsidR="002D1F48" w:rsidRPr="00A12096" w:rsidRDefault="00C73064">
      <w:pPr>
        <w:adjustRightInd w:val="0"/>
        <w:spacing w:line="42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color w:val="000000" w:themeColor="text1"/>
          <w:kern w:val="0"/>
          <w:sz w:val="24"/>
          <w:szCs w:val="24"/>
        </w:rPr>
        <w:t>定标委员会按下列方法确定中标人：</w:t>
      </w:r>
    </w:p>
    <w:p w:rsidR="002D1F48" w:rsidRPr="00A12096" w:rsidRDefault="00C73064">
      <w:pPr>
        <w:adjustRightInd w:val="0"/>
        <w:spacing w:line="420" w:lineRule="exact"/>
        <w:ind w:firstLineChars="200" w:firstLine="480"/>
        <w:jc w:val="left"/>
        <w:rPr>
          <w:rFonts w:ascii="Times New Roman" w:eastAsia="宋体" w:hAnsi="宋体" w:cs="Times New Roman"/>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Times New Roman" w:eastAsia="宋体" w:hAnsi="宋体" w:cs="Times New Roman"/>
          <w:color w:val="000000" w:themeColor="text1"/>
          <w:kern w:val="0"/>
          <w:sz w:val="24"/>
          <w:szCs w:val="24"/>
        </w:rPr>
        <w:t>票决法。由定标委员会以直接票</w:t>
      </w:r>
      <w:proofErr w:type="gramStart"/>
      <w:r w:rsidRPr="00A12096">
        <w:rPr>
          <w:rFonts w:ascii="Times New Roman" w:eastAsia="宋体" w:hAnsi="宋体" w:cs="Times New Roman"/>
          <w:color w:val="000000" w:themeColor="text1"/>
          <w:kern w:val="0"/>
          <w:sz w:val="24"/>
          <w:szCs w:val="24"/>
        </w:rPr>
        <w:t>决或者</w:t>
      </w:r>
      <w:proofErr w:type="gramEnd"/>
      <w:r w:rsidRPr="00A12096">
        <w:rPr>
          <w:rFonts w:ascii="Times New Roman" w:eastAsia="宋体" w:hAnsi="宋体" w:cs="Times New Roman"/>
          <w:color w:val="000000" w:themeColor="text1"/>
          <w:kern w:val="0"/>
          <w:sz w:val="24"/>
          <w:szCs w:val="24"/>
        </w:rPr>
        <w:t>逐轮票决的方式确定中标人。</w:t>
      </w:r>
    </w:p>
    <w:p w:rsidR="002D1F48" w:rsidRPr="00A12096" w:rsidRDefault="00C73064">
      <w:pPr>
        <w:adjustRightInd w:val="0"/>
        <w:spacing w:line="420" w:lineRule="exact"/>
        <w:ind w:firstLineChars="200" w:firstLine="480"/>
        <w:jc w:val="left"/>
        <w:rPr>
          <w:rFonts w:ascii="Times New Roman" w:eastAsia="宋体" w:hAnsi="宋体" w:cs="Times New Roman"/>
          <w:b/>
          <w:bCs/>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Times New Roman" w:eastAsia="宋体" w:hAnsi="宋体" w:cs="Times New Roman"/>
          <w:b/>
          <w:bCs/>
          <w:color w:val="000000" w:themeColor="text1"/>
          <w:kern w:val="0"/>
          <w:sz w:val="24"/>
          <w:szCs w:val="24"/>
        </w:rPr>
        <w:t>直接票决法：</w:t>
      </w:r>
    </w:p>
    <w:p w:rsidR="002D1F48" w:rsidRPr="00A12096" w:rsidRDefault="00C73064">
      <w:pPr>
        <w:adjustRightInd w:val="0"/>
        <w:spacing w:line="420" w:lineRule="exact"/>
        <w:ind w:firstLineChars="200" w:firstLine="480"/>
        <w:jc w:val="left"/>
        <w:rPr>
          <w:rFonts w:ascii="Times New Roman" w:eastAsia="宋体" w:hAnsi="宋体" w:cs="Times New Roman"/>
          <w:color w:val="000000" w:themeColor="text1"/>
          <w:kern w:val="0"/>
          <w:sz w:val="24"/>
          <w:szCs w:val="24"/>
        </w:rPr>
      </w:pPr>
      <w:r w:rsidRPr="00A12096">
        <w:rPr>
          <w:rFonts w:ascii="MS Mincho" w:eastAsia="MS Mincho" w:hAnsi="MS Mincho" w:cs="MS Mincho" w:hint="eastAsia"/>
          <w:color w:val="000000" w:themeColor="text1"/>
          <w:kern w:val="0"/>
          <w:sz w:val="24"/>
          <w:szCs w:val="24"/>
        </w:rPr>
        <w:t>☑</w:t>
      </w:r>
      <w:r w:rsidRPr="00A12096">
        <w:rPr>
          <w:rFonts w:ascii="Times New Roman" w:eastAsia="宋体" w:hAnsi="宋体" w:cs="Times New Roman"/>
          <w:color w:val="000000" w:themeColor="text1"/>
          <w:kern w:val="0"/>
          <w:sz w:val="24"/>
          <w:szCs w:val="24"/>
        </w:rPr>
        <w:t>直接票决法</w:t>
      </w:r>
      <w:proofErr w:type="gramStart"/>
      <w:r w:rsidRPr="00A12096">
        <w:rPr>
          <w:rFonts w:ascii="Times New Roman" w:eastAsia="宋体" w:hAnsi="宋体" w:cs="Times New Roman"/>
          <w:color w:val="000000" w:themeColor="text1"/>
          <w:kern w:val="0"/>
          <w:sz w:val="24"/>
          <w:szCs w:val="24"/>
        </w:rPr>
        <w:t>一</w:t>
      </w:r>
      <w:proofErr w:type="gramEnd"/>
      <w:r w:rsidRPr="00A12096">
        <w:rPr>
          <w:rFonts w:ascii="Times New Roman" w:eastAsia="宋体" w:hAnsi="宋体" w:cs="Times New Roman"/>
          <w:color w:val="000000" w:themeColor="text1"/>
          <w:kern w:val="0"/>
          <w:sz w:val="24"/>
          <w:szCs w:val="24"/>
        </w:rPr>
        <w:t>：定标委员会在进入投票范围的中标候选人中，以每人投票支持一个中标候选人的方式，得票最多且过半数的中标候选人为中标人。</w:t>
      </w:r>
    </w:p>
    <w:p w:rsidR="002D1F48" w:rsidRPr="00A12096" w:rsidRDefault="00C73064">
      <w:pPr>
        <w:adjustRightInd w:val="0"/>
        <w:spacing w:line="420" w:lineRule="exact"/>
        <w:ind w:firstLineChars="200" w:firstLine="480"/>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color w:val="000000" w:themeColor="text1"/>
          <w:kern w:val="0"/>
          <w:sz w:val="24"/>
          <w:szCs w:val="24"/>
        </w:rPr>
        <w:t>当没有中标候选人得票超过半数时，选择得票较多的</w:t>
      </w:r>
      <w:r w:rsidRPr="00A12096">
        <w:rPr>
          <w:rFonts w:ascii="Times New Roman" w:eastAsia="宋体" w:hAnsi="宋体" w:cs="Times New Roman"/>
          <w:color w:val="000000" w:themeColor="text1"/>
          <w:kern w:val="0"/>
          <w:sz w:val="24"/>
          <w:szCs w:val="24"/>
        </w:rPr>
        <w:t>2</w:t>
      </w:r>
      <w:r w:rsidRPr="00A12096">
        <w:rPr>
          <w:rFonts w:ascii="Times New Roman" w:eastAsia="宋体" w:hAnsi="宋体" w:cs="Times New Roman"/>
          <w:color w:val="000000" w:themeColor="text1"/>
          <w:kern w:val="0"/>
          <w:sz w:val="24"/>
          <w:szCs w:val="24"/>
        </w:rPr>
        <w:t>个中标候选人（按上一轮得票多少的顺序选择，在选择第</w:t>
      </w:r>
      <w:r w:rsidRPr="00A12096">
        <w:rPr>
          <w:rFonts w:ascii="Times New Roman" w:eastAsia="宋体" w:hAnsi="宋体" w:cs="Times New Roman"/>
          <w:color w:val="000000" w:themeColor="text1"/>
          <w:kern w:val="0"/>
          <w:sz w:val="24"/>
          <w:szCs w:val="24"/>
        </w:rPr>
        <w:t>2</w:t>
      </w:r>
      <w:r w:rsidRPr="00A12096">
        <w:rPr>
          <w:rFonts w:ascii="Times New Roman" w:eastAsia="宋体" w:hAnsi="宋体" w:cs="Times New Roman"/>
          <w:color w:val="000000" w:themeColor="text1"/>
          <w:kern w:val="0"/>
          <w:sz w:val="24"/>
          <w:szCs w:val="24"/>
        </w:rPr>
        <w:t>个中标候选人时出现同票的中标候选人时，报价低者（报价相同时抽签抽取</w:t>
      </w:r>
      <w:r w:rsidRPr="00A12096">
        <w:rPr>
          <w:rFonts w:ascii="Times New Roman" w:eastAsia="宋体" w:hAnsi="宋体" w:cs="Times New Roman"/>
          <w:color w:val="000000" w:themeColor="text1"/>
          <w:kern w:val="0"/>
          <w:sz w:val="24"/>
          <w:szCs w:val="24"/>
        </w:rPr>
        <w:t>1</w:t>
      </w:r>
      <w:r w:rsidRPr="00A12096">
        <w:rPr>
          <w:rFonts w:ascii="Times New Roman" w:eastAsia="宋体" w:hAnsi="宋体" w:cs="Times New Roman"/>
          <w:color w:val="000000" w:themeColor="text1"/>
          <w:kern w:val="0"/>
          <w:sz w:val="24"/>
          <w:szCs w:val="24"/>
        </w:rPr>
        <w:t>个中标候选人）</w:t>
      </w:r>
      <w:r w:rsidRPr="00A12096">
        <w:rPr>
          <w:rFonts w:ascii="Times New Roman" w:eastAsia="宋体" w:hAnsi="宋体" w:cs="Times New Roman" w:hint="eastAsia"/>
          <w:color w:val="000000" w:themeColor="text1"/>
          <w:kern w:val="0"/>
          <w:sz w:val="24"/>
          <w:szCs w:val="24"/>
        </w:rPr>
        <w:t>）</w:t>
      </w:r>
      <w:r w:rsidRPr="00A12096">
        <w:rPr>
          <w:rFonts w:ascii="Times New Roman" w:eastAsia="宋体" w:hAnsi="宋体" w:cs="Times New Roman"/>
          <w:color w:val="000000" w:themeColor="text1"/>
          <w:kern w:val="0"/>
          <w:sz w:val="24"/>
          <w:szCs w:val="24"/>
        </w:rPr>
        <w:t>作为二次投票的范围，直至出现得票过半数的中标候选人为止。</w:t>
      </w:r>
    </w:p>
    <w:p w:rsidR="002D1F48" w:rsidRPr="00A12096" w:rsidRDefault="00C73064">
      <w:pPr>
        <w:autoSpaceDE w:val="0"/>
        <w:autoSpaceDN w:val="0"/>
        <w:adjustRightInd w:val="0"/>
        <w:snapToGrid w:val="0"/>
        <w:spacing w:line="420" w:lineRule="exact"/>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b/>
          <w:color w:val="000000" w:themeColor="text1"/>
          <w:kern w:val="0"/>
          <w:sz w:val="24"/>
          <w:szCs w:val="24"/>
        </w:rPr>
        <w:t>四、定标报告</w:t>
      </w:r>
    </w:p>
    <w:p w:rsidR="002D1F48" w:rsidRPr="00A12096" w:rsidRDefault="00C73064">
      <w:pPr>
        <w:autoSpaceDE w:val="0"/>
        <w:autoSpaceDN w:val="0"/>
        <w:adjustRightInd w:val="0"/>
        <w:snapToGrid w:val="0"/>
        <w:spacing w:line="420" w:lineRule="exact"/>
        <w:ind w:firstLineChars="200" w:firstLine="482"/>
        <w:jc w:val="left"/>
        <w:rPr>
          <w:rFonts w:ascii="Times New Roman" w:eastAsia="宋体" w:hAnsi="宋体" w:cs="Times New Roman"/>
          <w:color w:val="000000" w:themeColor="text1"/>
          <w:kern w:val="0"/>
          <w:sz w:val="24"/>
          <w:szCs w:val="24"/>
        </w:rPr>
      </w:pPr>
      <w:r w:rsidRPr="00A12096">
        <w:rPr>
          <w:rFonts w:ascii="宋体" w:eastAsia="宋体" w:hAnsi="宋体" w:cs="Times New Roman"/>
          <w:b/>
          <w:color w:val="000000" w:themeColor="text1"/>
          <w:kern w:val="0"/>
          <w:sz w:val="24"/>
          <w:szCs w:val="24"/>
        </w:rPr>
        <w:t>（一）定标委员会应当向招标人提交书面定标报告。</w:t>
      </w:r>
      <w:r w:rsidRPr="00A12096">
        <w:rPr>
          <w:rFonts w:ascii="Times New Roman" w:eastAsia="宋体" w:hAnsi="宋体" w:cs="Times New Roman" w:hint="eastAsia"/>
          <w:color w:val="000000" w:themeColor="text1"/>
          <w:kern w:val="0"/>
          <w:sz w:val="24"/>
          <w:szCs w:val="24"/>
        </w:rPr>
        <w:t>定标报告由定标委员会全体成员签字。对定标结果有不同意见的定标委员会成员应当以书面形式说明其不同意见和理由，定标报告应当注明</w:t>
      </w:r>
      <w:proofErr w:type="gramStart"/>
      <w:r w:rsidRPr="00A12096">
        <w:rPr>
          <w:rFonts w:ascii="Times New Roman" w:eastAsia="宋体" w:hAnsi="宋体" w:cs="Times New Roman" w:hint="eastAsia"/>
          <w:color w:val="000000" w:themeColor="text1"/>
          <w:kern w:val="0"/>
          <w:sz w:val="24"/>
          <w:szCs w:val="24"/>
        </w:rPr>
        <w:t>该不同</w:t>
      </w:r>
      <w:proofErr w:type="gramEnd"/>
      <w:r w:rsidRPr="00A12096">
        <w:rPr>
          <w:rFonts w:ascii="Times New Roman" w:eastAsia="宋体" w:hAnsi="宋体" w:cs="Times New Roman" w:hint="eastAsia"/>
          <w:color w:val="000000" w:themeColor="text1"/>
          <w:kern w:val="0"/>
          <w:sz w:val="24"/>
          <w:szCs w:val="24"/>
        </w:rPr>
        <w:t>意见。定标委员会成员拒绝在定标报告上签字又不</w:t>
      </w:r>
      <w:r w:rsidRPr="00A12096">
        <w:rPr>
          <w:rFonts w:ascii="Times New Roman" w:eastAsia="宋体" w:hAnsi="宋体" w:cs="Times New Roman" w:hint="eastAsia"/>
          <w:color w:val="000000" w:themeColor="text1"/>
          <w:kern w:val="0"/>
          <w:sz w:val="24"/>
          <w:szCs w:val="24"/>
        </w:rPr>
        <w:lastRenderedPageBreak/>
        <w:t>书面说明其不同意见和理由的，视为同意定标结果。</w:t>
      </w:r>
    </w:p>
    <w:p w:rsidR="002D1F48" w:rsidRPr="00A12096" w:rsidRDefault="00C73064">
      <w:pPr>
        <w:autoSpaceDE w:val="0"/>
        <w:autoSpaceDN w:val="0"/>
        <w:adjustRightInd w:val="0"/>
        <w:snapToGrid w:val="0"/>
        <w:spacing w:line="420" w:lineRule="exact"/>
        <w:ind w:firstLineChars="200" w:firstLine="482"/>
        <w:jc w:val="left"/>
        <w:rPr>
          <w:rFonts w:ascii="宋体" w:eastAsia="宋体" w:hAnsi="宋体" w:cs="Times New Roman"/>
          <w:b/>
          <w:color w:val="000000" w:themeColor="text1"/>
          <w:kern w:val="0"/>
          <w:sz w:val="24"/>
          <w:szCs w:val="24"/>
        </w:rPr>
      </w:pPr>
      <w:r w:rsidRPr="00A12096">
        <w:rPr>
          <w:rFonts w:ascii="宋体" w:eastAsia="宋体" w:hAnsi="宋体" w:cs="Times New Roman"/>
          <w:b/>
          <w:color w:val="000000" w:themeColor="text1"/>
          <w:kern w:val="0"/>
          <w:sz w:val="24"/>
          <w:szCs w:val="24"/>
        </w:rPr>
        <w:t>（二）定标报告应包括以下内容：</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1</w:t>
      </w:r>
      <w:r w:rsidRPr="00A12096">
        <w:rPr>
          <w:rFonts w:ascii="Times New Roman" w:eastAsia="宋体" w:hAnsi="宋体" w:cs="Times New Roman"/>
          <w:color w:val="000000" w:themeColor="text1"/>
          <w:kern w:val="0"/>
          <w:sz w:val="24"/>
          <w:szCs w:val="24"/>
        </w:rPr>
        <w:t>.</w:t>
      </w:r>
      <w:r w:rsidRPr="00A12096">
        <w:rPr>
          <w:rFonts w:ascii="Times New Roman" w:eastAsia="宋体" w:hAnsi="宋体" w:cs="Times New Roman"/>
          <w:color w:val="000000" w:themeColor="text1"/>
          <w:kern w:val="0"/>
          <w:sz w:val="24"/>
          <w:szCs w:val="24"/>
        </w:rPr>
        <w:t>定标程序；</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2</w:t>
      </w:r>
      <w:r w:rsidRPr="00A12096">
        <w:rPr>
          <w:rFonts w:ascii="Times New Roman" w:eastAsia="宋体" w:hAnsi="宋体" w:cs="Times New Roman"/>
          <w:color w:val="000000" w:themeColor="text1"/>
          <w:kern w:val="0"/>
          <w:sz w:val="24"/>
          <w:szCs w:val="24"/>
        </w:rPr>
        <w:t>.</w:t>
      </w:r>
      <w:r w:rsidRPr="00A12096">
        <w:rPr>
          <w:rFonts w:ascii="Times New Roman" w:eastAsia="宋体" w:hAnsi="宋体" w:cs="Times New Roman"/>
          <w:color w:val="000000" w:themeColor="text1"/>
          <w:kern w:val="0"/>
          <w:sz w:val="24"/>
          <w:szCs w:val="24"/>
        </w:rPr>
        <w:t>定标委员名单</w:t>
      </w:r>
      <w:r w:rsidRPr="00A12096">
        <w:rPr>
          <w:rFonts w:ascii="Times New Roman" w:eastAsia="宋体" w:hAnsi="宋体" w:cs="Times New Roman" w:hint="eastAsia"/>
          <w:color w:val="000000" w:themeColor="text1"/>
          <w:kern w:val="0"/>
          <w:sz w:val="24"/>
          <w:szCs w:val="24"/>
        </w:rPr>
        <w:t>；</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3.</w:t>
      </w:r>
      <w:r w:rsidRPr="00A12096">
        <w:rPr>
          <w:rFonts w:ascii="Times New Roman" w:eastAsia="宋体" w:hAnsi="宋体" w:cs="Times New Roman" w:hint="eastAsia"/>
          <w:color w:val="000000" w:themeColor="text1"/>
          <w:kern w:val="0"/>
          <w:sz w:val="24"/>
          <w:szCs w:val="24"/>
        </w:rPr>
        <w:t>定标要素；</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4.</w:t>
      </w:r>
      <w:r w:rsidRPr="00A12096">
        <w:rPr>
          <w:rFonts w:ascii="Times New Roman" w:eastAsia="宋体" w:hAnsi="宋体" w:cs="Times New Roman" w:hint="eastAsia"/>
          <w:color w:val="000000" w:themeColor="text1"/>
          <w:kern w:val="0"/>
          <w:sz w:val="24"/>
          <w:szCs w:val="24"/>
        </w:rPr>
        <w:t>定标办法；</w:t>
      </w:r>
    </w:p>
    <w:p w:rsidR="002D1F48" w:rsidRPr="00A12096" w:rsidRDefault="00C73064">
      <w:pPr>
        <w:autoSpaceDE w:val="0"/>
        <w:autoSpaceDN w:val="0"/>
        <w:spacing w:line="420" w:lineRule="exact"/>
        <w:ind w:firstLineChars="200" w:firstLine="48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5</w:t>
      </w:r>
      <w:r w:rsidRPr="00A12096">
        <w:rPr>
          <w:rFonts w:ascii="Times New Roman" w:eastAsia="宋体" w:hAnsi="宋体" w:cs="Times New Roman"/>
          <w:color w:val="000000" w:themeColor="text1"/>
          <w:kern w:val="0"/>
          <w:sz w:val="24"/>
          <w:szCs w:val="24"/>
        </w:rPr>
        <w:t>.</w:t>
      </w:r>
      <w:r w:rsidRPr="00A12096">
        <w:rPr>
          <w:rFonts w:ascii="Times New Roman" w:eastAsia="宋体" w:hAnsi="宋体" w:cs="Times New Roman"/>
          <w:color w:val="000000" w:themeColor="text1"/>
          <w:kern w:val="0"/>
          <w:sz w:val="24"/>
          <w:szCs w:val="24"/>
        </w:rPr>
        <w:t>定标结果</w:t>
      </w:r>
      <w:r w:rsidRPr="00A12096">
        <w:rPr>
          <w:rFonts w:ascii="Times New Roman" w:eastAsia="宋体" w:hAnsi="宋体" w:cs="Times New Roman" w:hint="eastAsia"/>
          <w:color w:val="000000" w:themeColor="text1"/>
          <w:kern w:val="0"/>
          <w:sz w:val="24"/>
          <w:szCs w:val="24"/>
        </w:rPr>
        <w:t>。</w:t>
      </w:r>
    </w:p>
    <w:p w:rsidR="002D1F48" w:rsidRPr="00A12096" w:rsidRDefault="002D1F48">
      <w:pPr>
        <w:autoSpaceDE w:val="0"/>
        <w:autoSpaceDN w:val="0"/>
        <w:adjustRightInd w:val="0"/>
        <w:snapToGri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napToGri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napToGri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napToGri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napToGri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jc w:val="left"/>
        <w:rPr>
          <w:rFonts w:ascii="黑体" w:eastAsia="宋体" w:hAnsi="黑体" w:cs="Times New Roman"/>
          <w:b/>
          <w:color w:val="000000" w:themeColor="text1"/>
          <w:kern w:val="0"/>
          <w:sz w:val="24"/>
          <w:szCs w:val="24"/>
        </w:rPr>
      </w:pPr>
      <w:bookmarkStart w:id="229" w:name="_Toc67589035"/>
      <w:bookmarkStart w:id="230" w:name="_Toc45697243"/>
      <w:bookmarkStart w:id="231" w:name="_Toc25289"/>
      <w:bookmarkStart w:id="232" w:name="_Toc22828079"/>
      <w:bookmarkStart w:id="233" w:name="_Toc22209"/>
      <w:bookmarkEnd w:id="229"/>
      <w:bookmarkEnd w:id="230"/>
      <w:bookmarkEnd w:id="231"/>
    </w:p>
    <w:p w:rsidR="002D1F48" w:rsidRPr="00A12096" w:rsidRDefault="00C73064">
      <w:pPr>
        <w:widowControl/>
        <w:jc w:val="left"/>
        <w:rPr>
          <w:rFonts w:ascii="黑体" w:eastAsia="宋体" w:hAnsi="黑体" w:cs="Times New Roman"/>
          <w:b/>
          <w:color w:val="000000" w:themeColor="text1"/>
          <w:kern w:val="0"/>
          <w:sz w:val="24"/>
          <w:szCs w:val="24"/>
        </w:rPr>
      </w:pPr>
      <w:r w:rsidRPr="00A12096">
        <w:rPr>
          <w:rFonts w:ascii="黑体" w:eastAsia="宋体" w:hAnsi="黑体" w:cs="Times New Roman"/>
          <w:b/>
          <w:color w:val="000000" w:themeColor="text1"/>
          <w:kern w:val="0"/>
          <w:sz w:val="24"/>
          <w:szCs w:val="24"/>
        </w:rPr>
        <w:br w:type="page"/>
      </w:r>
    </w:p>
    <w:p w:rsidR="002D1F48" w:rsidRPr="00A12096" w:rsidRDefault="002D1F48">
      <w:pPr>
        <w:autoSpaceDE w:val="0"/>
        <w:autoSpaceDN w:val="0"/>
        <w:adjustRightInd w:val="0"/>
        <w:jc w:val="left"/>
        <w:rPr>
          <w:rFonts w:ascii="黑体" w:eastAsia="宋体" w:hAnsi="黑体" w:cs="Times New Roman"/>
          <w:b/>
          <w:color w:val="000000" w:themeColor="text1"/>
          <w:kern w:val="0"/>
          <w:sz w:val="24"/>
          <w:szCs w:val="24"/>
        </w:rPr>
      </w:pPr>
    </w:p>
    <w:p w:rsidR="002D1F48" w:rsidRPr="00A12096" w:rsidRDefault="00C73064">
      <w:pPr>
        <w:kinsoku w:val="0"/>
        <w:autoSpaceDE w:val="0"/>
        <w:autoSpaceDN w:val="0"/>
        <w:adjustRightInd w:val="0"/>
        <w:spacing w:before="106" w:after="100" w:afterAutospacing="1"/>
        <w:ind w:left="3" w:right="4"/>
        <w:jc w:val="center"/>
        <w:rPr>
          <w:rFonts w:ascii="Times New Roman" w:eastAsia="宋体" w:hAnsi="Times New Roman" w:cs="Times New Roman"/>
          <w:color w:val="000000" w:themeColor="text1"/>
          <w:kern w:val="0"/>
          <w:sz w:val="44"/>
          <w:szCs w:val="44"/>
        </w:rPr>
      </w:pPr>
      <w:r w:rsidRPr="00A12096">
        <w:rPr>
          <w:rFonts w:ascii="黑体" w:eastAsia="黑体" w:hAnsi="黑体" w:cs="Times New Roman" w:hint="eastAsia"/>
          <w:b/>
          <w:bCs/>
          <w:color w:val="000000" w:themeColor="text1"/>
          <w:kern w:val="44"/>
          <w:sz w:val="44"/>
          <w:szCs w:val="44"/>
        </w:rPr>
        <w:t>第四章 合同条款及格式</w:t>
      </w:r>
      <w:bookmarkEnd w:id="232"/>
      <w:bookmarkEnd w:id="233"/>
    </w:p>
    <w:p w:rsidR="002D1F48" w:rsidRPr="00A12096" w:rsidRDefault="002D1F48">
      <w:pPr>
        <w:autoSpaceDE w:val="0"/>
        <w:autoSpaceDN w:val="0"/>
        <w:adjustRightInd w:val="0"/>
        <w:spacing w:before="100" w:beforeAutospacing="1" w:after="100" w:afterAutospacing="1" w:line="360" w:lineRule="auto"/>
        <w:outlineLvl w:val="0"/>
        <w:rPr>
          <w:rFonts w:ascii="Times New Roman" w:eastAsia="黑体" w:hAnsi="Times New Roman" w:cs="Times New Roman"/>
          <w:b/>
          <w:bCs/>
          <w:color w:val="000000" w:themeColor="text1"/>
          <w:kern w:val="44"/>
          <w:sz w:val="44"/>
          <w:szCs w:val="44"/>
        </w:rPr>
      </w:pPr>
      <w:bookmarkStart w:id="234" w:name="bookmark180"/>
      <w:bookmarkEnd w:id="234"/>
    </w:p>
    <w:p w:rsidR="002D1F48" w:rsidRPr="00A12096" w:rsidRDefault="002D1F48">
      <w:pPr>
        <w:kinsoku w:val="0"/>
        <w:autoSpaceDE w:val="0"/>
        <w:autoSpaceDN w:val="0"/>
        <w:adjustRightInd w:val="0"/>
        <w:spacing w:before="100" w:beforeAutospacing="1" w:after="100" w:afterAutospacing="1"/>
        <w:jc w:val="left"/>
        <w:rPr>
          <w:rFonts w:ascii="Microsoft JhengHei" w:eastAsia="等线" w:hAnsi="Times New Roman" w:cs="Times New Roman"/>
          <w:b/>
          <w:bCs/>
          <w:color w:val="000000" w:themeColor="text1"/>
          <w:kern w:val="0"/>
          <w:sz w:val="20"/>
          <w:szCs w:val="20"/>
        </w:rPr>
      </w:pPr>
    </w:p>
    <w:p w:rsidR="002D1F48" w:rsidRPr="00A12096" w:rsidRDefault="00C73064">
      <w:pPr>
        <w:jc w:val="left"/>
        <w:rPr>
          <w:rFonts w:asciiTheme="minorEastAsia" w:hAnsiTheme="minorEastAsia" w:cs="Times New Roman"/>
          <w:bCs/>
          <w:color w:val="000000" w:themeColor="text1"/>
          <w:sz w:val="32"/>
          <w:szCs w:val="32"/>
        </w:rPr>
      </w:pPr>
      <w:bookmarkStart w:id="235" w:name="OLE_LINK62"/>
      <w:bookmarkStart w:id="236" w:name="OLE_LINK63"/>
      <w:r w:rsidRPr="00A12096">
        <w:rPr>
          <w:rFonts w:asciiTheme="minorEastAsia" w:hAnsiTheme="minorEastAsia" w:cs="Times New Roman"/>
          <w:bCs/>
          <w:color w:val="000000" w:themeColor="text1"/>
          <w:sz w:val="32"/>
          <w:szCs w:val="32"/>
        </w:rPr>
        <w:t>（GF—201</w:t>
      </w:r>
      <w:r w:rsidRPr="00A12096">
        <w:rPr>
          <w:rFonts w:asciiTheme="minorEastAsia" w:hAnsiTheme="minorEastAsia" w:cs="Times New Roman" w:hint="eastAsia"/>
          <w:bCs/>
          <w:color w:val="000000" w:themeColor="text1"/>
          <w:sz w:val="32"/>
          <w:szCs w:val="32"/>
        </w:rPr>
        <w:t>7</w:t>
      </w:r>
      <w:r w:rsidRPr="00A12096">
        <w:rPr>
          <w:rFonts w:asciiTheme="minorEastAsia" w:hAnsiTheme="minorEastAsia" w:cs="Times New Roman"/>
          <w:bCs/>
          <w:color w:val="000000" w:themeColor="text1"/>
          <w:sz w:val="32"/>
          <w:szCs w:val="32"/>
        </w:rPr>
        <w:t>—</w:t>
      </w:r>
      <w:r w:rsidRPr="00A12096">
        <w:rPr>
          <w:rFonts w:asciiTheme="minorEastAsia" w:hAnsiTheme="minorEastAsia" w:cs="Times New Roman" w:hint="eastAsia"/>
          <w:bCs/>
          <w:color w:val="000000" w:themeColor="text1"/>
          <w:sz w:val="32"/>
          <w:szCs w:val="32"/>
        </w:rPr>
        <w:t>0201）</w:t>
      </w:r>
    </w:p>
    <w:p w:rsidR="002D1F48" w:rsidRPr="00A12096" w:rsidRDefault="002D1F48">
      <w:pPr>
        <w:jc w:val="center"/>
        <w:rPr>
          <w:rFonts w:asciiTheme="minorEastAsia" w:hAnsiTheme="minorEastAsia" w:cs="Times New Roman"/>
          <w:b/>
          <w:color w:val="000000" w:themeColor="text1"/>
          <w:sz w:val="52"/>
          <w:szCs w:val="52"/>
        </w:rPr>
      </w:pPr>
    </w:p>
    <w:p w:rsidR="002D1F48" w:rsidRPr="00A12096" w:rsidRDefault="002D1F48">
      <w:pPr>
        <w:jc w:val="center"/>
        <w:rPr>
          <w:rFonts w:asciiTheme="minorEastAsia" w:hAnsiTheme="minorEastAsia" w:cs="Times New Roman"/>
          <w:b/>
          <w:color w:val="000000" w:themeColor="text1"/>
          <w:sz w:val="52"/>
          <w:szCs w:val="52"/>
        </w:rPr>
      </w:pPr>
    </w:p>
    <w:p w:rsidR="002D1F48" w:rsidRPr="00A12096" w:rsidRDefault="002D1F48">
      <w:pPr>
        <w:jc w:val="center"/>
        <w:rPr>
          <w:rFonts w:asciiTheme="minorEastAsia" w:hAnsiTheme="minorEastAsia" w:cs="Times New Roman"/>
          <w:b/>
          <w:color w:val="000000" w:themeColor="text1"/>
          <w:sz w:val="52"/>
          <w:szCs w:val="52"/>
        </w:rPr>
      </w:pPr>
    </w:p>
    <w:p w:rsidR="002D1F48" w:rsidRPr="00A12096" w:rsidRDefault="00C73064">
      <w:pPr>
        <w:jc w:val="center"/>
        <w:rPr>
          <w:rFonts w:asciiTheme="minorEastAsia" w:hAnsiTheme="minorEastAsia" w:cs="Times New Roman"/>
          <w:b/>
          <w:color w:val="000000" w:themeColor="text1"/>
          <w:sz w:val="52"/>
          <w:szCs w:val="52"/>
        </w:rPr>
      </w:pPr>
      <w:r w:rsidRPr="00A12096">
        <w:rPr>
          <w:rFonts w:asciiTheme="minorEastAsia" w:hAnsiTheme="minorEastAsia" w:cs="Times New Roman"/>
          <w:b/>
          <w:color w:val="000000" w:themeColor="text1"/>
          <w:sz w:val="72"/>
          <w:szCs w:val="52"/>
        </w:rPr>
        <w:t>建设工程施工合同</w:t>
      </w:r>
      <w:r w:rsidRPr="00A12096">
        <w:rPr>
          <w:rFonts w:asciiTheme="minorEastAsia" w:hAnsiTheme="minorEastAsia" w:cs="Times New Roman"/>
          <w:b/>
          <w:color w:val="000000" w:themeColor="text1"/>
          <w:sz w:val="52"/>
          <w:szCs w:val="52"/>
        </w:rPr>
        <w:br/>
        <w:t>（示范文本）</w:t>
      </w:r>
    </w:p>
    <w:p w:rsidR="002D1F48" w:rsidRPr="00A12096" w:rsidRDefault="002D1F48">
      <w:pPr>
        <w:jc w:val="center"/>
        <w:rPr>
          <w:rFonts w:asciiTheme="minorEastAsia" w:hAnsiTheme="minorEastAsia" w:cs="Times New Roman"/>
          <w:b/>
          <w:color w:val="000000" w:themeColor="text1"/>
          <w:sz w:val="52"/>
          <w:szCs w:val="52"/>
        </w:rPr>
      </w:pPr>
    </w:p>
    <w:p w:rsidR="002D1F48" w:rsidRPr="00A12096" w:rsidRDefault="002D1F48">
      <w:pPr>
        <w:jc w:val="center"/>
        <w:rPr>
          <w:rFonts w:asciiTheme="minorEastAsia" w:hAnsiTheme="minorEastAsia" w:cs="Times New Roman"/>
          <w:b/>
          <w:color w:val="000000" w:themeColor="text1"/>
          <w:sz w:val="72"/>
          <w:szCs w:val="72"/>
        </w:rPr>
      </w:pPr>
    </w:p>
    <w:p w:rsidR="002D1F48" w:rsidRPr="00A12096" w:rsidRDefault="002D1F48">
      <w:pPr>
        <w:rPr>
          <w:rFonts w:asciiTheme="minorEastAsia" w:hAnsiTheme="minorEastAsia" w:cs="Times New Roman"/>
          <w:b/>
          <w:color w:val="000000" w:themeColor="text1"/>
          <w:sz w:val="28"/>
          <w:szCs w:val="28"/>
        </w:rPr>
      </w:pPr>
    </w:p>
    <w:p w:rsidR="002D1F48" w:rsidRPr="00A12096" w:rsidRDefault="002D1F48">
      <w:pPr>
        <w:rPr>
          <w:rFonts w:asciiTheme="minorEastAsia" w:hAnsiTheme="minorEastAsia" w:cs="Times New Roman"/>
          <w:b/>
          <w:color w:val="000000" w:themeColor="text1"/>
          <w:sz w:val="28"/>
          <w:szCs w:val="28"/>
        </w:rPr>
      </w:pPr>
    </w:p>
    <w:p w:rsidR="002D1F48" w:rsidRPr="00A12096" w:rsidRDefault="002D1F48">
      <w:pPr>
        <w:rPr>
          <w:rFonts w:asciiTheme="minorEastAsia" w:hAnsiTheme="minorEastAsia" w:cs="Times New Roman"/>
          <w:b/>
          <w:color w:val="000000" w:themeColor="text1"/>
          <w:sz w:val="28"/>
          <w:szCs w:val="28"/>
        </w:rPr>
      </w:pPr>
    </w:p>
    <w:p w:rsidR="002D1F48" w:rsidRPr="00A12096" w:rsidRDefault="00C73064">
      <w:pPr>
        <w:ind w:rightChars="1295" w:right="2719" w:firstLineChars="1304" w:firstLine="2738"/>
        <w:jc w:val="distribute"/>
        <w:rPr>
          <w:rFonts w:asciiTheme="minorEastAsia" w:hAnsiTheme="minorEastAsia" w:cs="Times New Roman"/>
          <w:b/>
          <w:color w:val="000000" w:themeColor="text1"/>
          <w:sz w:val="32"/>
          <w:szCs w:val="28"/>
        </w:rPr>
      </w:pPr>
      <w:r w:rsidRPr="00A12096">
        <w:rPr>
          <w:rFonts w:asciiTheme="minorEastAsia" w:hAnsiTheme="minorEastAsia" w:cs="Times New Roman"/>
          <w:noProof/>
          <w:color w:val="000000" w:themeColor="text1"/>
        </w:rPr>
        <mc:AlternateContent>
          <mc:Choice Requires="wps">
            <w:drawing>
              <wp:anchor distT="0" distB="0" distL="114300" distR="114300" simplePos="0" relativeHeight="251659264" behindDoc="0" locked="0" layoutInCell="1" allowOverlap="1" wp14:anchorId="28C06D86" wp14:editId="79366F50">
                <wp:simplePos x="0" y="0"/>
                <wp:positionH relativeFrom="column">
                  <wp:posOffset>3970020</wp:posOffset>
                </wp:positionH>
                <wp:positionV relativeFrom="paragraph">
                  <wp:posOffset>120015</wp:posOffset>
                </wp:positionV>
                <wp:extent cx="723900" cy="457200"/>
                <wp:effectExtent l="7620" t="9525" r="11430" b="952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cmpd="sng">
                          <a:solidFill>
                            <a:srgbClr val="FFFFFF"/>
                          </a:solidFill>
                          <a:miter lim="800000"/>
                        </a:ln>
                      </wps:spPr>
                      <wps:txbx>
                        <w:txbxContent>
                          <w:p w:rsidR="00C73064" w:rsidRDefault="00C73064">
                            <w:pPr>
                              <w:rPr>
                                <w:b/>
                                <w:bCs/>
                                <w:sz w:val="32"/>
                              </w:rPr>
                            </w:pPr>
                            <w:r>
                              <w:rPr>
                                <w:rFonts w:hint="eastAsia"/>
                                <w:b/>
                                <w:bCs/>
                                <w:sz w:val="32"/>
                              </w:rPr>
                              <w:t>制定</w:t>
                            </w:r>
                          </w:p>
                        </w:txbxContent>
                      </wps:txbx>
                      <wps:bodyPr rot="0" vert="horz" wrap="square" lIns="91440" tIns="45720" rIns="91440" bIns="45720" anchor="t" anchorCtr="0" upright="1">
                        <a:no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HNLXHYAAAACQEAAA8AAAAAAAAAAQAgAAAA&#10;IgAAAGRycy9kb3ducmV2LnhtbFBLAQIUABQAAAAIAIdO4kCHlW6+RAIAAGoEAAAOAAAAAAAAAAEA&#10;IAAAACcBAABkcnMvZTJvRG9jLnhtbFBLBQYAAAAABgAGAFkBAADdBQAAAAA=&#10;">
                <v:fill on="f" focussize="0,0"/>
                <v:stroke color="#FFFFFF" miterlimit="8" joinstyle="miter"/>
                <v:imagedata o:title=""/>
                <o:lock v:ext="edit" aspectratio="f"/>
                <v:textbox>
                  <w:txbxContent>
                    <w:p w14:paraId="16BD74F9">
                      <w:pPr>
                        <w:rPr>
                          <w:b/>
                          <w:bCs/>
                          <w:sz w:val="32"/>
                        </w:rPr>
                      </w:pPr>
                      <w:r>
                        <w:rPr>
                          <w:rFonts w:hint="eastAsia"/>
                          <w:b/>
                          <w:bCs/>
                          <w:sz w:val="32"/>
                        </w:rPr>
                        <w:t>制定</w:t>
                      </w:r>
                    </w:p>
                  </w:txbxContent>
                </v:textbox>
              </v:shape>
            </w:pict>
          </mc:Fallback>
        </mc:AlternateContent>
      </w:r>
      <w:r w:rsidRPr="00A12096">
        <w:rPr>
          <w:rFonts w:asciiTheme="minorEastAsia" w:hAnsiTheme="minorEastAsia" w:cs="Times New Roman"/>
          <w:b/>
          <w:color w:val="000000" w:themeColor="text1"/>
          <w:sz w:val="32"/>
          <w:szCs w:val="28"/>
        </w:rPr>
        <w:t>住房城乡建设部</w:t>
      </w:r>
    </w:p>
    <w:p w:rsidR="002D1F48" w:rsidRPr="00A12096" w:rsidRDefault="00C73064">
      <w:pPr>
        <w:ind w:rightChars="1295" w:right="2719" w:firstLineChars="856" w:firstLine="2750"/>
        <w:jc w:val="distribute"/>
        <w:rPr>
          <w:rFonts w:asciiTheme="minorEastAsia" w:hAnsiTheme="minorEastAsia" w:cs="Times New Roman"/>
          <w:b/>
          <w:color w:val="000000" w:themeColor="text1"/>
          <w:sz w:val="32"/>
          <w:szCs w:val="28"/>
        </w:rPr>
      </w:pPr>
      <w:r w:rsidRPr="00A12096">
        <w:rPr>
          <w:rFonts w:asciiTheme="minorEastAsia" w:hAnsiTheme="minorEastAsia" w:cs="Times New Roman"/>
          <w:b/>
          <w:color w:val="000000" w:themeColor="text1"/>
          <w:sz w:val="32"/>
          <w:szCs w:val="28"/>
        </w:rPr>
        <w:t>国家工商行政管理总局</w:t>
      </w:r>
    </w:p>
    <w:p w:rsidR="002D1F48" w:rsidRPr="00A12096" w:rsidRDefault="002D1F48">
      <w:pPr>
        <w:rPr>
          <w:rFonts w:asciiTheme="minorEastAsia" w:hAnsiTheme="minorEastAsia" w:cs="Times New Roman"/>
          <w:b/>
          <w:color w:val="000000" w:themeColor="text1"/>
        </w:rPr>
      </w:pPr>
    </w:p>
    <w:p w:rsidR="002D1F48" w:rsidRPr="00A12096" w:rsidRDefault="00C73064">
      <w:pPr>
        <w:keepNext/>
        <w:keepLines/>
        <w:spacing w:before="260" w:after="260" w:line="413" w:lineRule="auto"/>
        <w:jc w:val="center"/>
        <w:outlineLvl w:val="2"/>
        <w:rPr>
          <w:rFonts w:asciiTheme="minorEastAsia" w:hAnsiTheme="minorEastAsia" w:cs="黑体"/>
          <w:bCs/>
          <w:color w:val="000000" w:themeColor="text1"/>
          <w:sz w:val="44"/>
          <w:szCs w:val="44"/>
        </w:rPr>
      </w:pPr>
      <w:bookmarkStart w:id="237" w:name="_Toc296890982"/>
      <w:bookmarkStart w:id="238" w:name="_Toc351203480"/>
      <w:bookmarkStart w:id="239" w:name="_Toc296503025"/>
      <w:r w:rsidRPr="00A12096">
        <w:rPr>
          <w:rFonts w:asciiTheme="minorEastAsia" w:hAnsiTheme="minorEastAsia" w:cs="黑体" w:hint="eastAsia"/>
          <w:b/>
          <w:bCs/>
          <w:color w:val="000000" w:themeColor="text1"/>
          <w:sz w:val="44"/>
          <w:szCs w:val="44"/>
        </w:rPr>
        <w:lastRenderedPageBreak/>
        <w:t>第一部分 合同协议书</w:t>
      </w:r>
      <w:bookmarkEnd w:id="237"/>
      <w:bookmarkEnd w:id="238"/>
      <w:bookmarkEnd w:id="239"/>
    </w:p>
    <w:p w:rsidR="002D1F48" w:rsidRPr="00A12096" w:rsidRDefault="00C73064">
      <w:pPr>
        <w:spacing w:line="360" w:lineRule="auto"/>
        <w:rPr>
          <w:rFonts w:asciiTheme="minorEastAsia" w:hAnsiTheme="minorEastAsia" w:cs="Times New Roman"/>
          <w:b/>
          <w:color w:val="000000" w:themeColor="text1"/>
          <w:sz w:val="24"/>
          <w:szCs w:val="24"/>
          <w:u w:val="single"/>
        </w:rPr>
      </w:pPr>
      <w:r w:rsidRPr="00A12096">
        <w:rPr>
          <w:rFonts w:asciiTheme="minorEastAsia" w:hAnsiTheme="minorEastAsia" w:cs="Times New Roman" w:hint="eastAsia"/>
          <w:b/>
          <w:color w:val="000000" w:themeColor="text1"/>
          <w:sz w:val="24"/>
          <w:szCs w:val="24"/>
        </w:rPr>
        <w:t>招 标 人：</w:t>
      </w:r>
      <w:r w:rsidRPr="00A12096">
        <w:rPr>
          <w:rFonts w:asciiTheme="minorEastAsia" w:hAnsiTheme="minorEastAsia" w:cs="Times New Roman" w:hint="eastAsia"/>
          <w:b/>
          <w:color w:val="000000" w:themeColor="text1"/>
          <w:sz w:val="24"/>
          <w:szCs w:val="24"/>
          <w:u w:val="single"/>
        </w:rPr>
        <w:t xml:space="preserve">成都纵横自动化技术股份有限公司        </w:t>
      </w:r>
    </w:p>
    <w:p w:rsidR="002D1F48" w:rsidRPr="00A12096" w:rsidRDefault="00C73064">
      <w:pPr>
        <w:spacing w:line="360" w:lineRule="auto"/>
        <w:rPr>
          <w:rFonts w:asciiTheme="minorEastAsia" w:hAnsiTheme="minorEastAsia" w:cs="Times New Roman"/>
          <w:b/>
          <w:color w:val="000000" w:themeColor="text1"/>
          <w:sz w:val="24"/>
          <w:szCs w:val="24"/>
          <w:u w:val="single"/>
        </w:rPr>
      </w:pPr>
      <w:r w:rsidRPr="00A12096">
        <w:rPr>
          <w:rFonts w:asciiTheme="minorEastAsia" w:hAnsiTheme="minorEastAsia" w:cs="Times New Roman" w:hint="eastAsia"/>
          <w:b/>
          <w:color w:val="000000" w:themeColor="text1"/>
          <w:sz w:val="24"/>
          <w:szCs w:val="24"/>
        </w:rPr>
        <w:t>项目业主（发包人）</w:t>
      </w:r>
      <w:r w:rsidRPr="00A12096">
        <w:rPr>
          <w:rFonts w:asciiTheme="minorEastAsia" w:hAnsiTheme="minorEastAsia" w:cs="Times New Roman"/>
          <w:b/>
          <w:color w:val="000000" w:themeColor="text1"/>
          <w:sz w:val="24"/>
          <w:szCs w:val="24"/>
        </w:rPr>
        <w:t>：</w:t>
      </w:r>
      <w:r w:rsidRPr="00A12096">
        <w:rPr>
          <w:rFonts w:asciiTheme="minorEastAsia" w:hAnsiTheme="minorEastAsia" w:cs="Times New Roman"/>
          <w:b/>
          <w:color w:val="000000" w:themeColor="text1"/>
          <w:sz w:val="24"/>
          <w:szCs w:val="24"/>
          <w:u w:val="single"/>
        </w:rPr>
        <w:t>浙江</w:t>
      </w:r>
      <w:proofErr w:type="gramStart"/>
      <w:r w:rsidRPr="00A12096">
        <w:rPr>
          <w:rFonts w:asciiTheme="minorEastAsia" w:hAnsiTheme="minorEastAsia" w:cs="Times New Roman"/>
          <w:b/>
          <w:color w:val="000000" w:themeColor="text1"/>
          <w:sz w:val="24"/>
          <w:szCs w:val="24"/>
          <w:u w:val="single"/>
        </w:rPr>
        <w:t>鉴水纵横</w:t>
      </w:r>
      <w:proofErr w:type="gramEnd"/>
      <w:r w:rsidRPr="00A12096">
        <w:rPr>
          <w:rFonts w:asciiTheme="minorEastAsia" w:hAnsiTheme="minorEastAsia" w:cs="Times New Roman"/>
          <w:b/>
          <w:color w:val="000000" w:themeColor="text1"/>
          <w:sz w:val="24"/>
          <w:szCs w:val="24"/>
          <w:u w:val="single"/>
        </w:rPr>
        <w:t xml:space="preserve">低空产业有限公司        </w:t>
      </w:r>
    </w:p>
    <w:p w:rsidR="002D1F48" w:rsidRPr="00A12096" w:rsidRDefault="00C73064">
      <w:pPr>
        <w:spacing w:line="360" w:lineRule="auto"/>
        <w:rPr>
          <w:rFonts w:asciiTheme="minorEastAsia" w:hAnsiTheme="minorEastAsia" w:cs="Times New Roman"/>
          <w:b/>
          <w:color w:val="000000" w:themeColor="text1"/>
          <w:sz w:val="24"/>
          <w:szCs w:val="24"/>
          <w:u w:val="single"/>
        </w:rPr>
      </w:pPr>
      <w:r w:rsidRPr="00A12096">
        <w:rPr>
          <w:rFonts w:asciiTheme="minorEastAsia" w:hAnsiTheme="minorEastAsia" w:cs="Times New Roman"/>
          <w:b/>
          <w:color w:val="000000" w:themeColor="text1"/>
          <w:sz w:val="24"/>
          <w:szCs w:val="24"/>
        </w:rPr>
        <w:t>承</w:t>
      </w:r>
      <w:r w:rsidRPr="00A12096">
        <w:rPr>
          <w:rFonts w:asciiTheme="minorEastAsia" w:hAnsiTheme="minorEastAsia" w:cs="Times New Roman" w:hint="eastAsia"/>
          <w:b/>
          <w:color w:val="000000" w:themeColor="text1"/>
          <w:sz w:val="24"/>
          <w:szCs w:val="24"/>
        </w:rPr>
        <w:t xml:space="preserve"> </w:t>
      </w:r>
      <w:r w:rsidRPr="00A12096">
        <w:rPr>
          <w:rFonts w:asciiTheme="minorEastAsia" w:hAnsiTheme="minorEastAsia" w:cs="Times New Roman"/>
          <w:b/>
          <w:color w:val="000000" w:themeColor="text1"/>
          <w:sz w:val="24"/>
          <w:szCs w:val="24"/>
        </w:rPr>
        <w:t>包</w:t>
      </w:r>
      <w:r w:rsidRPr="00A12096">
        <w:rPr>
          <w:rFonts w:asciiTheme="minorEastAsia" w:hAnsiTheme="minorEastAsia" w:cs="Times New Roman" w:hint="eastAsia"/>
          <w:b/>
          <w:color w:val="000000" w:themeColor="text1"/>
          <w:sz w:val="24"/>
          <w:szCs w:val="24"/>
        </w:rPr>
        <w:t xml:space="preserve"> </w:t>
      </w:r>
      <w:r w:rsidRPr="00A12096">
        <w:rPr>
          <w:rFonts w:asciiTheme="minorEastAsia" w:hAnsiTheme="minorEastAsia" w:cs="Times New Roman"/>
          <w:b/>
          <w:color w:val="000000" w:themeColor="text1"/>
          <w:sz w:val="24"/>
          <w:szCs w:val="24"/>
        </w:rPr>
        <w:t>人：</w:t>
      </w:r>
      <w:r w:rsidRPr="00A12096">
        <w:rPr>
          <w:rFonts w:asciiTheme="minorEastAsia" w:hAnsiTheme="minorEastAsia" w:cs="Times New Roman"/>
          <w:b/>
          <w:color w:val="000000" w:themeColor="text1"/>
          <w:sz w:val="24"/>
          <w:szCs w:val="24"/>
          <w:u w:val="single"/>
        </w:rPr>
        <w:t xml:space="preserve">  </w:t>
      </w:r>
      <w:r w:rsidRPr="00A12096">
        <w:rPr>
          <w:rFonts w:asciiTheme="minorEastAsia" w:hAnsiTheme="minorEastAsia" w:cs="Times New Roman" w:hint="eastAsia"/>
          <w:b/>
          <w:color w:val="000000" w:themeColor="text1"/>
          <w:sz w:val="24"/>
          <w:szCs w:val="24"/>
          <w:u w:val="single"/>
        </w:rPr>
        <w:t xml:space="preserve"> </w:t>
      </w:r>
      <w:r w:rsidRPr="00A12096">
        <w:rPr>
          <w:rFonts w:asciiTheme="minorEastAsia" w:hAnsiTheme="minorEastAsia" w:cs="Times New Roman"/>
          <w:b/>
          <w:color w:val="000000" w:themeColor="text1"/>
          <w:sz w:val="24"/>
          <w:szCs w:val="24"/>
          <w:u w:val="single"/>
        </w:rPr>
        <w:t xml:space="preserve">       </w:t>
      </w:r>
      <w:r w:rsidRPr="00A12096">
        <w:rPr>
          <w:rFonts w:asciiTheme="minorEastAsia" w:hAnsiTheme="minorEastAsia" w:cs="Times New Roman" w:hint="eastAsia"/>
          <w:b/>
          <w:color w:val="000000" w:themeColor="text1"/>
          <w:sz w:val="24"/>
          <w:szCs w:val="24"/>
          <w:u w:val="single"/>
        </w:rPr>
        <w:t xml:space="preserve">                 </w:t>
      </w:r>
      <w:r w:rsidRPr="00A12096">
        <w:rPr>
          <w:rFonts w:asciiTheme="minorEastAsia" w:hAnsiTheme="minorEastAsia" w:cs="Times New Roman"/>
          <w:b/>
          <w:color w:val="000000" w:themeColor="text1"/>
          <w:sz w:val="24"/>
          <w:szCs w:val="24"/>
          <w:u w:val="single"/>
        </w:rPr>
        <w:t xml:space="preserve">   </w:t>
      </w:r>
      <w:r w:rsidRPr="00A12096">
        <w:rPr>
          <w:rFonts w:asciiTheme="minorEastAsia" w:hAnsiTheme="minorEastAsia" w:cs="Times New Roman" w:hint="eastAsia"/>
          <w:b/>
          <w:color w:val="000000" w:themeColor="text1"/>
          <w:sz w:val="24"/>
          <w:szCs w:val="24"/>
          <w:u w:val="single"/>
        </w:rPr>
        <w:t xml:space="preserve">   </w:t>
      </w:r>
      <w:r w:rsidRPr="00A12096">
        <w:rPr>
          <w:rFonts w:asciiTheme="minorEastAsia" w:hAnsiTheme="minorEastAsia" w:cs="Times New Roman"/>
          <w:b/>
          <w:color w:val="000000" w:themeColor="text1"/>
          <w:sz w:val="24"/>
          <w:szCs w:val="24"/>
          <w:u w:val="single"/>
        </w:rPr>
        <w:t xml:space="preserve"> </w:t>
      </w:r>
      <w:r w:rsidRPr="00A12096">
        <w:rPr>
          <w:rFonts w:asciiTheme="minorEastAsia" w:hAnsiTheme="minorEastAsia" w:cs="Times New Roman" w:hint="eastAsia"/>
          <w:b/>
          <w:color w:val="000000" w:themeColor="text1"/>
          <w:sz w:val="24"/>
          <w:szCs w:val="24"/>
          <w:u w:val="single"/>
        </w:rPr>
        <w:t xml:space="preserve">  </w:t>
      </w:r>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根据《中华人民共和国民法典》、《中华人民共和国建筑法》及有关法律规定，遵循平等、自愿、公平和诚实信用的原则，双方就</w:t>
      </w:r>
      <w:r w:rsidRPr="00A12096">
        <w:rPr>
          <w:rFonts w:asciiTheme="minorEastAsia" w:hAnsiTheme="minorEastAsia" w:cs="宋体" w:hint="eastAsia"/>
          <w:color w:val="000000" w:themeColor="text1"/>
          <w:sz w:val="24"/>
          <w:szCs w:val="24"/>
          <w:u w:val="single"/>
        </w:rPr>
        <w:t xml:space="preserve"> 浙江</w:t>
      </w:r>
      <w:proofErr w:type="gramStart"/>
      <w:r w:rsidRPr="00A12096">
        <w:rPr>
          <w:rFonts w:asciiTheme="minorEastAsia" w:hAnsiTheme="minorEastAsia" w:cs="宋体" w:hint="eastAsia"/>
          <w:color w:val="000000" w:themeColor="text1"/>
          <w:sz w:val="24"/>
          <w:szCs w:val="24"/>
          <w:u w:val="single"/>
        </w:rPr>
        <w:t>鉴水纵横</w:t>
      </w:r>
      <w:proofErr w:type="gramEnd"/>
      <w:r w:rsidRPr="00A12096">
        <w:rPr>
          <w:rFonts w:asciiTheme="minorEastAsia" w:hAnsiTheme="minorEastAsia" w:cs="宋体" w:hint="eastAsia"/>
          <w:color w:val="000000" w:themeColor="text1"/>
          <w:sz w:val="24"/>
          <w:szCs w:val="24"/>
          <w:u w:val="single"/>
        </w:rPr>
        <w:t xml:space="preserve">ZX-20CZ-01-38号地块建设项目  </w:t>
      </w:r>
      <w:r w:rsidRPr="00A12096">
        <w:rPr>
          <w:rFonts w:asciiTheme="minorEastAsia" w:hAnsiTheme="minorEastAsia" w:cs="宋体" w:hint="eastAsia"/>
          <w:color w:val="000000" w:themeColor="text1"/>
          <w:sz w:val="24"/>
          <w:szCs w:val="24"/>
        </w:rPr>
        <w:t>工程施工及有关事项协商一致，共同达成如下协议：</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r w:rsidRPr="00A12096">
        <w:rPr>
          <w:rFonts w:asciiTheme="minorEastAsia" w:hAnsiTheme="minorEastAsia" w:cs="Times New Roman"/>
          <w:bCs/>
          <w:color w:val="000000" w:themeColor="text1"/>
          <w:sz w:val="24"/>
          <w:szCs w:val="24"/>
        </w:rPr>
        <w:t xml:space="preserve"> </w:t>
      </w:r>
      <w:bookmarkStart w:id="240" w:name="_Toc351203481"/>
      <w:r w:rsidRPr="00A12096">
        <w:rPr>
          <w:rFonts w:asciiTheme="minorEastAsia" w:hAnsiTheme="minorEastAsia" w:cs="Times New Roman"/>
          <w:bCs/>
          <w:color w:val="000000" w:themeColor="text1"/>
          <w:sz w:val="24"/>
          <w:szCs w:val="24"/>
        </w:rPr>
        <w:t>一、工程概况</w:t>
      </w:r>
      <w:bookmarkEnd w:id="240"/>
    </w:p>
    <w:p w:rsidR="002D1F48" w:rsidRPr="00A12096" w:rsidRDefault="00C73064">
      <w:pPr>
        <w:spacing w:line="360" w:lineRule="auto"/>
        <w:ind w:firstLineChars="196" w:firstLine="470"/>
        <w:rPr>
          <w:rFonts w:asciiTheme="minorEastAsia" w:hAnsiTheme="minorEastAsia" w:cs="宋体"/>
          <w:color w:val="000000" w:themeColor="text1"/>
          <w:sz w:val="24"/>
          <w:szCs w:val="24"/>
          <w:u w:val="single"/>
        </w:rPr>
      </w:pPr>
      <w:r w:rsidRPr="00A12096">
        <w:rPr>
          <w:rFonts w:asciiTheme="minorEastAsia" w:hAnsiTheme="minorEastAsia" w:cs="宋体" w:hint="eastAsia"/>
          <w:bCs/>
          <w:color w:val="000000" w:themeColor="text1"/>
          <w:sz w:val="24"/>
          <w:szCs w:val="24"/>
        </w:rPr>
        <w:t>1.工程名称</w:t>
      </w:r>
      <w:r w:rsidRPr="00A12096">
        <w:rPr>
          <w:rFonts w:asciiTheme="minorEastAsia" w:hAnsiTheme="minorEastAsia" w:cs="宋体" w:hint="eastAsia"/>
          <w:color w:val="000000" w:themeColor="text1"/>
          <w:sz w:val="24"/>
          <w:szCs w:val="24"/>
        </w:rPr>
        <w:t>：</w:t>
      </w:r>
      <w:r w:rsidRPr="00A12096">
        <w:rPr>
          <w:rFonts w:asciiTheme="minorEastAsia" w:hAnsiTheme="minorEastAsia" w:cs="宋体" w:hint="eastAsia"/>
          <w:color w:val="000000" w:themeColor="text1"/>
          <w:sz w:val="24"/>
          <w:szCs w:val="24"/>
          <w:u w:val="single"/>
        </w:rPr>
        <w:t>浙江</w:t>
      </w:r>
      <w:proofErr w:type="gramStart"/>
      <w:r w:rsidRPr="00A12096">
        <w:rPr>
          <w:rFonts w:asciiTheme="minorEastAsia" w:hAnsiTheme="minorEastAsia" w:cs="宋体" w:hint="eastAsia"/>
          <w:color w:val="000000" w:themeColor="text1"/>
          <w:sz w:val="24"/>
          <w:szCs w:val="24"/>
          <w:u w:val="single"/>
        </w:rPr>
        <w:t>鉴水纵横</w:t>
      </w:r>
      <w:proofErr w:type="gramEnd"/>
      <w:r w:rsidRPr="00A12096">
        <w:rPr>
          <w:rFonts w:asciiTheme="minorEastAsia" w:hAnsiTheme="minorEastAsia" w:cs="宋体" w:hint="eastAsia"/>
          <w:color w:val="000000" w:themeColor="text1"/>
          <w:sz w:val="24"/>
          <w:szCs w:val="24"/>
          <w:u w:val="single"/>
        </w:rPr>
        <w:t xml:space="preserve">ZX-20CZ-01-38号地块建设项目施工总承包工程 </w:t>
      </w:r>
      <w:r w:rsidRPr="00A12096">
        <w:rPr>
          <w:rFonts w:asciiTheme="minorEastAsia" w:hAnsiTheme="minorEastAsia" w:cs="宋体" w:hint="eastAsia"/>
          <w:color w:val="000000" w:themeColor="text1"/>
          <w:sz w:val="24"/>
          <w:szCs w:val="24"/>
        </w:rPr>
        <w:t>。</w:t>
      </w:r>
    </w:p>
    <w:p w:rsidR="002D1F48" w:rsidRPr="00A12096" w:rsidRDefault="00C73064">
      <w:pPr>
        <w:spacing w:line="360" w:lineRule="auto"/>
        <w:ind w:firstLineChars="196" w:firstLine="47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2.工程地点：</w:t>
      </w:r>
      <w:r w:rsidRPr="00A12096">
        <w:rPr>
          <w:rFonts w:asciiTheme="minorEastAsia" w:hAnsiTheme="minorEastAsia" w:cs="宋体" w:hint="eastAsia"/>
          <w:color w:val="000000" w:themeColor="text1"/>
          <w:sz w:val="24"/>
          <w:szCs w:val="24"/>
          <w:u w:val="single"/>
        </w:rPr>
        <w:t>东湖街道，东至规划数创路，南至地限线，西</w:t>
      </w:r>
      <w:proofErr w:type="gramStart"/>
      <w:r w:rsidRPr="00A12096">
        <w:rPr>
          <w:rFonts w:asciiTheme="minorEastAsia" w:hAnsiTheme="minorEastAsia" w:cs="宋体" w:hint="eastAsia"/>
          <w:color w:val="000000" w:themeColor="text1"/>
          <w:sz w:val="24"/>
          <w:szCs w:val="24"/>
          <w:u w:val="single"/>
        </w:rPr>
        <w:t>至规划</w:t>
      </w:r>
      <w:proofErr w:type="gramEnd"/>
      <w:r w:rsidRPr="00A12096">
        <w:rPr>
          <w:rFonts w:asciiTheme="minorEastAsia" w:hAnsiTheme="minorEastAsia" w:cs="宋体" w:hint="eastAsia"/>
          <w:color w:val="000000" w:themeColor="text1"/>
          <w:sz w:val="24"/>
          <w:szCs w:val="24"/>
          <w:u w:val="single"/>
        </w:rPr>
        <w:t xml:space="preserve">滨江路，北至地限线 </w:t>
      </w:r>
      <w:r w:rsidRPr="00A12096">
        <w:rPr>
          <w:rFonts w:asciiTheme="minorEastAsia" w:hAnsiTheme="minorEastAsia" w:cs="宋体" w:hint="eastAsia"/>
          <w:color w:val="000000" w:themeColor="text1"/>
          <w:sz w:val="24"/>
          <w:szCs w:val="24"/>
        </w:rPr>
        <w:t>。</w:t>
      </w:r>
    </w:p>
    <w:p w:rsidR="002D1F48" w:rsidRPr="00A12096" w:rsidRDefault="00C73064">
      <w:pPr>
        <w:spacing w:line="360" w:lineRule="auto"/>
        <w:ind w:firstLineChars="196" w:firstLine="47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3.工程立项批准文号：</w:t>
      </w:r>
      <w:r w:rsidRPr="00A12096">
        <w:rPr>
          <w:rFonts w:asciiTheme="minorEastAsia" w:hAnsiTheme="minorEastAsia" w:cs="宋体" w:hint="eastAsia"/>
          <w:color w:val="000000" w:themeColor="text1"/>
          <w:sz w:val="24"/>
          <w:szCs w:val="24"/>
          <w:u w:val="single"/>
        </w:rPr>
        <w:t xml:space="preserve">2602-330602-04-01-441084 </w:t>
      </w:r>
      <w:r w:rsidRPr="00A12096">
        <w:rPr>
          <w:rFonts w:asciiTheme="minorEastAsia" w:hAnsiTheme="minorEastAsia" w:cs="宋体" w:hint="eastAsia"/>
          <w:bCs/>
          <w:color w:val="000000" w:themeColor="text1"/>
          <w:sz w:val="24"/>
          <w:szCs w:val="24"/>
        </w:rPr>
        <w:t>。</w:t>
      </w:r>
    </w:p>
    <w:p w:rsidR="002D1F48" w:rsidRPr="00A12096" w:rsidRDefault="00C73064">
      <w:pPr>
        <w:spacing w:line="360" w:lineRule="auto"/>
        <w:ind w:firstLineChars="196" w:firstLine="47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4.资金来源：</w:t>
      </w:r>
      <w:r w:rsidRPr="00A12096">
        <w:rPr>
          <w:rFonts w:asciiTheme="minorEastAsia" w:hAnsiTheme="minorEastAsia" w:cs="宋体" w:hint="eastAsia"/>
          <w:color w:val="000000" w:themeColor="text1"/>
          <w:sz w:val="24"/>
          <w:szCs w:val="24"/>
          <w:u w:val="single"/>
        </w:rPr>
        <w:t xml:space="preserve">自筹 </w:t>
      </w:r>
      <w:r w:rsidRPr="00A12096">
        <w:rPr>
          <w:rFonts w:asciiTheme="minorEastAsia" w:hAnsiTheme="minorEastAsia" w:cs="宋体" w:hint="eastAsia"/>
          <w:bCs/>
          <w:color w:val="000000" w:themeColor="text1"/>
          <w:sz w:val="24"/>
          <w:szCs w:val="24"/>
        </w:rPr>
        <w:t>。</w:t>
      </w:r>
    </w:p>
    <w:p w:rsidR="002D1F48" w:rsidRPr="00A12096" w:rsidRDefault="00C73064">
      <w:pPr>
        <w:spacing w:line="360" w:lineRule="auto"/>
        <w:ind w:firstLineChars="196" w:firstLine="47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5.工程内容：</w:t>
      </w:r>
      <w:r w:rsidRPr="00A12096">
        <w:rPr>
          <w:rFonts w:asciiTheme="minorEastAsia" w:hAnsiTheme="minorEastAsia" w:cs="宋体"/>
          <w:color w:val="000000" w:themeColor="text1"/>
          <w:sz w:val="24"/>
          <w:szCs w:val="24"/>
        </w:rPr>
        <w:t>用地面积约</w:t>
      </w:r>
      <w:r w:rsidRPr="00A12096">
        <w:rPr>
          <w:rFonts w:asciiTheme="minorEastAsia" w:hAnsiTheme="minorEastAsia" w:cs="宋体" w:hint="eastAsia"/>
          <w:color w:val="000000" w:themeColor="text1"/>
          <w:sz w:val="24"/>
          <w:szCs w:val="24"/>
        </w:rPr>
        <w:t>28767</w:t>
      </w:r>
      <w:r w:rsidRPr="00A12096">
        <w:rPr>
          <w:rFonts w:asciiTheme="minorEastAsia" w:hAnsiTheme="minorEastAsia" w:cs="宋体"/>
          <w:color w:val="000000" w:themeColor="text1"/>
          <w:sz w:val="24"/>
          <w:szCs w:val="24"/>
        </w:rPr>
        <w:t>平方米，总建筑面积 50958.67平方米，地上建筑面积46929.90平方米，地下建筑面积</w:t>
      </w:r>
      <w:r w:rsidRPr="00A12096">
        <w:rPr>
          <w:rFonts w:asciiTheme="minorEastAsia" w:hAnsiTheme="minorEastAsia" w:cs="宋体" w:hint="eastAsia"/>
          <w:color w:val="000000" w:themeColor="text1"/>
          <w:sz w:val="24"/>
          <w:szCs w:val="24"/>
        </w:rPr>
        <w:t>4028.77</w:t>
      </w:r>
      <w:r w:rsidRPr="00A12096">
        <w:rPr>
          <w:rFonts w:asciiTheme="minorEastAsia" w:hAnsiTheme="minorEastAsia" w:cs="宋体"/>
          <w:color w:val="000000" w:themeColor="text1"/>
          <w:sz w:val="24"/>
          <w:szCs w:val="24"/>
        </w:rPr>
        <w:t>平方米。具体详见施工图。</w:t>
      </w:r>
    </w:p>
    <w:p w:rsidR="002D1F48" w:rsidRPr="00A12096" w:rsidRDefault="00C73064">
      <w:pPr>
        <w:spacing w:line="360" w:lineRule="auto"/>
        <w:ind w:firstLineChars="196" w:firstLine="47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6.工程承包范围：</w:t>
      </w:r>
    </w:p>
    <w:p w:rsidR="002D1F48" w:rsidRPr="00A12096" w:rsidRDefault="00C73064">
      <w:pPr>
        <w:spacing w:line="360" w:lineRule="auto"/>
        <w:ind w:firstLineChars="200" w:firstLine="480"/>
        <w:rPr>
          <w:rFonts w:asciiTheme="minorEastAsia" w:hAnsiTheme="minorEastAsia" w:cs="Times New Roman"/>
          <w:color w:val="000000" w:themeColor="text1"/>
        </w:rPr>
      </w:pPr>
      <w:r w:rsidRPr="00A12096">
        <w:rPr>
          <w:rFonts w:asciiTheme="minorEastAsia" w:hAnsiTheme="minorEastAsia" w:cs="宋体"/>
          <w:color w:val="000000" w:themeColor="text1"/>
          <w:sz w:val="24"/>
          <w:szCs w:val="24"/>
        </w:rPr>
        <w:t>主要建设内容为施工图范围内的地下室、基坑围护、桩基、各单体工程、场外工程等，包括但不限于土建 (含桩基、基坑支护、地上及地下建筑结构、局部装修)、幕墙、安装（电气、给排水、消防、暖通、防排烟、智能化、泛光照明、电梯、抗震支架等）、场外市政绿化景观、标识标牌及室外市政配套工程、配套附属用房等内容。具体内容详见施工图及</w:t>
      </w:r>
      <w:r w:rsidRPr="00A12096">
        <w:rPr>
          <w:rFonts w:asciiTheme="minorEastAsia" w:hAnsiTheme="minorEastAsia" w:cs="宋体" w:hint="eastAsia"/>
          <w:color w:val="000000" w:themeColor="text1"/>
          <w:sz w:val="24"/>
          <w:szCs w:val="24"/>
        </w:rPr>
        <w:t>招标工程量清单</w:t>
      </w:r>
      <w:r w:rsidRPr="00A12096">
        <w:rPr>
          <w:rFonts w:asciiTheme="minorEastAsia" w:hAnsiTheme="minorEastAsia" w:cs="宋体"/>
          <w:color w:val="000000" w:themeColor="text1"/>
          <w:sz w:val="24"/>
          <w:szCs w:val="24"/>
        </w:rPr>
        <w:t>。</w:t>
      </w:r>
    </w:p>
    <w:p w:rsidR="002D1F48" w:rsidRPr="00A12096" w:rsidRDefault="00C73064">
      <w:pPr>
        <w:spacing w:line="420" w:lineRule="exact"/>
        <w:ind w:firstLineChars="200" w:firstLine="482"/>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7</w:t>
      </w:r>
      <w:r w:rsidRPr="00A12096">
        <w:rPr>
          <w:rFonts w:asciiTheme="minorEastAsia" w:hAnsiTheme="minorEastAsia" w:cs="Times New Roman" w:hint="eastAsia"/>
          <w:b/>
          <w:color w:val="000000" w:themeColor="text1"/>
          <w:sz w:val="24"/>
          <w:szCs w:val="24"/>
        </w:rPr>
        <w:t>.发包人根据实际情况需要，调整建筑做法、工程施工范围及总分包施工界面，承包人不得以此为由提出任何索赔或变相索赔。</w:t>
      </w:r>
    </w:p>
    <w:p w:rsidR="002D1F48" w:rsidRPr="00A12096" w:rsidRDefault="00C73064">
      <w:pPr>
        <w:autoSpaceDE w:val="0"/>
        <w:autoSpaceDN w:val="0"/>
        <w:adjustRightInd w:val="0"/>
        <w:spacing w:line="420" w:lineRule="exact"/>
        <w:ind w:firstLineChars="200" w:firstLine="480"/>
        <w:rPr>
          <w:rFonts w:asciiTheme="minorEastAsia" w:hAnsiTheme="minorEastAsia" w:cs="Times New Roman"/>
          <w:bCs/>
          <w:color w:val="000000" w:themeColor="text1"/>
          <w:sz w:val="24"/>
          <w:szCs w:val="24"/>
        </w:rPr>
      </w:pPr>
      <w:bookmarkStart w:id="241" w:name="_Toc19084"/>
      <w:bookmarkStart w:id="242" w:name="_Toc30704"/>
      <w:bookmarkStart w:id="243" w:name="_Toc21258"/>
      <w:r w:rsidRPr="00A12096">
        <w:rPr>
          <w:rFonts w:asciiTheme="minorEastAsia" w:hAnsiTheme="minorEastAsia" w:cs="Times New Roman"/>
          <w:bCs/>
          <w:color w:val="000000" w:themeColor="text1"/>
          <w:sz w:val="24"/>
          <w:szCs w:val="24"/>
        </w:rPr>
        <w:t>8</w:t>
      </w:r>
      <w:r w:rsidRPr="00A12096">
        <w:rPr>
          <w:rFonts w:asciiTheme="minorEastAsia" w:hAnsiTheme="minorEastAsia" w:cs="Times New Roman" w:hint="eastAsia"/>
          <w:bCs/>
          <w:color w:val="000000" w:themeColor="text1"/>
          <w:sz w:val="24"/>
          <w:szCs w:val="24"/>
        </w:rPr>
        <w:t>.承包人必须无条件执行设计变更、现场签证及零星委托，其计价方式按本工程合同文件约定执行，如承包人拒绝的，发包人委托方第三方进场施工，相关施工费用以违约金形式从总包结算款中扣除。</w:t>
      </w:r>
      <w:bookmarkStart w:id="244" w:name="_Toc32166"/>
      <w:bookmarkStart w:id="245" w:name="_Toc22146"/>
      <w:bookmarkStart w:id="246" w:name="_Toc8497"/>
      <w:bookmarkEnd w:id="241"/>
      <w:bookmarkEnd w:id="242"/>
      <w:bookmarkEnd w:id="243"/>
    </w:p>
    <w:bookmarkEnd w:id="244"/>
    <w:bookmarkEnd w:id="245"/>
    <w:bookmarkEnd w:id="246"/>
    <w:p w:rsidR="002D1F48" w:rsidRPr="00A12096" w:rsidRDefault="00C73064">
      <w:pPr>
        <w:numPr>
          <w:ilvl w:val="0"/>
          <w:numId w:val="28"/>
        </w:numPr>
        <w:autoSpaceDE w:val="0"/>
        <w:autoSpaceDN w:val="0"/>
        <w:adjustRightInd w:val="0"/>
        <w:spacing w:line="420" w:lineRule="exact"/>
        <w:ind w:firstLineChars="200" w:firstLine="480"/>
        <w:rPr>
          <w:rFonts w:asciiTheme="minorEastAsia" w:hAnsiTheme="minorEastAsia" w:cs="var(--ty-font-text)"/>
          <w:color w:val="000000" w:themeColor="text1"/>
          <w:sz w:val="24"/>
          <w:szCs w:val="24"/>
          <w:shd w:val="clear" w:color="auto" w:fill="FFFFFF"/>
        </w:rPr>
      </w:pPr>
      <w:r w:rsidRPr="00A12096">
        <w:rPr>
          <w:rFonts w:asciiTheme="minorEastAsia" w:hAnsiTheme="minorEastAsia" w:cs="var(--ty-font-text)"/>
          <w:color w:val="000000" w:themeColor="text1"/>
          <w:sz w:val="24"/>
          <w:szCs w:val="24"/>
          <w:shd w:val="clear" w:color="auto" w:fill="FFFFFF"/>
        </w:rPr>
        <w:t>根据住建部《建设工程质量检测管理办法》及相关法律法规要求，本工程施工原材料及工程实体的所有检测业务，均由发包人负责委托具备相应资质的检测单位并签订书面合同。相关检测费用由承包人承担，已包含在投标报价中。检测费用由发</w:t>
      </w:r>
      <w:r w:rsidRPr="00A12096">
        <w:rPr>
          <w:rFonts w:asciiTheme="minorEastAsia" w:hAnsiTheme="minorEastAsia" w:cs="var(--ty-font-text)"/>
          <w:color w:val="000000" w:themeColor="text1"/>
          <w:sz w:val="24"/>
          <w:szCs w:val="24"/>
          <w:shd w:val="clear" w:color="auto" w:fill="FFFFFF"/>
        </w:rPr>
        <w:lastRenderedPageBreak/>
        <w:t>包人先行支付，发包人按所签订的检测合同金额及最终结算金额，直接从承包人的任意一笔应付工程款中予以等额扣除。</w:t>
      </w:r>
    </w:p>
    <w:p w:rsidR="002D1F48" w:rsidRPr="00A12096" w:rsidRDefault="00C73064">
      <w:pPr>
        <w:numPr>
          <w:ilvl w:val="0"/>
          <w:numId w:val="28"/>
        </w:numPr>
        <w:autoSpaceDE w:val="0"/>
        <w:autoSpaceDN w:val="0"/>
        <w:adjustRightInd w:val="0"/>
        <w:spacing w:line="420" w:lineRule="exact"/>
        <w:ind w:firstLineChars="200" w:firstLine="480"/>
        <w:rPr>
          <w:rFonts w:asciiTheme="minorEastAsia" w:hAnsiTheme="minorEastAsia" w:cs="var(--ty-font-text)"/>
          <w:color w:val="000000" w:themeColor="text1"/>
          <w:sz w:val="24"/>
          <w:szCs w:val="24"/>
          <w:shd w:val="clear" w:color="auto" w:fill="FFFFFF"/>
        </w:rPr>
      </w:pPr>
      <w:r w:rsidRPr="00A12096">
        <w:rPr>
          <w:rFonts w:asciiTheme="minorEastAsia" w:hAnsiTheme="minorEastAsia" w:cs="var(--ty-font-text)"/>
          <w:color w:val="000000" w:themeColor="text1"/>
          <w:sz w:val="24"/>
          <w:szCs w:val="24"/>
          <w:shd w:val="clear" w:color="auto" w:fill="FFFFFF"/>
        </w:rPr>
        <w:t>主体身份界定与责任限制：合同各方确认，浙江</w:t>
      </w:r>
      <w:proofErr w:type="gramStart"/>
      <w:r w:rsidRPr="00A12096">
        <w:rPr>
          <w:rFonts w:asciiTheme="minorEastAsia" w:hAnsiTheme="minorEastAsia" w:cs="var(--ty-font-text)"/>
          <w:color w:val="000000" w:themeColor="text1"/>
          <w:sz w:val="24"/>
          <w:szCs w:val="24"/>
          <w:shd w:val="clear" w:color="auto" w:fill="FFFFFF"/>
        </w:rPr>
        <w:t>鉴水纵横</w:t>
      </w:r>
      <w:proofErr w:type="gramEnd"/>
      <w:r w:rsidRPr="00A12096">
        <w:rPr>
          <w:rFonts w:asciiTheme="minorEastAsia" w:hAnsiTheme="minorEastAsia" w:cs="var(--ty-font-text)"/>
          <w:color w:val="000000" w:themeColor="text1"/>
          <w:sz w:val="24"/>
          <w:szCs w:val="24"/>
          <w:shd w:val="clear" w:color="auto" w:fill="FFFFFF"/>
        </w:rPr>
        <w:t>低空产业有限公司 为本项目唯一发包人及付款主体；成都纵横自动化技术股份有限公司仅作为招标组织方，不承担本合同项下工程款支付、工期延误、质量缺陷、安全事故赔偿及其他违约责任，承包人不得向其主张任何权利。</w:t>
      </w:r>
    </w:p>
    <w:p w:rsidR="002D1F48" w:rsidRPr="00A12096" w:rsidRDefault="00C73064">
      <w:pPr>
        <w:autoSpaceDE w:val="0"/>
        <w:autoSpaceDN w:val="0"/>
        <w:adjustRightInd w:val="0"/>
        <w:spacing w:line="420" w:lineRule="exact"/>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bookmarkStart w:id="247" w:name="_Toc351203482"/>
      <w:r w:rsidRPr="00A12096">
        <w:rPr>
          <w:rFonts w:asciiTheme="minorEastAsia" w:hAnsiTheme="minorEastAsia" w:cs="Times New Roman"/>
          <w:b/>
          <w:color w:val="000000" w:themeColor="text1"/>
          <w:sz w:val="24"/>
          <w:szCs w:val="24"/>
        </w:rPr>
        <w:t>二、合同工期</w:t>
      </w:r>
      <w:bookmarkEnd w:id="247"/>
    </w:p>
    <w:p w:rsidR="002D1F48" w:rsidRPr="00A12096" w:rsidRDefault="00C73064">
      <w:pPr>
        <w:spacing w:line="360" w:lineRule="auto"/>
        <w:ind w:firstLine="459"/>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计划开工日期：</w:t>
      </w:r>
      <w:r w:rsidRPr="00A12096">
        <w:rPr>
          <w:rFonts w:asciiTheme="minorEastAsia" w:hAnsiTheme="minorEastAsia" w:cs="宋体" w:hint="eastAsia"/>
          <w:color w:val="000000" w:themeColor="text1"/>
          <w:sz w:val="24"/>
          <w:szCs w:val="24"/>
          <w:u w:val="single"/>
        </w:rPr>
        <w:t>2026 </w:t>
      </w:r>
      <w:r w:rsidRPr="00A12096">
        <w:rPr>
          <w:rFonts w:asciiTheme="minorEastAsia" w:hAnsiTheme="minorEastAsia" w:cs="宋体" w:hint="eastAsia"/>
          <w:color w:val="000000" w:themeColor="text1"/>
          <w:sz w:val="24"/>
          <w:szCs w:val="24"/>
        </w:rPr>
        <w:t>年</w:t>
      </w:r>
      <w:r w:rsidRPr="00A12096">
        <w:rPr>
          <w:rFonts w:asciiTheme="minorEastAsia" w:hAnsiTheme="minorEastAsia" w:cs="宋体" w:hint="eastAsia"/>
          <w:color w:val="000000" w:themeColor="text1"/>
          <w:sz w:val="24"/>
          <w:szCs w:val="24"/>
          <w:u w:val="single"/>
        </w:rPr>
        <w:t> 7 </w:t>
      </w:r>
      <w:r w:rsidRPr="00A12096">
        <w:rPr>
          <w:rFonts w:asciiTheme="minorEastAsia" w:hAnsiTheme="minorEastAsia" w:cs="宋体" w:hint="eastAsia"/>
          <w:color w:val="000000" w:themeColor="text1"/>
          <w:sz w:val="24"/>
          <w:szCs w:val="24"/>
        </w:rPr>
        <w:t>月</w:t>
      </w:r>
      <w:r w:rsidRPr="00A12096">
        <w:rPr>
          <w:rFonts w:asciiTheme="minorEastAsia" w:hAnsiTheme="minorEastAsia" w:cs="宋体" w:hint="eastAsia"/>
          <w:color w:val="000000" w:themeColor="text1"/>
          <w:sz w:val="24"/>
          <w:szCs w:val="24"/>
          <w:u w:val="single"/>
        </w:rPr>
        <w:t>25 </w:t>
      </w:r>
      <w:r w:rsidRPr="00A12096">
        <w:rPr>
          <w:rFonts w:asciiTheme="minorEastAsia" w:hAnsiTheme="minorEastAsia" w:cs="宋体" w:hint="eastAsia"/>
          <w:color w:val="000000" w:themeColor="text1"/>
          <w:sz w:val="24"/>
          <w:szCs w:val="24"/>
        </w:rPr>
        <w:t>日，</w:t>
      </w:r>
      <w:r w:rsidRPr="00A12096">
        <w:rPr>
          <w:rFonts w:asciiTheme="minorEastAsia" w:hAnsiTheme="minorEastAsia" w:cs="Times New Roman" w:hint="eastAsia"/>
          <w:color w:val="000000" w:themeColor="text1"/>
          <w:sz w:val="24"/>
          <w:szCs w:val="24"/>
        </w:rPr>
        <w:t>实际开工日期以</w:t>
      </w:r>
      <w:r w:rsidRPr="00A12096">
        <w:rPr>
          <w:rFonts w:asciiTheme="minorEastAsia" w:hAnsiTheme="minorEastAsia" w:cs="宋体" w:hint="eastAsia"/>
          <w:color w:val="000000" w:themeColor="text1"/>
          <w:sz w:val="24"/>
          <w:szCs w:val="24"/>
        </w:rPr>
        <w:t>监理人（或发包人）实际签发</w:t>
      </w:r>
      <w:r w:rsidRPr="00A12096">
        <w:rPr>
          <w:rFonts w:asciiTheme="minorEastAsia" w:hAnsiTheme="minorEastAsia" w:cs="Times New Roman" w:hint="eastAsia"/>
          <w:color w:val="000000" w:themeColor="text1"/>
          <w:sz w:val="24"/>
          <w:szCs w:val="24"/>
        </w:rPr>
        <w:t>的“开</w:t>
      </w:r>
      <w:proofErr w:type="gramStart"/>
      <w:r w:rsidRPr="00A12096">
        <w:rPr>
          <w:rFonts w:asciiTheme="minorEastAsia" w:hAnsiTheme="minorEastAsia" w:cs="Times New Roman" w:hint="eastAsia"/>
          <w:color w:val="000000" w:themeColor="text1"/>
          <w:sz w:val="24"/>
          <w:szCs w:val="24"/>
        </w:rPr>
        <w:t>工令</w:t>
      </w:r>
      <w:proofErr w:type="gramEnd"/>
      <w:r w:rsidRPr="00A12096">
        <w:rPr>
          <w:rFonts w:asciiTheme="minorEastAsia" w:hAnsiTheme="minorEastAsia" w:cs="Times New Roman" w:hint="eastAsia"/>
          <w:color w:val="000000" w:themeColor="text1"/>
          <w:sz w:val="24"/>
          <w:szCs w:val="24"/>
        </w:rPr>
        <w:t>”为准。</w:t>
      </w:r>
    </w:p>
    <w:p w:rsidR="002D1F48" w:rsidRPr="00A12096" w:rsidRDefault="00C73064">
      <w:pPr>
        <w:spacing w:line="360" w:lineRule="auto"/>
        <w:ind w:firstLine="459"/>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计划竣工日期：</w:t>
      </w:r>
      <w:r w:rsidRPr="00A12096">
        <w:rPr>
          <w:rFonts w:asciiTheme="minorEastAsia" w:hAnsiTheme="minorEastAsia" w:cs="宋体" w:hint="eastAsia"/>
          <w:color w:val="000000" w:themeColor="text1"/>
          <w:sz w:val="24"/>
          <w:szCs w:val="24"/>
          <w:u w:val="single"/>
        </w:rPr>
        <w:t> 2027  </w:t>
      </w:r>
      <w:r w:rsidRPr="00A12096">
        <w:rPr>
          <w:rFonts w:asciiTheme="minorEastAsia" w:hAnsiTheme="minorEastAsia" w:cs="宋体" w:hint="eastAsia"/>
          <w:color w:val="000000" w:themeColor="text1"/>
          <w:sz w:val="24"/>
          <w:szCs w:val="24"/>
        </w:rPr>
        <w:t>年</w:t>
      </w:r>
      <w:r w:rsidRPr="00A12096">
        <w:rPr>
          <w:rFonts w:asciiTheme="minorEastAsia" w:hAnsiTheme="minorEastAsia" w:cs="宋体" w:hint="eastAsia"/>
          <w:color w:val="000000" w:themeColor="text1"/>
          <w:sz w:val="24"/>
          <w:szCs w:val="24"/>
          <w:u w:val="single"/>
        </w:rPr>
        <w:t xml:space="preserve"> 12  </w:t>
      </w:r>
      <w:r w:rsidRPr="00A12096">
        <w:rPr>
          <w:rFonts w:asciiTheme="minorEastAsia" w:hAnsiTheme="minorEastAsia" w:cs="宋体" w:hint="eastAsia"/>
          <w:color w:val="000000" w:themeColor="text1"/>
          <w:sz w:val="24"/>
          <w:szCs w:val="24"/>
        </w:rPr>
        <w:t>月</w:t>
      </w:r>
      <w:r w:rsidRPr="00A12096">
        <w:rPr>
          <w:rFonts w:asciiTheme="minorEastAsia" w:hAnsiTheme="minorEastAsia" w:cs="宋体" w:hint="eastAsia"/>
          <w:color w:val="000000" w:themeColor="text1"/>
          <w:sz w:val="24"/>
          <w:szCs w:val="24"/>
          <w:u w:val="single"/>
        </w:rPr>
        <w:t> 7  </w:t>
      </w:r>
      <w:r w:rsidRPr="00A12096">
        <w:rPr>
          <w:rFonts w:asciiTheme="minorEastAsia" w:hAnsiTheme="minorEastAsia" w:cs="宋体" w:hint="eastAsia"/>
          <w:color w:val="000000" w:themeColor="text1"/>
          <w:sz w:val="24"/>
          <w:szCs w:val="24"/>
        </w:rPr>
        <w:t>日。</w:t>
      </w:r>
    </w:p>
    <w:p w:rsidR="002D1F48" w:rsidRPr="00A12096" w:rsidRDefault="00C73064">
      <w:pPr>
        <w:spacing w:line="420" w:lineRule="exact"/>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工期总日历天数：</w:t>
      </w:r>
      <w:r w:rsidRPr="00A12096">
        <w:rPr>
          <w:rFonts w:asciiTheme="minorEastAsia" w:hAnsiTheme="minorEastAsia" w:cs="宋体" w:hint="eastAsia"/>
          <w:color w:val="000000" w:themeColor="text1"/>
          <w:sz w:val="24"/>
          <w:szCs w:val="24"/>
          <w:u w:val="single"/>
        </w:rPr>
        <w:t xml:space="preserve"> 500  </w:t>
      </w:r>
      <w:r w:rsidRPr="00A12096">
        <w:rPr>
          <w:rFonts w:asciiTheme="minorEastAsia" w:hAnsiTheme="minorEastAsia" w:cs="Times New Roman"/>
          <w:color w:val="000000" w:themeColor="text1"/>
          <w:sz w:val="24"/>
          <w:szCs w:val="24"/>
        </w:rPr>
        <w:t>天。工期总日历天数与根据前述计划开竣工日期计算的工期天数不一致的，以工期总日历天数为准。</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bookmarkStart w:id="248" w:name="_Toc351203483"/>
      <w:r w:rsidRPr="00A12096">
        <w:rPr>
          <w:rFonts w:asciiTheme="minorEastAsia" w:hAnsiTheme="minorEastAsia" w:cs="Times New Roman"/>
          <w:bCs/>
          <w:color w:val="000000" w:themeColor="text1"/>
          <w:sz w:val="24"/>
          <w:szCs w:val="24"/>
        </w:rPr>
        <w:t>三、质量标准</w:t>
      </w:r>
      <w:bookmarkEnd w:id="248"/>
    </w:p>
    <w:p w:rsidR="002D1F48" w:rsidRPr="00A12096" w:rsidRDefault="00C73064">
      <w:pPr>
        <w:spacing w:line="360" w:lineRule="auto"/>
        <w:ind w:firstLine="459"/>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本工程质量目标为符合现行国家有关工程施工验收规范和标准的合格要求，并获得浙江省建设工程钱江杯（优质工程）。</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r w:rsidRPr="00A12096">
        <w:rPr>
          <w:rFonts w:asciiTheme="minorEastAsia" w:hAnsiTheme="minorEastAsia" w:cs="Times New Roman"/>
          <w:bCs/>
          <w:color w:val="000000" w:themeColor="text1"/>
          <w:sz w:val="24"/>
          <w:szCs w:val="24"/>
        </w:rPr>
        <w:t xml:space="preserve"> </w:t>
      </w:r>
      <w:bookmarkStart w:id="249" w:name="_Toc351203484"/>
      <w:r w:rsidRPr="00A12096">
        <w:rPr>
          <w:rFonts w:asciiTheme="minorEastAsia" w:hAnsiTheme="minorEastAsia" w:cs="Times New Roman"/>
          <w:bCs/>
          <w:color w:val="000000" w:themeColor="text1"/>
          <w:sz w:val="24"/>
          <w:szCs w:val="24"/>
        </w:rPr>
        <w:t>四、签约合同价与合同价格形式</w:t>
      </w:r>
      <w:bookmarkEnd w:id="249"/>
      <w:r w:rsidRPr="00A12096">
        <w:rPr>
          <w:rFonts w:asciiTheme="minorEastAsia" w:hAnsiTheme="minorEastAsia" w:cs="Times New Roman"/>
          <w:bCs/>
          <w:color w:val="000000" w:themeColor="text1"/>
          <w:sz w:val="24"/>
          <w:szCs w:val="24"/>
        </w:rPr>
        <w:tab/>
      </w:r>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1.签约合同价为：</w:t>
      </w:r>
    </w:p>
    <w:p w:rsidR="002D1F48" w:rsidRPr="00A12096" w:rsidRDefault="00C73064">
      <w:pPr>
        <w:spacing w:line="360" w:lineRule="auto"/>
        <w:ind w:firstLineChars="250" w:firstLine="60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人民币（大写）</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元)；</w:t>
      </w:r>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其中：</w:t>
      </w:r>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（1）安全文明施工费：</w:t>
      </w:r>
    </w:p>
    <w:p w:rsidR="002D1F48" w:rsidRPr="00A12096" w:rsidRDefault="00C73064">
      <w:pPr>
        <w:spacing w:line="360" w:lineRule="auto"/>
        <w:ind w:firstLineChars="450" w:firstLine="10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人民币（大写）</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元)；</w:t>
      </w:r>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（2）材料和工程设备暂估价金额：</w:t>
      </w:r>
    </w:p>
    <w:p w:rsidR="002D1F48" w:rsidRPr="00A12096" w:rsidRDefault="00C73064">
      <w:pPr>
        <w:spacing w:line="360" w:lineRule="auto"/>
        <w:ind w:firstLineChars="450" w:firstLine="10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人民币（大写）</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元)；</w:t>
      </w:r>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（3）专业工程暂估价金额：</w:t>
      </w:r>
    </w:p>
    <w:p w:rsidR="002D1F48" w:rsidRPr="00A12096" w:rsidRDefault="00C73064">
      <w:pPr>
        <w:spacing w:line="360" w:lineRule="auto"/>
        <w:ind w:firstLineChars="450" w:firstLine="10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人民币（大写）</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元)；</w:t>
      </w:r>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（4）暂列金额：</w:t>
      </w:r>
    </w:p>
    <w:p w:rsidR="002D1F48" w:rsidRPr="00A12096" w:rsidRDefault="00C73064">
      <w:pPr>
        <w:spacing w:line="360" w:lineRule="auto"/>
        <w:ind w:firstLineChars="450" w:firstLine="10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人民币（大写）</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元)。</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宋体" w:hint="eastAsia"/>
          <w:bCs/>
          <w:color w:val="000000" w:themeColor="text1"/>
          <w:sz w:val="24"/>
          <w:szCs w:val="24"/>
        </w:rPr>
        <w:t>2.合同价格形式</w:t>
      </w:r>
      <w:r w:rsidRPr="00A12096">
        <w:rPr>
          <w:rFonts w:asciiTheme="minorEastAsia" w:hAnsiTheme="minorEastAsia" w:cs="Times New Roman"/>
          <w:color w:val="000000" w:themeColor="text1"/>
          <w:sz w:val="24"/>
          <w:szCs w:val="24"/>
        </w:rPr>
        <w:t>：</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w:t>
      </w:r>
    </w:p>
    <w:p w:rsidR="002D1F48" w:rsidRPr="00A12096" w:rsidRDefault="00C73064">
      <w:pPr>
        <w:keepNext/>
        <w:keepLines/>
        <w:spacing w:before="120" w:after="120" w:line="360" w:lineRule="auto"/>
        <w:outlineLvl w:val="3"/>
        <w:rPr>
          <w:rFonts w:asciiTheme="minorEastAsia" w:hAnsiTheme="minorEastAsia" w:cs="Times New Roman"/>
          <w:bCs/>
          <w:color w:val="000000" w:themeColor="text1"/>
          <w:sz w:val="24"/>
          <w:szCs w:val="24"/>
        </w:rPr>
      </w:pPr>
      <w:r w:rsidRPr="00A12096">
        <w:rPr>
          <w:rFonts w:asciiTheme="minorEastAsia" w:hAnsiTheme="minorEastAsia" w:cs="Times New Roman"/>
          <w:b/>
          <w:color w:val="000000" w:themeColor="text1"/>
          <w:sz w:val="24"/>
          <w:szCs w:val="24"/>
        </w:rPr>
        <w:lastRenderedPageBreak/>
        <w:t xml:space="preserve">   </w:t>
      </w:r>
      <w:r w:rsidRPr="00A12096">
        <w:rPr>
          <w:rFonts w:asciiTheme="minorEastAsia" w:hAnsiTheme="minorEastAsia" w:cs="Times New Roman"/>
          <w:bCs/>
          <w:color w:val="000000" w:themeColor="text1"/>
          <w:sz w:val="24"/>
          <w:szCs w:val="24"/>
        </w:rPr>
        <w:t xml:space="preserve"> </w:t>
      </w:r>
      <w:bookmarkStart w:id="250" w:name="_Toc351203485"/>
      <w:r w:rsidRPr="00A12096">
        <w:rPr>
          <w:rFonts w:asciiTheme="minorEastAsia" w:hAnsiTheme="minorEastAsia" w:cs="Times New Roman"/>
          <w:bCs/>
          <w:color w:val="000000" w:themeColor="text1"/>
          <w:sz w:val="24"/>
          <w:szCs w:val="24"/>
        </w:rPr>
        <w:t>五、</w:t>
      </w:r>
      <w:bookmarkEnd w:id="250"/>
      <w:r w:rsidRPr="00A12096">
        <w:rPr>
          <w:rFonts w:asciiTheme="minorEastAsia" w:hAnsiTheme="minorEastAsia" w:cs="Times New Roman"/>
          <w:bCs/>
          <w:color w:val="000000" w:themeColor="text1"/>
          <w:sz w:val="24"/>
          <w:szCs w:val="24"/>
        </w:rPr>
        <w:t>项目经理</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宋体" w:hint="eastAsia"/>
          <w:bCs/>
          <w:color w:val="000000" w:themeColor="text1"/>
          <w:sz w:val="24"/>
          <w:szCs w:val="24"/>
        </w:rPr>
        <w:t>承包人项目经理</w:t>
      </w:r>
      <w:r w:rsidRPr="00A12096">
        <w:rPr>
          <w:rFonts w:asciiTheme="minorEastAsia" w:hAnsiTheme="minorEastAsia" w:cs="Times New Roman"/>
          <w:color w:val="000000" w:themeColor="text1"/>
          <w:sz w:val="24"/>
          <w:szCs w:val="24"/>
        </w:rPr>
        <w:t>：</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w:t>
      </w:r>
      <w:r w:rsidRPr="00A12096">
        <w:rPr>
          <w:rFonts w:asciiTheme="minorEastAsia" w:hAnsiTheme="minorEastAsia" w:cs="Times New Roman"/>
          <w:color w:val="000000" w:themeColor="text1"/>
          <w:sz w:val="24"/>
          <w:szCs w:val="24"/>
        </w:rPr>
        <w:t>。</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r w:rsidRPr="00A12096">
        <w:rPr>
          <w:rFonts w:asciiTheme="minorEastAsia" w:hAnsiTheme="minorEastAsia" w:cs="Times New Roman"/>
          <w:bCs/>
          <w:color w:val="000000" w:themeColor="text1"/>
          <w:sz w:val="24"/>
          <w:szCs w:val="24"/>
        </w:rPr>
        <w:t xml:space="preserve"> </w:t>
      </w:r>
      <w:bookmarkStart w:id="251" w:name="_Toc351203486"/>
      <w:r w:rsidRPr="00A12096">
        <w:rPr>
          <w:rFonts w:asciiTheme="minorEastAsia" w:hAnsiTheme="minorEastAsia" w:cs="Times New Roman"/>
          <w:bCs/>
          <w:color w:val="000000" w:themeColor="text1"/>
          <w:sz w:val="24"/>
          <w:szCs w:val="24"/>
        </w:rPr>
        <w:t>六、合同文件构成</w:t>
      </w:r>
      <w:bookmarkEnd w:id="251"/>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本协议书与下列文件一起构成合同文件：</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（1）中标通知书（如果有）；</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 xml:space="preserve">（2）投标函及其附录（如果有）； </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（3）专用合同条款及其附件；</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（4）通用合同条款；</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（5）技术标准和要求；</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（6）图纸；</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（7）已标价工程量清单或预算书；</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（8）其他合同文件。</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在合同订立及履行过程中形成的与合同有关的文件均构成合同文件组成部分。</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上述各项合同文件包括合同当事人就该项合同文件所</w:t>
      </w:r>
      <w:proofErr w:type="gramStart"/>
      <w:r w:rsidRPr="00A12096">
        <w:rPr>
          <w:rFonts w:asciiTheme="minorEastAsia" w:hAnsiTheme="minorEastAsia" w:cs="宋体" w:hint="eastAsia"/>
          <w:bCs/>
          <w:color w:val="000000" w:themeColor="text1"/>
          <w:sz w:val="24"/>
          <w:szCs w:val="24"/>
        </w:rPr>
        <w:t>作出</w:t>
      </w:r>
      <w:proofErr w:type="gramEnd"/>
      <w:r w:rsidRPr="00A12096">
        <w:rPr>
          <w:rFonts w:asciiTheme="minorEastAsia" w:hAnsiTheme="minorEastAsia" w:cs="宋体" w:hint="eastAsia"/>
          <w:bCs/>
          <w:color w:val="000000" w:themeColor="text1"/>
          <w:sz w:val="24"/>
          <w:szCs w:val="24"/>
        </w:rPr>
        <w:t>的补充和修改，属于同一类内容的文件，应以最新签署的为准。专用合同条款及其附件须经合同当事人签字或盖章。</w:t>
      </w:r>
    </w:p>
    <w:p w:rsidR="002D1F48" w:rsidRPr="00A12096" w:rsidRDefault="00C73064">
      <w:pPr>
        <w:keepNext/>
        <w:keepLines/>
        <w:spacing w:before="120" w:after="120" w:line="36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w:t>
      </w:r>
      <w:r w:rsidRPr="00A12096">
        <w:rPr>
          <w:rFonts w:asciiTheme="minorEastAsia" w:hAnsiTheme="minorEastAsia" w:cs="Times New Roman"/>
          <w:bCs/>
          <w:color w:val="000000" w:themeColor="text1"/>
          <w:sz w:val="24"/>
          <w:szCs w:val="24"/>
        </w:rPr>
        <w:t xml:space="preserve"> </w:t>
      </w:r>
      <w:bookmarkStart w:id="252" w:name="_Toc351203487"/>
      <w:r w:rsidRPr="00A12096">
        <w:rPr>
          <w:rFonts w:asciiTheme="minorEastAsia" w:hAnsiTheme="minorEastAsia" w:cs="Times New Roman"/>
          <w:bCs/>
          <w:color w:val="000000" w:themeColor="text1"/>
          <w:sz w:val="24"/>
          <w:szCs w:val="24"/>
        </w:rPr>
        <w:t>七、承诺</w:t>
      </w:r>
      <w:bookmarkEnd w:id="252"/>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1.发包人承诺按照法律规定履行项目审批手续、筹集工程建设资金并按照合同约定的期限和方式支付合同价款。</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2.承包人承诺按照法律规定及合同约定组织完成工程施工，确保工程质量和安全，不进行转包及违法分包，并在缺陷责任期及保修期内承担相应的工程维修责任。</w:t>
      </w:r>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3.发包人和承包人通过招投标形式签订合同的，双方理解并承诺不再就同一工程另行签订与合同实质性内容相背离的协议。</w:t>
      </w:r>
    </w:p>
    <w:p w:rsidR="002D1F48" w:rsidRPr="00A12096" w:rsidRDefault="00C73064">
      <w:pPr>
        <w:spacing w:line="360" w:lineRule="auto"/>
        <w:rPr>
          <w:rFonts w:asciiTheme="minorEastAsia" w:hAnsiTheme="minorEastAsia" w:cs="Times New Roman"/>
          <w:bCs/>
          <w:color w:val="000000" w:themeColor="text1"/>
          <w:sz w:val="24"/>
          <w:szCs w:val="24"/>
        </w:rPr>
      </w:pPr>
      <w:bookmarkStart w:id="253" w:name="_Toc351203488"/>
      <w:r w:rsidRPr="00A12096">
        <w:rPr>
          <w:rFonts w:asciiTheme="minorEastAsia" w:hAnsiTheme="minorEastAsia" w:cs="Times New Roman" w:hint="eastAsia"/>
          <w:b/>
          <w:color w:val="000000" w:themeColor="text1"/>
          <w:sz w:val="24"/>
          <w:szCs w:val="24"/>
        </w:rPr>
        <w:t xml:space="preserve">    </w:t>
      </w:r>
      <w:r w:rsidRPr="00A12096">
        <w:rPr>
          <w:rFonts w:asciiTheme="minorEastAsia" w:hAnsiTheme="minorEastAsia" w:cs="Times New Roman"/>
          <w:b/>
          <w:color w:val="000000" w:themeColor="text1"/>
          <w:sz w:val="24"/>
          <w:szCs w:val="24"/>
        </w:rPr>
        <w:t>八、词语含义</w:t>
      </w:r>
      <w:bookmarkEnd w:id="253"/>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本协议书中词语含义与第二部分通用合同条款中赋予的含义相同。</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r w:rsidRPr="00A12096">
        <w:rPr>
          <w:rFonts w:asciiTheme="minorEastAsia" w:hAnsiTheme="minorEastAsia" w:cs="Times New Roman"/>
          <w:bCs/>
          <w:color w:val="000000" w:themeColor="text1"/>
          <w:sz w:val="24"/>
          <w:szCs w:val="24"/>
        </w:rPr>
        <w:t xml:space="preserve">  </w:t>
      </w:r>
      <w:bookmarkStart w:id="254" w:name="_Toc351203489"/>
      <w:r w:rsidRPr="00A12096">
        <w:rPr>
          <w:rFonts w:asciiTheme="minorEastAsia" w:hAnsiTheme="minorEastAsia" w:cs="Times New Roman"/>
          <w:bCs/>
          <w:color w:val="000000" w:themeColor="text1"/>
          <w:sz w:val="24"/>
          <w:szCs w:val="24"/>
        </w:rPr>
        <w:t>九、签订时间</w:t>
      </w:r>
      <w:bookmarkEnd w:id="254"/>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本合同于</w:t>
      </w:r>
      <w:r w:rsidRPr="00A12096">
        <w:rPr>
          <w:rFonts w:asciiTheme="minorEastAsia" w:hAnsiTheme="minorEastAsia" w:cs="宋体" w:hint="eastAsia"/>
          <w:bCs/>
          <w:color w:val="000000" w:themeColor="text1"/>
          <w:sz w:val="24"/>
          <w:szCs w:val="24"/>
          <w:u w:val="single"/>
        </w:rPr>
        <w:t xml:space="preserve">         </w:t>
      </w:r>
      <w:r w:rsidRPr="00A12096">
        <w:rPr>
          <w:rFonts w:asciiTheme="minorEastAsia" w:hAnsiTheme="minorEastAsia" w:cs="宋体" w:hint="eastAsia"/>
          <w:bCs/>
          <w:color w:val="000000" w:themeColor="text1"/>
          <w:sz w:val="24"/>
          <w:szCs w:val="24"/>
        </w:rPr>
        <w:t>年</w:t>
      </w:r>
      <w:r w:rsidRPr="00A12096">
        <w:rPr>
          <w:rFonts w:asciiTheme="minorEastAsia" w:hAnsiTheme="minorEastAsia" w:cs="宋体" w:hint="eastAsia"/>
          <w:bCs/>
          <w:color w:val="000000" w:themeColor="text1"/>
          <w:sz w:val="24"/>
          <w:szCs w:val="24"/>
          <w:u w:val="single"/>
        </w:rPr>
        <w:t xml:space="preserve">    </w:t>
      </w:r>
      <w:r w:rsidRPr="00A12096">
        <w:rPr>
          <w:rFonts w:asciiTheme="minorEastAsia" w:hAnsiTheme="minorEastAsia" w:cs="宋体" w:hint="eastAsia"/>
          <w:bCs/>
          <w:color w:val="000000" w:themeColor="text1"/>
          <w:sz w:val="24"/>
          <w:szCs w:val="24"/>
        </w:rPr>
        <w:t>月</w:t>
      </w:r>
      <w:r w:rsidRPr="00A12096">
        <w:rPr>
          <w:rFonts w:asciiTheme="minorEastAsia" w:hAnsiTheme="minorEastAsia" w:cs="宋体" w:hint="eastAsia"/>
          <w:bCs/>
          <w:color w:val="000000" w:themeColor="text1"/>
          <w:sz w:val="24"/>
          <w:szCs w:val="24"/>
          <w:u w:val="single"/>
        </w:rPr>
        <w:t xml:space="preserve">    </w:t>
      </w:r>
      <w:r w:rsidRPr="00A12096">
        <w:rPr>
          <w:rFonts w:asciiTheme="minorEastAsia" w:hAnsiTheme="minorEastAsia" w:cs="宋体" w:hint="eastAsia"/>
          <w:bCs/>
          <w:color w:val="000000" w:themeColor="text1"/>
          <w:sz w:val="24"/>
          <w:szCs w:val="24"/>
        </w:rPr>
        <w:t>日签订。</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lastRenderedPageBreak/>
        <w:t xml:space="preserve">    </w:t>
      </w:r>
      <w:bookmarkStart w:id="255" w:name="_Toc351203490"/>
      <w:r w:rsidRPr="00A12096">
        <w:rPr>
          <w:rFonts w:asciiTheme="minorEastAsia" w:hAnsiTheme="minorEastAsia" w:cs="Times New Roman"/>
          <w:bCs/>
          <w:color w:val="000000" w:themeColor="text1"/>
          <w:sz w:val="24"/>
          <w:szCs w:val="24"/>
        </w:rPr>
        <w:t>十、签订地点</w:t>
      </w:r>
      <w:bookmarkEnd w:id="255"/>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本合同在</w:t>
      </w:r>
      <w:r w:rsidRPr="00A12096">
        <w:rPr>
          <w:rFonts w:asciiTheme="minorEastAsia" w:hAnsiTheme="minorEastAsia" w:cs="宋体" w:hint="eastAsia"/>
          <w:bCs/>
          <w:color w:val="000000" w:themeColor="text1"/>
          <w:sz w:val="24"/>
          <w:szCs w:val="24"/>
          <w:u w:val="single"/>
        </w:rPr>
        <w:t xml:space="preserve">  绍兴市  </w:t>
      </w:r>
      <w:r w:rsidRPr="00A12096">
        <w:rPr>
          <w:rFonts w:asciiTheme="minorEastAsia" w:hAnsiTheme="minorEastAsia" w:cs="宋体" w:hint="eastAsia"/>
          <w:bCs/>
          <w:color w:val="000000" w:themeColor="text1"/>
          <w:sz w:val="24"/>
          <w:szCs w:val="24"/>
        </w:rPr>
        <w:t>签订。</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bookmarkStart w:id="256" w:name="_Toc351203491"/>
      <w:r w:rsidRPr="00A12096">
        <w:rPr>
          <w:rFonts w:asciiTheme="minorEastAsia" w:hAnsiTheme="minorEastAsia" w:cs="Times New Roman"/>
          <w:bCs/>
          <w:color w:val="000000" w:themeColor="text1"/>
          <w:sz w:val="24"/>
          <w:szCs w:val="24"/>
        </w:rPr>
        <w:t>十一、补充协议</w:t>
      </w:r>
      <w:bookmarkEnd w:id="256"/>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合同未尽事宜，合同当事人另行签订补充协议，补充协议是合同的组成部分。</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bookmarkStart w:id="257" w:name="_Toc351203492"/>
      <w:r w:rsidRPr="00A12096">
        <w:rPr>
          <w:rFonts w:asciiTheme="minorEastAsia" w:hAnsiTheme="minorEastAsia" w:cs="Times New Roman"/>
          <w:bCs/>
          <w:color w:val="000000" w:themeColor="text1"/>
          <w:sz w:val="24"/>
          <w:szCs w:val="24"/>
        </w:rPr>
        <w:t>十二、合同生效</w:t>
      </w:r>
      <w:bookmarkEnd w:id="257"/>
    </w:p>
    <w:p w:rsidR="002D1F48" w:rsidRPr="00A12096" w:rsidRDefault="00C73064">
      <w:pPr>
        <w:spacing w:line="360" w:lineRule="auto"/>
        <w:ind w:firstLineChars="200" w:firstLine="480"/>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本合同自</w:t>
      </w:r>
      <w:r w:rsidRPr="00A12096">
        <w:rPr>
          <w:rFonts w:asciiTheme="minorEastAsia" w:hAnsiTheme="minorEastAsia" w:cs="宋体" w:hint="eastAsia"/>
          <w:bCs/>
          <w:color w:val="000000" w:themeColor="text1"/>
          <w:sz w:val="24"/>
          <w:szCs w:val="24"/>
          <w:u w:val="single"/>
        </w:rPr>
        <w:t xml:space="preserve"> 双方签字或盖章后 </w:t>
      </w:r>
      <w:r w:rsidRPr="00A12096">
        <w:rPr>
          <w:rFonts w:asciiTheme="minorEastAsia" w:hAnsiTheme="minorEastAsia" w:cs="宋体" w:hint="eastAsia"/>
          <w:bCs/>
          <w:color w:val="000000" w:themeColor="text1"/>
          <w:sz w:val="24"/>
          <w:szCs w:val="24"/>
        </w:rPr>
        <w:t>生效。</w:t>
      </w:r>
    </w:p>
    <w:p w:rsidR="002D1F48" w:rsidRPr="00A12096" w:rsidRDefault="00C73064">
      <w:pPr>
        <w:keepNext/>
        <w:keepLines/>
        <w:spacing w:before="120" w:after="120" w:line="360" w:lineRule="auto"/>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 xml:space="preserve">    </w:t>
      </w:r>
      <w:bookmarkStart w:id="258" w:name="_Toc351203493"/>
      <w:r w:rsidRPr="00A12096">
        <w:rPr>
          <w:rFonts w:asciiTheme="minorEastAsia" w:hAnsiTheme="minorEastAsia" w:cs="Times New Roman"/>
          <w:bCs/>
          <w:color w:val="000000" w:themeColor="text1"/>
          <w:sz w:val="24"/>
          <w:szCs w:val="24"/>
        </w:rPr>
        <w:t>十三、合同份数</w:t>
      </w:r>
      <w:bookmarkEnd w:id="258"/>
    </w:p>
    <w:p w:rsidR="002D1F48" w:rsidRPr="00A12096" w:rsidRDefault="00C73064">
      <w:pPr>
        <w:spacing w:line="36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bCs/>
          <w:color w:val="000000" w:themeColor="text1"/>
          <w:sz w:val="24"/>
          <w:szCs w:val="24"/>
        </w:rPr>
        <w:t>本合同一式</w:t>
      </w:r>
      <w:r w:rsidRPr="00A12096">
        <w:rPr>
          <w:rFonts w:asciiTheme="minorEastAsia" w:hAnsiTheme="minorEastAsia" w:cs="宋体" w:hint="eastAsia"/>
          <w:bCs/>
          <w:color w:val="000000" w:themeColor="text1"/>
          <w:sz w:val="24"/>
          <w:szCs w:val="24"/>
          <w:u w:val="single"/>
        </w:rPr>
        <w:t xml:space="preserve"> 十 </w:t>
      </w:r>
      <w:r w:rsidRPr="00A12096">
        <w:rPr>
          <w:rFonts w:asciiTheme="minorEastAsia" w:hAnsiTheme="minorEastAsia" w:cs="宋体" w:hint="eastAsia"/>
          <w:bCs/>
          <w:color w:val="000000" w:themeColor="text1"/>
          <w:sz w:val="24"/>
          <w:szCs w:val="24"/>
        </w:rPr>
        <w:t>份，均具有同等法律效力，发包人执</w:t>
      </w:r>
      <w:r w:rsidRPr="00A12096">
        <w:rPr>
          <w:rFonts w:asciiTheme="minorEastAsia" w:hAnsiTheme="minorEastAsia" w:cs="宋体" w:hint="eastAsia"/>
          <w:bCs/>
          <w:color w:val="000000" w:themeColor="text1"/>
          <w:sz w:val="24"/>
          <w:szCs w:val="24"/>
          <w:u w:val="single"/>
        </w:rPr>
        <w:t xml:space="preserve"> 六 </w:t>
      </w:r>
      <w:r w:rsidRPr="00A12096">
        <w:rPr>
          <w:rFonts w:asciiTheme="minorEastAsia" w:hAnsiTheme="minorEastAsia" w:cs="宋体" w:hint="eastAsia"/>
          <w:bCs/>
          <w:color w:val="000000" w:themeColor="text1"/>
          <w:sz w:val="24"/>
          <w:szCs w:val="24"/>
        </w:rPr>
        <w:t>份，承包人执</w:t>
      </w:r>
      <w:r w:rsidRPr="00A12096">
        <w:rPr>
          <w:rFonts w:asciiTheme="minorEastAsia" w:hAnsiTheme="minorEastAsia" w:cs="宋体" w:hint="eastAsia"/>
          <w:bCs/>
          <w:color w:val="000000" w:themeColor="text1"/>
          <w:sz w:val="24"/>
          <w:szCs w:val="24"/>
          <w:u w:val="single"/>
        </w:rPr>
        <w:t xml:space="preserve"> 四 </w:t>
      </w:r>
      <w:r w:rsidRPr="00A12096">
        <w:rPr>
          <w:rFonts w:asciiTheme="minorEastAsia" w:hAnsiTheme="minorEastAsia" w:cs="宋体" w:hint="eastAsia"/>
          <w:bCs/>
          <w:color w:val="000000" w:themeColor="text1"/>
          <w:sz w:val="24"/>
          <w:szCs w:val="24"/>
        </w:rPr>
        <w:t>份。</w:t>
      </w:r>
    </w:p>
    <w:p w:rsidR="002D1F48" w:rsidRPr="00A12096" w:rsidRDefault="002D1F48">
      <w:pPr>
        <w:spacing w:line="360" w:lineRule="auto"/>
        <w:rPr>
          <w:rFonts w:asciiTheme="minorEastAsia" w:hAnsiTheme="minorEastAsia" w:cs="宋体"/>
          <w:color w:val="000000" w:themeColor="text1"/>
          <w:sz w:val="24"/>
          <w:szCs w:val="24"/>
        </w:rPr>
      </w:pPr>
    </w:p>
    <w:p w:rsidR="002D1F48" w:rsidRPr="00A12096" w:rsidRDefault="00C73064">
      <w:pPr>
        <w:spacing w:before="79" w:line="360" w:lineRule="auto"/>
        <w:ind w:left="4"/>
        <w:rPr>
          <w:rFonts w:asciiTheme="minorEastAsia" w:hAnsiTheme="minorEastAsia" w:cs="宋体"/>
          <w:color w:val="000000" w:themeColor="text1"/>
          <w:spacing w:val="-1"/>
          <w:sz w:val="24"/>
          <w:szCs w:val="24"/>
        </w:rPr>
      </w:pPr>
      <w:r w:rsidRPr="00A12096">
        <w:rPr>
          <w:rFonts w:asciiTheme="minorEastAsia" w:hAnsiTheme="minorEastAsia" w:cs="宋体" w:hint="eastAsia"/>
          <w:color w:val="000000" w:themeColor="text1"/>
          <w:spacing w:val="-1"/>
          <w:sz w:val="24"/>
          <w:szCs w:val="24"/>
        </w:rPr>
        <w:t>招 标 人：</w:t>
      </w:r>
      <w:r w:rsidRPr="00A12096">
        <w:rPr>
          <w:rFonts w:asciiTheme="minorEastAsia" w:hAnsiTheme="minorEastAsia" w:cs="宋体" w:hint="eastAsia"/>
          <w:color w:val="000000" w:themeColor="text1"/>
          <w:spacing w:val="-1"/>
          <w:sz w:val="24"/>
          <w:szCs w:val="24"/>
          <w:u w:val="single"/>
        </w:rPr>
        <w:t xml:space="preserve">                            </w:t>
      </w:r>
      <w:r w:rsidRPr="00A12096">
        <w:rPr>
          <w:rFonts w:asciiTheme="minorEastAsia" w:hAnsiTheme="minorEastAsia" w:cs="宋体" w:hint="eastAsia"/>
          <w:color w:val="000000" w:themeColor="text1"/>
          <w:spacing w:val="-1"/>
          <w:sz w:val="24"/>
          <w:szCs w:val="24"/>
        </w:rPr>
        <w:t xml:space="preserve"> （公章）  </w:t>
      </w:r>
    </w:p>
    <w:p w:rsidR="002D1F48" w:rsidRPr="00A12096" w:rsidRDefault="00C73064">
      <w:pPr>
        <w:spacing w:before="79" w:line="360" w:lineRule="auto"/>
        <w:ind w:left="4"/>
        <w:rPr>
          <w:rFonts w:asciiTheme="minorEastAsia" w:hAnsiTheme="minorEastAsia" w:cs="宋体"/>
          <w:color w:val="000000" w:themeColor="text1"/>
          <w:spacing w:val="-1"/>
          <w:sz w:val="24"/>
          <w:szCs w:val="24"/>
        </w:rPr>
      </w:pPr>
      <w:r w:rsidRPr="00A12096">
        <w:rPr>
          <w:rFonts w:asciiTheme="minorEastAsia" w:hAnsiTheme="minorEastAsia" w:cs="宋体" w:hint="eastAsia"/>
          <w:color w:val="000000" w:themeColor="text1"/>
          <w:spacing w:val="-1"/>
          <w:sz w:val="24"/>
          <w:szCs w:val="24"/>
        </w:rPr>
        <w:t>法定代表人或其委托代理人：</w:t>
      </w:r>
      <w:r w:rsidRPr="00A12096">
        <w:rPr>
          <w:rFonts w:asciiTheme="minorEastAsia" w:hAnsiTheme="minorEastAsia" w:cs="宋体" w:hint="eastAsia"/>
          <w:color w:val="000000" w:themeColor="text1"/>
          <w:spacing w:val="-1"/>
          <w:sz w:val="24"/>
          <w:szCs w:val="24"/>
          <w:u w:val="single"/>
        </w:rPr>
        <w:t xml:space="preserve">                     </w:t>
      </w:r>
      <w:r w:rsidRPr="00A12096">
        <w:rPr>
          <w:rFonts w:asciiTheme="minorEastAsia" w:hAnsiTheme="minorEastAsia" w:cs="宋体" w:hint="eastAsia"/>
          <w:color w:val="000000" w:themeColor="text1"/>
          <w:spacing w:val="-1"/>
          <w:sz w:val="24"/>
          <w:szCs w:val="24"/>
        </w:rPr>
        <w:t>（签字或盖章）</w:t>
      </w:r>
    </w:p>
    <w:p w:rsidR="002D1F48" w:rsidRPr="00A12096" w:rsidRDefault="00C73064">
      <w:pPr>
        <w:spacing w:before="79" w:line="360" w:lineRule="auto"/>
        <w:ind w:left="4"/>
        <w:rPr>
          <w:rFonts w:asciiTheme="minorEastAsia" w:hAnsiTheme="minorEastAsia" w:cs="宋体"/>
          <w:color w:val="000000" w:themeColor="text1"/>
          <w:spacing w:val="-1"/>
          <w:sz w:val="24"/>
          <w:szCs w:val="24"/>
          <w:u w:val="single"/>
        </w:rPr>
      </w:pPr>
      <w:r w:rsidRPr="00A12096">
        <w:rPr>
          <w:rFonts w:asciiTheme="minorEastAsia" w:hAnsiTheme="minorEastAsia" w:cs="宋体" w:hint="eastAsia"/>
          <w:color w:val="000000" w:themeColor="text1"/>
          <w:spacing w:val="-1"/>
          <w:sz w:val="24"/>
          <w:szCs w:val="24"/>
        </w:rPr>
        <w:t>地  址：</w:t>
      </w:r>
      <w:r w:rsidRPr="00A12096">
        <w:rPr>
          <w:rFonts w:asciiTheme="minorEastAsia" w:hAnsiTheme="minorEastAsia" w:cs="宋体" w:hint="eastAsia"/>
          <w:color w:val="000000" w:themeColor="text1"/>
          <w:spacing w:val="-1"/>
          <w:sz w:val="24"/>
          <w:szCs w:val="24"/>
          <w:u w:val="single"/>
        </w:rPr>
        <w:t xml:space="preserve">                              </w:t>
      </w:r>
    </w:p>
    <w:p w:rsidR="002D1F48" w:rsidRPr="00A12096" w:rsidRDefault="00C73064">
      <w:pPr>
        <w:spacing w:before="79" w:line="360" w:lineRule="auto"/>
        <w:ind w:left="4"/>
        <w:rPr>
          <w:rFonts w:asciiTheme="minorEastAsia" w:hAnsiTheme="minorEastAsia" w:cs="宋体"/>
          <w:color w:val="000000" w:themeColor="text1"/>
          <w:spacing w:val="-1"/>
          <w:sz w:val="24"/>
          <w:szCs w:val="24"/>
          <w:u w:val="single"/>
        </w:rPr>
      </w:pPr>
      <w:r w:rsidRPr="00A12096">
        <w:rPr>
          <w:rFonts w:asciiTheme="minorEastAsia" w:hAnsiTheme="minorEastAsia" w:cs="宋体" w:hint="eastAsia"/>
          <w:color w:val="000000" w:themeColor="text1"/>
          <w:spacing w:val="-1"/>
          <w:sz w:val="24"/>
          <w:szCs w:val="24"/>
        </w:rPr>
        <w:t>电  话：</w:t>
      </w:r>
      <w:r w:rsidRPr="00A12096">
        <w:rPr>
          <w:rFonts w:asciiTheme="minorEastAsia" w:hAnsiTheme="minorEastAsia" w:cs="宋体" w:hint="eastAsia"/>
          <w:color w:val="000000" w:themeColor="text1"/>
          <w:spacing w:val="-1"/>
          <w:sz w:val="24"/>
          <w:szCs w:val="24"/>
          <w:u w:val="single"/>
        </w:rPr>
        <w:t xml:space="preserve">                              </w:t>
      </w:r>
    </w:p>
    <w:p w:rsidR="002D1F48" w:rsidRPr="00A12096" w:rsidRDefault="00C73064">
      <w:pPr>
        <w:spacing w:before="79" w:line="360" w:lineRule="auto"/>
        <w:ind w:left="4"/>
        <w:rPr>
          <w:rFonts w:asciiTheme="minorEastAsia" w:hAnsiTheme="minorEastAsia" w:cs="宋体"/>
          <w:color w:val="000000" w:themeColor="text1"/>
          <w:spacing w:val="-1"/>
          <w:sz w:val="24"/>
          <w:szCs w:val="24"/>
        </w:rPr>
      </w:pPr>
      <w:r w:rsidRPr="00A12096">
        <w:rPr>
          <w:rFonts w:asciiTheme="minorEastAsia" w:hAnsiTheme="minorEastAsia" w:cs="宋体" w:hint="eastAsia"/>
          <w:color w:val="000000" w:themeColor="text1"/>
          <w:spacing w:val="-1"/>
          <w:sz w:val="24"/>
          <w:szCs w:val="24"/>
        </w:rPr>
        <w:t xml:space="preserve">       </w:t>
      </w:r>
    </w:p>
    <w:p w:rsidR="002D1F48" w:rsidRPr="00A12096" w:rsidRDefault="00C73064">
      <w:pPr>
        <w:spacing w:before="79" w:line="360" w:lineRule="auto"/>
        <w:ind w:left="4"/>
        <w:rPr>
          <w:rFonts w:asciiTheme="minorEastAsia" w:hAnsiTheme="minorEastAsia" w:cs="宋体"/>
          <w:color w:val="000000" w:themeColor="text1"/>
          <w:spacing w:val="-1"/>
          <w:sz w:val="24"/>
          <w:szCs w:val="24"/>
        </w:rPr>
      </w:pPr>
      <w:r w:rsidRPr="00A12096">
        <w:rPr>
          <w:rFonts w:asciiTheme="minorEastAsia" w:hAnsiTheme="minorEastAsia" w:cs="宋体" w:hint="eastAsia"/>
          <w:color w:val="000000" w:themeColor="text1"/>
          <w:spacing w:val="-1"/>
          <w:sz w:val="24"/>
          <w:szCs w:val="24"/>
        </w:rPr>
        <w:t>项目业主：</w:t>
      </w:r>
      <w:r w:rsidRPr="00A12096">
        <w:rPr>
          <w:rFonts w:asciiTheme="minorEastAsia" w:hAnsiTheme="minorEastAsia" w:cs="宋体" w:hint="eastAsia"/>
          <w:color w:val="000000" w:themeColor="text1"/>
          <w:spacing w:val="-1"/>
          <w:sz w:val="24"/>
          <w:szCs w:val="24"/>
          <w:u w:val="single"/>
        </w:rPr>
        <w:t xml:space="preserve">                            </w:t>
      </w:r>
      <w:r w:rsidRPr="00A12096">
        <w:rPr>
          <w:rFonts w:asciiTheme="minorEastAsia" w:hAnsiTheme="minorEastAsia" w:cs="宋体" w:hint="eastAsia"/>
          <w:color w:val="000000" w:themeColor="text1"/>
          <w:spacing w:val="-1"/>
          <w:sz w:val="24"/>
          <w:szCs w:val="24"/>
        </w:rPr>
        <w:t xml:space="preserve"> （公章）  </w:t>
      </w:r>
    </w:p>
    <w:p w:rsidR="002D1F48" w:rsidRPr="00A12096" w:rsidRDefault="00C73064">
      <w:pPr>
        <w:spacing w:before="79" w:line="360" w:lineRule="auto"/>
        <w:ind w:left="4"/>
        <w:rPr>
          <w:rFonts w:asciiTheme="minorEastAsia" w:hAnsiTheme="minorEastAsia" w:cs="宋体"/>
          <w:color w:val="000000" w:themeColor="text1"/>
          <w:spacing w:val="-1"/>
          <w:sz w:val="24"/>
          <w:szCs w:val="24"/>
        </w:rPr>
      </w:pPr>
      <w:r w:rsidRPr="00A12096">
        <w:rPr>
          <w:rFonts w:asciiTheme="minorEastAsia" w:hAnsiTheme="minorEastAsia" w:cs="宋体" w:hint="eastAsia"/>
          <w:color w:val="000000" w:themeColor="text1"/>
          <w:spacing w:val="-1"/>
          <w:sz w:val="24"/>
          <w:szCs w:val="24"/>
        </w:rPr>
        <w:t>法定代表人或其委托代理人：</w:t>
      </w:r>
      <w:r w:rsidRPr="00A12096">
        <w:rPr>
          <w:rFonts w:asciiTheme="minorEastAsia" w:hAnsiTheme="minorEastAsia" w:cs="宋体" w:hint="eastAsia"/>
          <w:color w:val="000000" w:themeColor="text1"/>
          <w:spacing w:val="-1"/>
          <w:sz w:val="24"/>
          <w:szCs w:val="24"/>
          <w:u w:val="single"/>
        </w:rPr>
        <w:t xml:space="preserve">                     </w:t>
      </w:r>
      <w:r w:rsidRPr="00A12096">
        <w:rPr>
          <w:rFonts w:asciiTheme="minorEastAsia" w:hAnsiTheme="minorEastAsia" w:cs="宋体" w:hint="eastAsia"/>
          <w:color w:val="000000" w:themeColor="text1"/>
          <w:spacing w:val="-1"/>
          <w:sz w:val="24"/>
          <w:szCs w:val="24"/>
        </w:rPr>
        <w:t>（签字或盖章）</w:t>
      </w:r>
    </w:p>
    <w:p w:rsidR="002D1F48" w:rsidRPr="00A12096" w:rsidRDefault="00C73064">
      <w:pPr>
        <w:spacing w:before="79" w:line="360" w:lineRule="auto"/>
        <w:ind w:left="4"/>
        <w:rPr>
          <w:rFonts w:asciiTheme="minorEastAsia" w:hAnsiTheme="minorEastAsia" w:cs="宋体"/>
          <w:color w:val="000000" w:themeColor="text1"/>
          <w:spacing w:val="-1"/>
          <w:sz w:val="24"/>
          <w:szCs w:val="24"/>
          <w:u w:val="single"/>
        </w:rPr>
      </w:pPr>
      <w:r w:rsidRPr="00A12096">
        <w:rPr>
          <w:rFonts w:asciiTheme="minorEastAsia" w:hAnsiTheme="minorEastAsia" w:cs="宋体" w:hint="eastAsia"/>
          <w:color w:val="000000" w:themeColor="text1"/>
          <w:spacing w:val="-1"/>
          <w:sz w:val="24"/>
          <w:szCs w:val="24"/>
        </w:rPr>
        <w:t>地  址：</w:t>
      </w:r>
      <w:r w:rsidRPr="00A12096">
        <w:rPr>
          <w:rFonts w:asciiTheme="minorEastAsia" w:hAnsiTheme="minorEastAsia" w:cs="宋体" w:hint="eastAsia"/>
          <w:color w:val="000000" w:themeColor="text1"/>
          <w:spacing w:val="-1"/>
          <w:sz w:val="24"/>
          <w:szCs w:val="24"/>
          <w:u w:val="single"/>
        </w:rPr>
        <w:t xml:space="preserve">                              </w:t>
      </w:r>
    </w:p>
    <w:p w:rsidR="002D1F48" w:rsidRPr="00A12096" w:rsidRDefault="00C73064">
      <w:pPr>
        <w:spacing w:before="79" w:line="360" w:lineRule="auto"/>
        <w:ind w:left="4"/>
        <w:rPr>
          <w:rFonts w:asciiTheme="minorEastAsia" w:hAnsiTheme="minorEastAsia" w:cs="宋体"/>
          <w:color w:val="000000" w:themeColor="text1"/>
          <w:spacing w:val="-1"/>
          <w:sz w:val="24"/>
          <w:szCs w:val="24"/>
          <w:u w:val="single"/>
        </w:rPr>
      </w:pPr>
      <w:r w:rsidRPr="00A12096">
        <w:rPr>
          <w:rFonts w:asciiTheme="minorEastAsia" w:hAnsiTheme="minorEastAsia" w:cs="宋体" w:hint="eastAsia"/>
          <w:color w:val="000000" w:themeColor="text1"/>
          <w:spacing w:val="-1"/>
          <w:sz w:val="24"/>
          <w:szCs w:val="24"/>
        </w:rPr>
        <w:t>电  话：</w:t>
      </w:r>
      <w:r w:rsidRPr="00A12096">
        <w:rPr>
          <w:rFonts w:asciiTheme="minorEastAsia" w:hAnsiTheme="minorEastAsia" w:cs="宋体" w:hint="eastAsia"/>
          <w:color w:val="000000" w:themeColor="text1"/>
          <w:spacing w:val="-1"/>
          <w:sz w:val="24"/>
          <w:szCs w:val="24"/>
          <w:u w:val="single"/>
        </w:rPr>
        <w:t xml:space="preserve">                              </w:t>
      </w:r>
    </w:p>
    <w:p w:rsidR="002D1F48" w:rsidRPr="00A12096" w:rsidRDefault="00C73064">
      <w:pPr>
        <w:spacing w:before="79" w:line="360" w:lineRule="auto"/>
        <w:ind w:left="4"/>
        <w:rPr>
          <w:rFonts w:asciiTheme="minorEastAsia" w:hAnsiTheme="minorEastAsia" w:cs="宋体"/>
          <w:color w:val="000000" w:themeColor="text1"/>
          <w:spacing w:val="-1"/>
          <w:sz w:val="24"/>
          <w:szCs w:val="24"/>
        </w:rPr>
      </w:pPr>
      <w:r w:rsidRPr="00A12096">
        <w:rPr>
          <w:rFonts w:asciiTheme="minorEastAsia" w:hAnsiTheme="minorEastAsia" w:cs="宋体" w:hint="eastAsia"/>
          <w:color w:val="000000" w:themeColor="text1"/>
          <w:spacing w:val="-1"/>
          <w:sz w:val="24"/>
          <w:szCs w:val="24"/>
        </w:rPr>
        <w:t>电子信箱：</w:t>
      </w:r>
      <w:r w:rsidRPr="00A12096">
        <w:rPr>
          <w:rFonts w:asciiTheme="minorEastAsia" w:hAnsiTheme="minorEastAsia" w:cs="宋体" w:hint="eastAsia"/>
          <w:color w:val="000000" w:themeColor="text1"/>
          <w:spacing w:val="-1"/>
          <w:sz w:val="24"/>
          <w:szCs w:val="24"/>
          <w:u w:val="single"/>
        </w:rPr>
        <w:t xml:space="preserve">                            </w:t>
      </w:r>
      <w:r w:rsidRPr="00A12096">
        <w:rPr>
          <w:rFonts w:asciiTheme="minorEastAsia" w:hAnsiTheme="minorEastAsia" w:cs="宋体" w:hint="eastAsia"/>
          <w:color w:val="000000" w:themeColor="text1"/>
          <w:spacing w:val="-1"/>
          <w:sz w:val="24"/>
          <w:szCs w:val="24"/>
        </w:rPr>
        <w:t xml:space="preserve"> </w:t>
      </w:r>
    </w:p>
    <w:p w:rsidR="002D1F48" w:rsidRPr="00A12096" w:rsidRDefault="002D1F48">
      <w:pPr>
        <w:spacing w:line="360" w:lineRule="auto"/>
        <w:rPr>
          <w:rFonts w:asciiTheme="minorEastAsia" w:hAnsiTheme="minorEastAsia" w:cs="宋体"/>
          <w:color w:val="000000" w:themeColor="text1"/>
          <w:sz w:val="24"/>
          <w:szCs w:val="24"/>
        </w:rPr>
      </w:pPr>
    </w:p>
    <w:p w:rsidR="002D1F48" w:rsidRPr="00A12096" w:rsidRDefault="00C73064">
      <w:pPr>
        <w:spacing w:line="360" w:lineRule="auto"/>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承包人：</w:t>
      </w:r>
      <w:r w:rsidRPr="00A12096">
        <w:rPr>
          <w:rFonts w:asciiTheme="minorEastAsia" w:hAnsiTheme="minorEastAsia" w:cs="宋体" w:hint="eastAsia"/>
          <w:color w:val="000000" w:themeColor="text1"/>
          <w:spacing w:val="-1"/>
          <w:sz w:val="24"/>
          <w:szCs w:val="24"/>
          <w:u w:val="single"/>
        </w:rPr>
        <w:t xml:space="preserve">                            </w:t>
      </w:r>
      <w:r w:rsidRPr="00A12096">
        <w:rPr>
          <w:rFonts w:asciiTheme="minorEastAsia" w:hAnsiTheme="minorEastAsia" w:cs="宋体" w:hint="eastAsia"/>
          <w:color w:val="000000" w:themeColor="text1"/>
          <w:spacing w:val="-1"/>
          <w:sz w:val="24"/>
          <w:szCs w:val="24"/>
        </w:rPr>
        <w:t xml:space="preserve"> （公章）  </w:t>
      </w:r>
      <w:r w:rsidRPr="00A12096">
        <w:rPr>
          <w:rFonts w:asciiTheme="minorEastAsia" w:hAnsiTheme="minorEastAsia" w:cs="宋体" w:hint="eastAsia"/>
          <w:color w:val="000000" w:themeColor="text1"/>
          <w:sz w:val="24"/>
          <w:szCs w:val="24"/>
        </w:rPr>
        <w:t xml:space="preserve">                               </w:t>
      </w:r>
    </w:p>
    <w:p w:rsidR="002D1F48" w:rsidRPr="00A12096" w:rsidRDefault="00C73064">
      <w:pPr>
        <w:spacing w:before="79" w:line="360" w:lineRule="auto"/>
        <w:ind w:left="4"/>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pacing w:val="-1"/>
          <w:sz w:val="24"/>
          <w:szCs w:val="24"/>
        </w:rPr>
        <w:t>法定代表人或其委托代理人：</w:t>
      </w:r>
      <w:r w:rsidRPr="00A12096">
        <w:rPr>
          <w:rFonts w:asciiTheme="minorEastAsia" w:hAnsiTheme="minorEastAsia" w:cs="宋体" w:hint="eastAsia"/>
          <w:color w:val="000000" w:themeColor="text1"/>
          <w:spacing w:val="-1"/>
          <w:sz w:val="24"/>
          <w:szCs w:val="24"/>
          <w:u w:val="single"/>
        </w:rPr>
        <w:t xml:space="preserve">                     </w:t>
      </w:r>
      <w:r w:rsidRPr="00A12096">
        <w:rPr>
          <w:rFonts w:asciiTheme="minorEastAsia" w:hAnsiTheme="minorEastAsia" w:cs="宋体" w:hint="eastAsia"/>
          <w:color w:val="000000" w:themeColor="text1"/>
          <w:spacing w:val="-1"/>
          <w:sz w:val="24"/>
          <w:szCs w:val="24"/>
        </w:rPr>
        <w:t>（签字或盖章）</w:t>
      </w:r>
    </w:p>
    <w:p w:rsidR="002D1F48" w:rsidRPr="00A12096" w:rsidRDefault="00C73064">
      <w:pPr>
        <w:tabs>
          <w:tab w:val="left" w:pos="4410"/>
        </w:tabs>
        <w:spacing w:line="36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组织机构代码：</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36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地  址：</w:t>
      </w:r>
      <w:r w:rsidRPr="00A12096">
        <w:rPr>
          <w:rFonts w:asciiTheme="minorEastAsia" w:hAnsiTheme="minorEastAsia" w:cs="宋体" w:hint="eastAsia"/>
          <w:color w:val="000000" w:themeColor="text1"/>
          <w:sz w:val="24"/>
          <w:szCs w:val="24"/>
          <w:u w:val="single"/>
        </w:rPr>
        <w:t xml:space="preserve">           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36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邮政编码：</w:t>
      </w:r>
      <w:r w:rsidRPr="00A12096">
        <w:rPr>
          <w:rFonts w:asciiTheme="minorEastAsia" w:hAnsiTheme="minorEastAsia" w:cs="宋体" w:hint="eastAsia"/>
          <w:color w:val="000000" w:themeColor="text1"/>
          <w:sz w:val="24"/>
          <w:szCs w:val="24"/>
          <w:u w:val="single"/>
        </w:rPr>
        <w:t xml:space="preserve">           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36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电  话：</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36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传  真：</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36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电子信箱：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36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开户银行：</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360" w:lineRule="auto"/>
        <w:rPr>
          <w:rFonts w:asciiTheme="minorEastAsia" w:hAnsiTheme="minorEastAsia" w:cs="宋体"/>
          <w:color w:val="000000" w:themeColor="text1"/>
          <w:sz w:val="24"/>
          <w:szCs w:val="24"/>
        </w:rPr>
      </w:pPr>
      <w:proofErr w:type="gramStart"/>
      <w:r w:rsidRPr="00A12096">
        <w:rPr>
          <w:rFonts w:asciiTheme="minorEastAsia" w:hAnsiTheme="minorEastAsia" w:cs="宋体" w:hint="eastAsia"/>
          <w:color w:val="000000" w:themeColor="text1"/>
          <w:sz w:val="24"/>
          <w:szCs w:val="24"/>
        </w:rPr>
        <w:t>账</w:t>
      </w:r>
      <w:proofErr w:type="gramEnd"/>
      <w:r w:rsidRPr="00A12096">
        <w:rPr>
          <w:rFonts w:asciiTheme="minorEastAsia" w:hAnsiTheme="minorEastAsia" w:cs="宋体" w:hint="eastAsia"/>
          <w:color w:val="000000" w:themeColor="text1"/>
          <w:sz w:val="24"/>
          <w:szCs w:val="24"/>
        </w:rPr>
        <w:t xml:space="preserve">  号：</w:t>
      </w:r>
      <w:r w:rsidRPr="00A12096">
        <w:rPr>
          <w:rFonts w:asciiTheme="minorEastAsia" w:hAnsiTheme="minorEastAsia" w:cs="宋体" w:hint="eastAsia"/>
          <w:color w:val="000000" w:themeColor="text1"/>
          <w:sz w:val="24"/>
          <w:szCs w:val="24"/>
          <w:u w:val="single"/>
        </w:rPr>
        <w:t xml:space="preserve">                 </w:t>
      </w:r>
    </w:p>
    <w:p w:rsidR="002D1F48" w:rsidRPr="00A12096" w:rsidRDefault="00C73064">
      <w:pPr>
        <w:widowControl/>
        <w:numPr>
          <w:ilvl w:val="0"/>
          <w:numId w:val="29"/>
        </w:numPr>
        <w:spacing w:before="260" w:after="260" w:line="413" w:lineRule="auto"/>
        <w:jc w:val="center"/>
        <w:outlineLvl w:val="2"/>
        <w:rPr>
          <w:rFonts w:asciiTheme="minorEastAsia" w:hAnsiTheme="minorEastAsia" w:cs="黑体"/>
          <w:b/>
          <w:bCs/>
          <w:color w:val="000000" w:themeColor="text1"/>
          <w:sz w:val="44"/>
          <w:szCs w:val="44"/>
        </w:rPr>
      </w:pPr>
      <w:r w:rsidRPr="00A12096">
        <w:rPr>
          <w:rFonts w:asciiTheme="minorEastAsia" w:hAnsiTheme="minorEastAsia" w:cs="Times New Roman"/>
          <w:b/>
          <w:bCs/>
          <w:color w:val="000000" w:themeColor="text1"/>
          <w:sz w:val="24"/>
          <w:szCs w:val="24"/>
        </w:rPr>
        <w:br w:type="page"/>
      </w:r>
      <w:bookmarkStart w:id="259" w:name="_Toc351203632"/>
      <w:r w:rsidRPr="00A12096">
        <w:rPr>
          <w:rFonts w:asciiTheme="minorEastAsia" w:hAnsiTheme="minorEastAsia" w:cs="黑体"/>
          <w:b/>
          <w:bCs/>
          <w:color w:val="000000" w:themeColor="text1"/>
          <w:sz w:val="44"/>
          <w:szCs w:val="44"/>
        </w:rPr>
        <w:lastRenderedPageBreak/>
        <w:t>通用合同条款</w:t>
      </w:r>
      <w:r w:rsidRPr="00A12096">
        <w:rPr>
          <w:rFonts w:asciiTheme="minorEastAsia" w:hAnsiTheme="minorEastAsia" w:cs="黑体" w:hint="eastAsia"/>
          <w:b/>
          <w:bCs/>
          <w:color w:val="000000" w:themeColor="text1"/>
          <w:sz w:val="44"/>
          <w:szCs w:val="44"/>
        </w:rPr>
        <w:t>（略）</w:t>
      </w:r>
    </w:p>
    <w:p w:rsidR="002D1F48" w:rsidRPr="00A12096" w:rsidRDefault="002D1F48">
      <w:pPr>
        <w:keepNext/>
        <w:keepLines/>
        <w:spacing w:before="260" w:after="260" w:line="413" w:lineRule="auto"/>
        <w:jc w:val="center"/>
        <w:outlineLvl w:val="2"/>
        <w:rPr>
          <w:rFonts w:asciiTheme="minorEastAsia" w:hAnsiTheme="minorEastAsia" w:cs="Times New Roman"/>
          <w:b/>
          <w:bCs/>
          <w:color w:val="000000" w:themeColor="text1"/>
          <w:sz w:val="24"/>
          <w:szCs w:val="24"/>
        </w:rPr>
      </w:pPr>
    </w:p>
    <w:p w:rsidR="002D1F48" w:rsidRPr="00A12096" w:rsidRDefault="00C73064">
      <w:pPr>
        <w:keepNext/>
        <w:keepLines/>
        <w:spacing w:before="260" w:after="260" w:line="413" w:lineRule="auto"/>
        <w:jc w:val="center"/>
        <w:outlineLvl w:val="2"/>
        <w:rPr>
          <w:rFonts w:asciiTheme="minorEastAsia" w:hAnsiTheme="minorEastAsia" w:cs="Times New Roman"/>
          <w:b/>
          <w:bCs/>
          <w:color w:val="000000" w:themeColor="text1"/>
          <w:sz w:val="44"/>
          <w:szCs w:val="44"/>
        </w:rPr>
      </w:pPr>
      <w:r w:rsidRPr="00A12096">
        <w:rPr>
          <w:rFonts w:asciiTheme="minorEastAsia" w:hAnsiTheme="minorEastAsia" w:cs="黑体" w:hint="eastAsia"/>
          <w:b/>
          <w:bCs/>
          <w:color w:val="000000" w:themeColor="text1"/>
          <w:sz w:val="44"/>
          <w:szCs w:val="44"/>
        </w:rPr>
        <w:t>第三部分 专用合同条款</w:t>
      </w:r>
      <w:bookmarkEnd w:id="259"/>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专用合同条款括号内斜体字部分说明是根据现行的法律、法规和文件要求，合同双方应遵循的内容。合同双方应根据项目具体情况，按要求细化具体条文。</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1</w:t>
      </w:r>
      <w:bookmarkStart w:id="260" w:name="_Toc292559361"/>
      <w:bookmarkStart w:id="261" w:name="_Toc296346657"/>
      <w:bookmarkStart w:id="262" w:name="_Toc296944495"/>
      <w:bookmarkStart w:id="263" w:name="_Toc296891196"/>
      <w:bookmarkStart w:id="264" w:name="_Toc297048342"/>
      <w:bookmarkStart w:id="265" w:name="_Toc296347155"/>
      <w:bookmarkStart w:id="266" w:name="_Toc297120456"/>
      <w:bookmarkStart w:id="267" w:name="_Toc292559866"/>
      <w:bookmarkStart w:id="268" w:name="_Toc296890984"/>
      <w:bookmarkStart w:id="269" w:name="_Toc296503156"/>
      <w:r w:rsidRPr="00A12096">
        <w:rPr>
          <w:rFonts w:asciiTheme="minorEastAsia" w:hAnsiTheme="minorEastAsia" w:cs="宋体" w:hint="eastAsia"/>
          <w:bCs/>
          <w:color w:val="000000" w:themeColor="text1"/>
          <w:sz w:val="24"/>
          <w:szCs w:val="24"/>
        </w:rPr>
        <w:t>. 一般约定</w:t>
      </w:r>
    </w:p>
    <w:bookmarkEnd w:id="260"/>
    <w:bookmarkEnd w:id="261"/>
    <w:bookmarkEnd w:id="262"/>
    <w:bookmarkEnd w:id="263"/>
    <w:bookmarkEnd w:id="264"/>
    <w:bookmarkEnd w:id="265"/>
    <w:bookmarkEnd w:id="266"/>
    <w:bookmarkEnd w:id="267"/>
    <w:bookmarkEnd w:id="268"/>
    <w:bookmarkEnd w:id="269"/>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 词语定义</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1.1.1合同</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1.1.1.10其他合同文件包括：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中标通知书、投标函及其附录、专用合同条款及其附件、通用合同条款、技术标准和要求、招标文件及其附件、图纸、已标价工程量清单、在工程实施过程中双方签署的有关工程的洽商、变更联系单等书面协议、纪要或文件 </w:t>
      </w:r>
      <w:r w:rsidRPr="00A12096">
        <w:rPr>
          <w:rFonts w:asciiTheme="minorEastAsia" w:hAnsiTheme="minorEastAsia" w:cs="宋体" w:hint="eastAsia"/>
          <w:b/>
          <w:bCs/>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1.1.2 合同当事人及其他相关方</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1.1.2.4监理人：</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名    称：</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合同签订时明确</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资质类别和等级：</w:t>
      </w:r>
      <w:r w:rsidRPr="00A12096">
        <w:rPr>
          <w:rFonts w:asciiTheme="minorEastAsia" w:hAnsiTheme="minorEastAsia" w:cs="宋体" w:hint="eastAsia"/>
          <w:color w:val="000000" w:themeColor="text1"/>
          <w:sz w:val="24"/>
          <w:szCs w:val="24"/>
          <w:u w:val="single"/>
        </w:rPr>
        <w:t xml:space="preserve">            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联系电话：</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电子信箱：</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通信地址：</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widowControl/>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特别约定：发包人已将本项目的工程监理、造价咨询及项目管理等业务委托给上述监理人（即全过程工程咨询单位）。本合同中涉及“监理人”的职权，除法律法规规定的监理职责外，还包含发包人在全过程工程咨询合同中授予的造价审核、项目管理协调等相关权限。</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1.1.2.5 设计人：</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名    称：</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合同签订时明确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资质类别和等级：</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联系电话：</w:t>
      </w:r>
      <w:r w:rsidRPr="00A12096">
        <w:rPr>
          <w:rFonts w:asciiTheme="minorEastAsia" w:hAnsiTheme="minorEastAsia" w:cs="宋体" w:hint="eastAsia"/>
          <w:color w:val="000000" w:themeColor="text1"/>
          <w:sz w:val="24"/>
          <w:szCs w:val="24"/>
          <w:u w:val="single"/>
        </w:rPr>
        <w:t>           </w:t>
      </w:r>
      <w:proofErr w:type="gramStart"/>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电子信箱：</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通信地址：</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1.1.3 工程和设备</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1.1.3.7 作为施工现场组成部分的其他场所包括：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详见建设规划红线范围</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1.1.3.9 永久占地包括：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建设永久工程的用地及其附属设施用地</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1.1.3.10 临时占地包括：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为完成合同约定的各项工作所修建的各类临时性生产和生活设施等所占用的地块，由承包人自行解决，费用由承包人承担 </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1.3法律 </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适用于合同的其他规范性文件</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中华人民共和国民法典》、《中华人民共和国建筑法》、《建筑工程质量管理条例》、《建设工程安全生产管理条例》、《浙江省建设工程钱江杯（优质工程）考核认定办法》、《浙江省建筑施工安全生产标准化管理优良工地考评实施办法》等相关法律法规以及工程所在地政府及主管部门有关工程施工、造价、质量、安全文明施工、扬尘控制、交通管理等方面的法规、条例及本工程相关的政府批文等。上述文件若有不一致的，应以最新规定为准。</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 标准和规范</w:t>
      </w:r>
    </w:p>
    <w:p w:rsidR="002D1F48" w:rsidRPr="00A12096" w:rsidRDefault="00C73064">
      <w:pPr>
        <w:snapToGrid w:val="0"/>
        <w:spacing w:line="300" w:lineRule="auto"/>
        <w:ind w:firstLineChars="200" w:firstLine="480"/>
        <w:rPr>
          <w:rFonts w:asciiTheme="minorEastAsia" w:hAnsiTheme="minorEastAsia" w:cs="宋体"/>
          <w:b/>
          <w:bCs/>
          <w:i/>
          <w:iCs/>
          <w:color w:val="000000" w:themeColor="text1"/>
          <w:sz w:val="24"/>
          <w:szCs w:val="24"/>
          <w:u w:val="single"/>
        </w:rPr>
      </w:pPr>
      <w:r w:rsidRPr="00A12096">
        <w:rPr>
          <w:rFonts w:asciiTheme="minorEastAsia" w:hAnsiTheme="minorEastAsia" w:cs="宋体" w:hint="eastAsia"/>
          <w:color w:val="000000" w:themeColor="text1"/>
          <w:sz w:val="24"/>
          <w:szCs w:val="24"/>
        </w:rPr>
        <w:t>1.4.1适用于工程的标准规范包括：</w:t>
      </w:r>
      <w:r w:rsidRPr="00A12096">
        <w:rPr>
          <w:rFonts w:asciiTheme="minorEastAsia" w:hAnsiTheme="minorEastAsia" w:cs="宋体" w:hint="eastAsia"/>
          <w:b/>
          <w:bCs/>
          <w:color w:val="000000" w:themeColor="text1"/>
          <w:sz w:val="24"/>
          <w:szCs w:val="24"/>
          <w:u w:val="single"/>
        </w:rPr>
        <w:t>适用于本工程的国家标准、行业标准、工程所在地的地方性标准，以及相应的规范、规程外，本工程还需满足工程所在地建设行政主管部门及质量安全监督部门的相关文件要求，不同的标准以及相应规范、规程存在冲突时，采用要求高的标准以及相应的规范、规程。</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1.4.2 发包人提供国外标准、规范的名称：</w:t>
      </w:r>
      <w:r w:rsidRPr="00A12096">
        <w:rPr>
          <w:rFonts w:asciiTheme="minorEastAsia" w:hAnsiTheme="minorEastAsia" w:cs="宋体" w:hint="eastAsia"/>
          <w:color w:val="000000" w:themeColor="text1"/>
          <w:sz w:val="24"/>
          <w:szCs w:val="24"/>
          <w:u w:val="single"/>
        </w:rPr>
        <w:t xml:space="preserve">   　　　　　　　/</w:t>
      </w:r>
      <w:proofErr w:type="gramStart"/>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color w:val="000000" w:themeColor="text1"/>
          <w:sz w:val="24"/>
          <w:szCs w:val="24"/>
          <w:u w:val="single"/>
        </w:rPr>
        <w:t xml:space="preserve">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发包人提供国外标准、规范的份数：</w:t>
      </w:r>
      <w:r w:rsidRPr="00A12096">
        <w:rPr>
          <w:rFonts w:asciiTheme="minorEastAsia" w:hAnsiTheme="minorEastAsia" w:cs="宋体" w:hint="eastAsia"/>
          <w:color w:val="000000" w:themeColor="text1"/>
          <w:sz w:val="24"/>
          <w:szCs w:val="24"/>
          <w:u w:val="single"/>
        </w:rPr>
        <w:t xml:space="preserve">   　　　　　　 /      </w:t>
      </w:r>
      <w:proofErr w:type="gramStart"/>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发包人提供国外标准、规范的名称：</w:t>
      </w:r>
      <w:r w:rsidRPr="00A12096">
        <w:rPr>
          <w:rFonts w:asciiTheme="minorEastAsia" w:hAnsiTheme="minorEastAsia" w:cs="宋体" w:hint="eastAsia"/>
          <w:color w:val="000000" w:themeColor="text1"/>
          <w:sz w:val="24"/>
          <w:szCs w:val="24"/>
          <w:u w:val="single"/>
        </w:rPr>
        <w:t xml:space="preserve">            　　/　  </w:t>
      </w:r>
      <w:proofErr w:type="gramStart"/>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1.4.3发包人对工程的技术标准和功能要求的特殊要求：</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 xml:space="preserve">由发包人和监理人提出，双方协商解决，按行业规范实施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1.5 合同文件的优先顺序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合同文件组成及优先顺序为：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1、合同协议书；2、中标通知书；3、投标函及投标函附录；4、专用合同条款；5、通用合同条款；6、技术标准和要求；7、图纸（</w:t>
      </w:r>
      <w:proofErr w:type="gramStart"/>
      <w:r w:rsidRPr="00A12096">
        <w:rPr>
          <w:rFonts w:asciiTheme="minorEastAsia" w:hAnsiTheme="minorEastAsia" w:cs="宋体" w:hint="eastAsia"/>
          <w:b/>
          <w:bCs/>
          <w:color w:val="000000" w:themeColor="text1"/>
          <w:sz w:val="24"/>
          <w:szCs w:val="24"/>
          <w:u w:val="single"/>
        </w:rPr>
        <w:t>含设计</w:t>
      </w:r>
      <w:proofErr w:type="gramEnd"/>
      <w:r w:rsidRPr="00A12096">
        <w:rPr>
          <w:rFonts w:asciiTheme="minorEastAsia" w:hAnsiTheme="minorEastAsia" w:cs="宋体" w:hint="eastAsia"/>
          <w:b/>
          <w:bCs/>
          <w:color w:val="000000" w:themeColor="text1"/>
          <w:sz w:val="24"/>
          <w:szCs w:val="24"/>
          <w:u w:val="single"/>
        </w:rPr>
        <w:t xml:space="preserve">变更联系单、签证单），8、招标文件（含工程量清单）及其补充文件、投标文件（含已标价工程量清单）；9、其他合同文件：在工程实施过程中双方签署的有关工程洽商、变更联系单等书面协议、纪要或文件 </w:t>
      </w:r>
      <w:r w:rsidRPr="00A12096">
        <w:rPr>
          <w:rFonts w:asciiTheme="minorEastAsia" w:hAnsiTheme="minorEastAsia" w:cs="宋体" w:hint="eastAsia"/>
          <w:color w:val="000000" w:themeColor="text1"/>
          <w:sz w:val="24"/>
          <w:szCs w:val="24"/>
        </w:rPr>
        <w:t>。</w:t>
      </w:r>
    </w:p>
    <w:p w:rsidR="002D1F48" w:rsidRPr="00A12096" w:rsidRDefault="00C73064">
      <w:pPr>
        <w:widowControl/>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合同双方在合同履行过程中签订的补充协议亦构成合同文件的组成部分，其解释顺序视其内容与其他合同文件的相互关系而定。</w:t>
      </w:r>
    </w:p>
    <w:p w:rsidR="002D1F48" w:rsidRPr="00A12096" w:rsidRDefault="00C73064">
      <w:pPr>
        <w:widowControl/>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双方有关工程的洽商、变更等书面协议或文件视为本合同的组成部分，并根据其性质确定优先解释顺序。</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 图纸和承包人文件</w:t>
      </w:r>
      <w:r w:rsidRPr="00A12096">
        <w:rPr>
          <w:rFonts w:asciiTheme="minorEastAsia" w:hAnsiTheme="minorEastAsia" w:cs="宋体" w:hint="eastAsia"/>
          <w:color w:val="000000" w:themeColor="text1"/>
          <w:sz w:val="24"/>
          <w:szCs w:val="24"/>
        </w:rPr>
        <w:tab/>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1.6.1 图纸的提供</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发包人向承包人提供图纸的期限：</w:t>
      </w:r>
      <w:r w:rsidRPr="00A12096">
        <w:rPr>
          <w:rFonts w:asciiTheme="minorEastAsia" w:hAnsiTheme="minorEastAsia" w:cs="宋体" w:hint="eastAsia"/>
          <w:b/>
          <w:bCs/>
          <w:color w:val="000000" w:themeColor="text1"/>
          <w:sz w:val="24"/>
          <w:szCs w:val="24"/>
          <w:u w:val="single"/>
        </w:rPr>
        <w:t>开工前提供</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发包人向承包人提供图纸的数量：</w:t>
      </w:r>
      <w:r w:rsidRPr="00A12096">
        <w:rPr>
          <w:rFonts w:asciiTheme="minorEastAsia" w:hAnsiTheme="minorEastAsia" w:cs="宋体" w:hint="eastAsia"/>
          <w:b/>
          <w:bCs/>
          <w:color w:val="000000" w:themeColor="text1"/>
          <w:sz w:val="24"/>
          <w:szCs w:val="24"/>
          <w:u w:val="single"/>
        </w:rPr>
        <w:t>3 套(如承包人要求增加的，所需费用由承包人承担)；</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发包人向承包人提供图纸的内容：</w:t>
      </w:r>
      <w:r w:rsidRPr="00A12096">
        <w:rPr>
          <w:rFonts w:asciiTheme="minorEastAsia" w:hAnsiTheme="minorEastAsia" w:cs="宋体" w:hint="eastAsia"/>
          <w:b/>
          <w:bCs/>
          <w:color w:val="000000" w:themeColor="text1"/>
          <w:sz w:val="24"/>
          <w:szCs w:val="24"/>
          <w:u w:val="single"/>
        </w:rPr>
        <w:t>全部施工图纸。</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 xml:space="preserve">1.6.4 承包人文件　　</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需要由承包人提供的文件，包括：</w:t>
      </w:r>
      <w:r w:rsidRPr="00A12096">
        <w:rPr>
          <w:rFonts w:asciiTheme="minorEastAsia" w:hAnsiTheme="minorEastAsia" w:cs="宋体" w:hint="eastAsia"/>
          <w:b/>
          <w:bCs/>
          <w:color w:val="000000" w:themeColor="text1"/>
          <w:sz w:val="24"/>
          <w:szCs w:val="24"/>
          <w:u w:val="single"/>
        </w:rPr>
        <w:t xml:space="preserve">1、施工组织设计；2、施工许可证办理所需的文件、资料；3、施工阶段全部施工管理文件、施工技术文件、施工进度文件、施工物资出厂质量证明及进场检测文件、施工记录文件、施工试验记录及检测文件、施工质量验收文件、施工验收文件、竣工图等；4、专项验收所需的资料、文件；5、施工阶段 BIM 模型及竣工 BIM 模型；6、工程竣工结算资料；7、施工阶段及竣工结算阶段相应计价软件版及工程量计算式；8、施工过程中承包人应提供的其他文件、资料等；9、发包人要求提供的其他文件。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承包人提供的文件的期限为：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符合发包人和监理人要求</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承包人提供的文件的数量为：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符合发包人和监理人要求</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承包人提供的文件的形式为：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书面资料及电子文档 </w:t>
      </w:r>
      <w:proofErr w:type="gramStart"/>
      <w:r w:rsidRPr="00A12096">
        <w:rPr>
          <w:rFonts w:asciiTheme="minorEastAsia" w:hAnsiTheme="minorEastAsia" w:cs="宋体" w:hint="eastAsia"/>
          <w:b/>
          <w:b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发包人审批承包人文件的期限：</w:t>
      </w:r>
      <w:r w:rsidRPr="00A12096">
        <w:rPr>
          <w:rFonts w:asciiTheme="minorEastAsia" w:hAnsiTheme="minorEastAsia" w:cs="宋体" w:hint="eastAsia"/>
          <w:color w:val="000000" w:themeColor="text1"/>
          <w:sz w:val="24"/>
          <w:szCs w:val="24"/>
          <w:u w:val="single"/>
        </w:rPr>
        <w:t xml:space="preserve">   双方另行协商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1.6.5 现场图纸准备</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关于现场图纸准备的约定：</w:t>
      </w:r>
      <w:r w:rsidRPr="00A12096">
        <w:rPr>
          <w:rFonts w:asciiTheme="minorEastAsia" w:hAnsiTheme="minorEastAsia" w:cs="宋体" w:hint="eastAsia"/>
          <w:b/>
          <w:bCs/>
          <w:color w:val="000000" w:themeColor="text1"/>
          <w:sz w:val="24"/>
          <w:szCs w:val="24"/>
          <w:u w:val="single"/>
        </w:rPr>
        <w:t>承包人在现场保存一套完整的施工图以</w:t>
      </w:r>
      <w:proofErr w:type="gramStart"/>
      <w:r w:rsidRPr="00A12096">
        <w:rPr>
          <w:rFonts w:asciiTheme="minorEastAsia" w:hAnsiTheme="minorEastAsia" w:cs="宋体" w:hint="eastAsia"/>
          <w:b/>
          <w:bCs/>
          <w:color w:val="000000" w:themeColor="text1"/>
          <w:sz w:val="24"/>
          <w:szCs w:val="24"/>
          <w:u w:val="single"/>
        </w:rPr>
        <w:t>供工程</w:t>
      </w:r>
      <w:proofErr w:type="gramEnd"/>
      <w:r w:rsidRPr="00A12096">
        <w:rPr>
          <w:rFonts w:asciiTheme="minorEastAsia" w:hAnsiTheme="minorEastAsia" w:cs="宋体" w:hint="eastAsia"/>
          <w:b/>
          <w:bCs/>
          <w:color w:val="000000" w:themeColor="text1"/>
          <w:sz w:val="24"/>
          <w:szCs w:val="24"/>
          <w:u w:val="single"/>
        </w:rPr>
        <w:t>检查时使用，同时保存一套变更等完整的施工过程资料</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1.7 联络</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1.7.1发包人和承包人应当在</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7 </w:t>
      </w:r>
      <w:r w:rsidRPr="00A12096">
        <w:rPr>
          <w:rFonts w:asciiTheme="minorEastAsia" w:hAnsiTheme="minorEastAsia" w:cs="宋体" w:hint="eastAsia"/>
          <w:color w:val="000000" w:themeColor="text1"/>
          <w:sz w:val="24"/>
          <w:szCs w:val="24"/>
        </w:rPr>
        <w:t>天内将与合同有关的通知、批准、证明、证书、指示、指令、要求、请求、同意、意见、确定和决定等书面函件送达对方当事人。</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1.7.2 发包人接收文件的地点：</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 xml:space="preserve"> 合同签订时明确</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发包人指定的接收人为：</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b/>
          <w:bCs/>
          <w:color w:val="000000" w:themeColor="text1"/>
          <w:sz w:val="24"/>
          <w:szCs w:val="24"/>
          <w:u w:val="single"/>
        </w:rPr>
        <w:t xml:space="preserve"> 合同签订时明确</w:t>
      </w:r>
      <w:proofErr w:type="gramStart"/>
      <w:r w:rsidRPr="00A12096">
        <w:rPr>
          <w:rFonts w:asciiTheme="minorEastAsia" w:hAnsiTheme="minorEastAsia" w:cs="宋体" w:hint="eastAsia"/>
          <w:b/>
          <w:bCs/>
          <w:color w:val="000000" w:themeColor="text1"/>
          <w:sz w:val="24"/>
          <w:szCs w:val="24"/>
          <w:u w:val="single"/>
        </w:rPr>
        <w:t></w:t>
      </w:r>
      <w:r w:rsidRPr="00A12096">
        <w:rPr>
          <w:rFonts w:asciiTheme="minorEastAsia" w:hAnsiTheme="minorEastAsia" w:cs="宋体" w:hint="eastAsia"/>
          <w:color w:val="000000" w:themeColor="text1"/>
          <w:sz w:val="24"/>
          <w:szCs w:val="24"/>
          <w:u w:val="single"/>
        </w:rPr>
        <w:t xml:space="preserve">      </w:t>
      </w:r>
      <w:proofErr w:type="gramEnd"/>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承包人接收文件的地点：</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b/>
          <w:bCs/>
          <w:color w:val="000000" w:themeColor="text1"/>
          <w:sz w:val="24"/>
          <w:szCs w:val="24"/>
          <w:u w:val="single"/>
        </w:rPr>
        <w:t xml:space="preserve"> 合同签订时</w:t>
      </w:r>
      <w:proofErr w:type="gramStart"/>
      <w:r w:rsidRPr="00A12096">
        <w:rPr>
          <w:rFonts w:asciiTheme="minorEastAsia" w:hAnsiTheme="minorEastAsia" w:cs="宋体" w:hint="eastAsia"/>
          <w:b/>
          <w:bCs/>
          <w:color w:val="000000" w:themeColor="text1"/>
          <w:sz w:val="24"/>
          <w:szCs w:val="24"/>
          <w:u w:val="single"/>
        </w:rPr>
        <w:t>明确</w:t>
      </w:r>
      <w:proofErr w:type="gramEnd"/>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承包人指定的接收人为：</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b/>
          <w:bCs/>
          <w:color w:val="000000" w:themeColor="text1"/>
          <w:sz w:val="24"/>
          <w:szCs w:val="24"/>
          <w:u w:val="single"/>
        </w:rPr>
        <w:t xml:space="preserve"> 合同签订时明确</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监理人接收文件的地点：</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b/>
          <w:bCs/>
          <w:color w:val="000000" w:themeColor="text1"/>
          <w:sz w:val="24"/>
          <w:szCs w:val="24"/>
          <w:u w:val="single"/>
        </w:rPr>
        <w:t xml:space="preserve"> 合同签订时明确</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监理人指定的接收人为：</w:t>
      </w:r>
      <w:r w:rsidRPr="00A12096">
        <w:rPr>
          <w:rFonts w:asciiTheme="minorEastAsia" w:hAnsiTheme="minorEastAsia" w:cs="宋体" w:hint="eastAsia"/>
          <w:color w:val="000000" w:themeColor="text1"/>
          <w:sz w:val="24"/>
          <w:szCs w:val="24"/>
          <w:u w:val="single"/>
        </w:rPr>
        <w:t xml:space="preserve">　　</w:t>
      </w:r>
      <w:proofErr w:type="gramStart"/>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b/>
          <w:bCs/>
          <w:color w:val="000000" w:themeColor="text1"/>
          <w:sz w:val="24"/>
          <w:szCs w:val="24"/>
          <w:u w:val="single"/>
        </w:rPr>
        <w:t xml:space="preserve"> 合同签订时</w:t>
      </w:r>
      <w:proofErr w:type="gramStart"/>
      <w:r w:rsidRPr="00A12096">
        <w:rPr>
          <w:rFonts w:asciiTheme="minorEastAsia" w:hAnsiTheme="minorEastAsia" w:cs="宋体" w:hint="eastAsia"/>
          <w:b/>
          <w:bCs/>
          <w:color w:val="000000" w:themeColor="text1"/>
          <w:sz w:val="24"/>
          <w:szCs w:val="24"/>
          <w:u w:val="single"/>
        </w:rPr>
        <w:t>明确</w:t>
      </w:r>
      <w:proofErr w:type="gramEnd"/>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1.10 交通运输</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bookmarkStart w:id="270" w:name="_Toc312677986"/>
      <w:bookmarkStart w:id="271" w:name="_Toc303539100"/>
      <w:bookmarkStart w:id="272" w:name="_Toc300934943"/>
      <w:bookmarkStart w:id="273" w:name="_Toc318581155"/>
      <w:bookmarkStart w:id="274" w:name="_Toc304295521"/>
      <w:r w:rsidRPr="00A12096">
        <w:rPr>
          <w:rFonts w:asciiTheme="minorEastAsia" w:hAnsiTheme="minorEastAsia" w:cs="宋体" w:hint="eastAsia"/>
          <w:color w:val="000000" w:themeColor="text1"/>
          <w:sz w:val="24"/>
          <w:szCs w:val="24"/>
        </w:rPr>
        <w:t>.10.1 出入现场的权利</w:t>
      </w:r>
    </w:p>
    <w:p w:rsidR="002D1F48" w:rsidRPr="00A12096" w:rsidRDefault="00C73064">
      <w:pPr>
        <w:snapToGrid w:val="0"/>
        <w:spacing w:line="30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　　关于出入现场的权利的约定：</w:t>
      </w:r>
      <w:r w:rsidRPr="00A12096">
        <w:rPr>
          <w:rFonts w:asciiTheme="minorEastAsia" w:hAnsiTheme="minorEastAsia" w:cs="宋体"/>
          <w:color w:val="000000" w:themeColor="text1"/>
          <w:sz w:val="24"/>
          <w:szCs w:val="24"/>
        </w:rPr>
        <w:t>承包人应在订立合同前查勘施工现场，并根据工程规模及技术参数合理预见工程施工所需的进出施工现场的方式、手段、路径等，施工现场场内道路</w:t>
      </w:r>
      <w:r w:rsidRPr="00A12096">
        <w:rPr>
          <w:rFonts w:asciiTheme="minorEastAsia" w:hAnsiTheme="minorEastAsia" w:cs="宋体" w:hint="eastAsia"/>
          <w:color w:val="000000" w:themeColor="text1"/>
          <w:sz w:val="24"/>
          <w:szCs w:val="24"/>
        </w:rPr>
        <w:t>、出入口</w:t>
      </w:r>
      <w:r w:rsidRPr="00A12096">
        <w:rPr>
          <w:rFonts w:asciiTheme="minorEastAsia" w:hAnsiTheme="minorEastAsia" w:cs="宋体"/>
          <w:color w:val="000000" w:themeColor="text1"/>
          <w:sz w:val="24"/>
          <w:szCs w:val="24"/>
        </w:rPr>
        <w:t>以及其他基础设施和交通设施由承包人负责，费用由承包人承担，因承包人未合理预见所增加的费用和（或）延误的工期由承包人承担。</w:t>
      </w:r>
    </w:p>
    <w:bookmarkEnd w:id="270"/>
    <w:bookmarkEnd w:id="271"/>
    <w:bookmarkEnd w:id="272"/>
    <w:bookmarkEnd w:id="273"/>
    <w:bookmarkEnd w:id="274"/>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1.10.3 场内交通</w:t>
      </w:r>
    </w:p>
    <w:p w:rsidR="002D1F48" w:rsidRPr="00A12096" w:rsidRDefault="00C73064">
      <w:pPr>
        <w:widowControl/>
        <w:ind w:firstLineChars="200" w:firstLine="480"/>
        <w:jc w:val="left"/>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关于场外交通和场内交通的边界的约定：</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场内道路和交通设施由承包人负责，由施工引发的对周边环境、设施、交通道路等的损坏，由承包人负责修复，费用均由承包人负责</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关于发包人向承包人免费提供满足工程施工需要的场内道路和交通设施的约定：</w:t>
      </w:r>
      <w:r w:rsidRPr="00A12096">
        <w:rPr>
          <w:rFonts w:asciiTheme="minorEastAsia" w:hAnsiTheme="minorEastAsia" w:cs="宋体" w:hint="eastAsia"/>
          <w:color w:val="000000" w:themeColor="text1"/>
          <w:sz w:val="24"/>
        </w:rPr>
        <w:t xml:space="preserve"> </w:t>
      </w:r>
      <w:r w:rsidRPr="00A12096">
        <w:rPr>
          <w:rFonts w:asciiTheme="minorEastAsia" w:hAnsiTheme="minorEastAsia" w:cs="宋体" w:hint="eastAsia"/>
          <w:b/>
          <w:bCs/>
          <w:color w:val="000000" w:themeColor="text1"/>
          <w:sz w:val="24"/>
          <w:szCs w:val="24"/>
          <w:u w:val="single"/>
        </w:rPr>
        <w:t>承包人全面负责施工期间全部临时道路、交通设施的修建、日常养护、现场管理及竣</w:t>
      </w:r>
      <w:r w:rsidRPr="00A12096">
        <w:rPr>
          <w:rFonts w:asciiTheme="minorEastAsia" w:hAnsiTheme="minorEastAsia" w:cs="宋体" w:hint="eastAsia"/>
          <w:b/>
          <w:bCs/>
          <w:color w:val="000000" w:themeColor="text1"/>
          <w:sz w:val="24"/>
          <w:szCs w:val="24"/>
          <w:u w:val="single"/>
        </w:rPr>
        <w:lastRenderedPageBreak/>
        <w:t>工后拆除工作，同时承担发包人提供的永久、既有道路、交通设施的维修、养护、管理及拆除责任。承包人需保障场内道路、交通设施对发包人单独发包的所有专业分包单位，无条件开放、共享使用，并承担相应的协调、管理责任，相关费用已经由投标人综合考虑报价包含在签约合同中。</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275" w:name="_Toc318581157"/>
      <w:r w:rsidRPr="00A12096">
        <w:rPr>
          <w:rFonts w:asciiTheme="minorEastAsia" w:hAnsiTheme="minorEastAsia" w:cs="宋体" w:hint="eastAsia"/>
          <w:color w:val="000000" w:themeColor="text1"/>
          <w:sz w:val="24"/>
          <w:szCs w:val="24"/>
        </w:rPr>
        <w:t>1.10.4超大件和超重件的运输</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运输超大件或超重件所需的道路和桥梁临时加固改造费用和其他有关费用由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承包人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承担。</w:t>
      </w:r>
    </w:p>
    <w:bookmarkEnd w:id="275"/>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1.11 知识产权</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 xml:space="preserve">归发包人所有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关于发包人提供的上述文件的使用限制的要求：</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未经发包人同意不得将图纸提供给第三方</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1.11.2 关于承包人为实施工程所编制文件的著作权的归属：</w:t>
      </w:r>
      <w:r w:rsidRPr="00A12096">
        <w:rPr>
          <w:rFonts w:asciiTheme="minorEastAsia" w:hAnsiTheme="minorEastAsia" w:cs="宋体" w:hint="eastAsia"/>
          <w:b/>
          <w:bCs/>
          <w:color w:val="000000" w:themeColor="text1"/>
          <w:sz w:val="24"/>
          <w:szCs w:val="24"/>
          <w:u w:val="single"/>
        </w:rPr>
        <w:t>归发包人</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关于承包人提供的上述文件的使用限制的要求：</w:t>
      </w:r>
      <w:r w:rsidRPr="00A12096">
        <w:rPr>
          <w:rFonts w:asciiTheme="minorEastAsia" w:hAnsiTheme="minorEastAsia" w:cs="宋体" w:hint="eastAsia"/>
          <w:b/>
          <w:bCs/>
          <w:color w:val="000000" w:themeColor="text1"/>
          <w:sz w:val="24"/>
          <w:szCs w:val="24"/>
          <w:u w:val="single"/>
        </w:rPr>
        <w:t>承包人不能用于与合同无关的其他事项，未经发包人书面同意，承包人不得为了合同以外的目的而复制、使用上述文件或将之提供给任何第三方。</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1.11.4 承包人在施工过程中所采用的专利、专有技术、技术秘密的使用费的承担方式：</w:t>
      </w:r>
      <w:r w:rsidRPr="00A12096">
        <w:rPr>
          <w:rFonts w:asciiTheme="minorEastAsia" w:hAnsiTheme="minorEastAsia" w:cs="宋体" w:hint="eastAsia"/>
          <w:b/>
          <w:bCs/>
          <w:color w:val="000000" w:themeColor="text1"/>
          <w:sz w:val="24"/>
          <w:szCs w:val="24"/>
          <w:u w:val="single"/>
        </w:rPr>
        <w:t>由承包人承担</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1.13工程量清单错误的修正</w:t>
      </w:r>
    </w:p>
    <w:p w:rsidR="002D1F48" w:rsidRPr="00A12096" w:rsidRDefault="00C73064">
      <w:pPr>
        <w:spacing w:line="400" w:lineRule="exact"/>
        <w:ind w:firstLineChars="200" w:firstLine="480"/>
        <w:rPr>
          <w:rFonts w:asciiTheme="minorEastAsia" w:hAnsiTheme="minorEastAsia" w:cs="宋体"/>
          <w:b/>
          <w:bCs/>
          <w:i/>
          <w:iCs/>
          <w:color w:val="000000" w:themeColor="text1"/>
          <w:sz w:val="24"/>
          <w:szCs w:val="24"/>
          <w:u w:val="single"/>
        </w:rPr>
      </w:pPr>
      <w:r w:rsidRPr="00A12096">
        <w:rPr>
          <w:rFonts w:asciiTheme="minorEastAsia" w:hAnsiTheme="minorEastAsia" w:cs="宋体" w:hint="eastAsia"/>
          <w:color w:val="000000" w:themeColor="text1"/>
          <w:sz w:val="24"/>
          <w:szCs w:val="24"/>
        </w:rPr>
        <w:t>出现工程量清单错误时，是否调整合同价格：</w:t>
      </w:r>
      <w:r w:rsidRPr="00A12096">
        <w:rPr>
          <w:rFonts w:asciiTheme="minorEastAsia" w:hAnsiTheme="minorEastAsia" w:cs="宋体" w:hint="eastAsia"/>
          <w:b/>
          <w:bCs/>
          <w:color w:val="000000" w:themeColor="text1"/>
          <w:sz w:val="24"/>
          <w:szCs w:val="24"/>
          <w:u w:val="single"/>
        </w:rPr>
        <w:t>是</w:t>
      </w:r>
    </w:p>
    <w:p w:rsidR="002D1F48" w:rsidRPr="00A12096" w:rsidRDefault="00C73064">
      <w:pPr>
        <w:spacing w:line="400" w:lineRule="exact"/>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允许调整合同价格的工程量偏差范围：</w:t>
      </w:r>
      <w:r w:rsidRPr="00A12096">
        <w:rPr>
          <w:rFonts w:asciiTheme="minorEastAsia" w:hAnsiTheme="minorEastAsia" w:cs="宋体" w:hint="eastAsia"/>
          <w:b/>
          <w:bCs/>
          <w:color w:val="000000" w:themeColor="text1"/>
          <w:sz w:val="24"/>
          <w:szCs w:val="24"/>
          <w:u w:val="single"/>
        </w:rPr>
        <w:t>清单子目合计金额占合同总价2%及以上的清单项目，其工程量增减超过本项工程量的15%及以上，或合计金额占合同总价不到2%的清单项目，但其工程量增减超过本项目工程数量25%及以上时，增减工程量单价按如下调整：工程量增加超过约定变化幅度之外的部分综合单价按原中标综合单价下浮5%执行，工程量减少超出约定幅度之外的，剩余工程量综合单价不予上调，约定变化幅度以内的工程</w:t>
      </w:r>
      <w:proofErr w:type="gramStart"/>
      <w:r w:rsidRPr="00A12096">
        <w:rPr>
          <w:rFonts w:asciiTheme="minorEastAsia" w:hAnsiTheme="minorEastAsia" w:cs="宋体" w:hint="eastAsia"/>
          <w:b/>
          <w:bCs/>
          <w:color w:val="000000" w:themeColor="text1"/>
          <w:sz w:val="24"/>
          <w:szCs w:val="24"/>
          <w:u w:val="single"/>
        </w:rPr>
        <w:t>量执行</w:t>
      </w:r>
      <w:proofErr w:type="gramEnd"/>
      <w:r w:rsidRPr="00A12096">
        <w:rPr>
          <w:rFonts w:asciiTheme="minorEastAsia" w:hAnsiTheme="minorEastAsia" w:cs="宋体" w:hint="eastAsia"/>
          <w:b/>
          <w:bCs/>
          <w:color w:val="000000" w:themeColor="text1"/>
          <w:sz w:val="24"/>
          <w:szCs w:val="24"/>
          <w:u w:val="single"/>
        </w:rPr>
        <w:t>原中标综合单价。</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276" w:name="_Toc351203634"/>
      <w:r w:rsidRPr="00A12096">
        <w:rPr>
          <w:rFonts w:asciiTheme="minorEastAsia" w:hAnsiTheme="minorEastAsia" w:cs="宋体" w:hint="eastAsia"/>
          <w:bCs/>
          <w:color w:val="000000" w:themeColor="text1"/>
          <w:sz w:val="24"/>
          <w:szCs w:val="24"/>
        </w:rPr>
        <w:t>2</w:t>
      </w:r>
      <w:bookmarkStart w:id="277" w:name="_Toc296346658"/>
      <w:bookmarkStart w:id="278" w:name="_Toc296347156"/>
      <w:bookmarkStart w:id="279" w:name="_Toc297048343"/>
      <w:bookmarkStart w:id="280" w:name="_Toc292559362"/>
      <w:bookmarkStart w:id="281" w:name="_Toc296503157"/>
      <w:bookmarkStart w:id="282" w:name="_Toc296944496"/>
      <w:bookmarkStart w:id="283" w:name="_Toc296891197"/>
      <w:bookmarkStart w:id="284" w:name="_Toc292559867"/>
      <w:bookmarkStart w:id="285" w:name="_Toc297120457"/>
      <w:bookmarkStart w:id="286" w:name="_Toc296890985"/>
      <w:r w:rsidRPr="00A12096">
        <w:rPr>
          <w:rFonts w:asciiTheme="minorEastAsia" w:hAnsiTheme="minorEastAsia" w:cs="宋体" w:hint="eastAsia"/>
          <w:bCs/>
          <w:color w:val="000000" w:themeColor="text1"/>
          <w:sz w:val="24"/>
          <w:szCs w:val="24"/>
        </w:rPr>
        <w:t>. 发包人</w:t>
      </w:r>
      <w:bookmarkEnd w:id="276"/>
    </w:p>
    <w:bookmarkEnd w:id="277"/>
    <w:bookmarkEnd w:id="278"/>
    <w:bookmarkEnd w:id="279"/>
    <w:bookmarkEnd w:id="280"/>
    <w:bookmarkEnd w:id="281"/>
    <w:bookmarkEnd w:id="282"/>
    <w:bookmarkEnd w:id="283"/>
    <w:bookmarkEnd w:id="284"/>
    <w:bookmarkEnd w:id="285"/>
    <w:bookmarkEnd w:id="286"/>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2.2 发包人代表</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发包人代表：</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姓    名：</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身份证号：</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职    </w:t>
      </w:r>
      <w:proofErr w:type="gramStart"/>
      <w:r w:rsidRPr="00A12096">
        <w:rPr>
          <w:rFonts w:asciiTheme="minorEastAsia" w:hAnsiTheme="minorEastAsia" w:cs="宋体" w:hint="eastAsia"/>
          <w:color w:val="000000" w:themeColor="text1"/>
          <w:sz w:val="24"/>
          <w:szCs w:val="24"/>
        </w:rPr>
        <w:t>务</w:t>
      </w:r>
      <w:proofErr w:type="gramEnd"/>
      <w:r w:rsidRPr="00A12096">
        <w:rPr>
          <w:rFonts w:asciiTheme="minorEastAsia" w:hAnsiTheme="minorEastAsia" w:cs="宋体" w:hint="eastAsia"/>
          <w:color w:val="000000" w:themeColor="text1"/>
          <w:sz w:val="24"/>
          <w:szCs w:val="24"/>
        </w:rPr>
        <w:t>：</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联系电话：</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电子信箱：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通信地址：</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b/>
          <w:color w:val="000000" w:themeColor="text1"/>
          <w:sz w:val="24"/>
          <w:szCs w:val="24"/>
        </w:rPr>
      </w:pPr>
      <w:r w:rsidRPr="00A12096">
        <w:rPr>
          <w:rFonts w:asciiTheme="minorEastAsia" w:hAnsiTheme="minorEastAsia" w:cs="宋体" w:hint="eastAsia"/>
          <w:color w:val="000000" w:themeColor="text1"/>
          <w:sz w:val="24"/>
          <w:szCs w:val="24"/>
        </w:rPr>
        <w:t>发包人对发包人代表的授权范围如下：</w:t>
      </w:r>
      <w:r w:rsidRPr="00A12096">
        <w:rPr>
          <w:rFonts w:asciiTheme="minorEastAsia" w:hAnsiTheme="minorEastAsia" w:cs="宋体" w:hint="eastAsia"/>
          <w:b/>
          <w:bCs/>
          <w:color w:val="000000" w:themeColor="text1"/>
          <w:sz w:val="24"/>
          <w:szCs w:val="24"/>
          <w:u w:val="single"/>
        </w:rPr>
        <w:t>负责项目全过程管理（包括项目前期管理、设计管理、成本管理、工程管理、进度质量安全管理、竣工验收和交付管理等），本工程中发包方的所有文件必须经发包方代表签署并经发包人盖章后方为有效。</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2.4 施工现场、施工条件和基础资料的提供</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2.4.1 提供施工现场</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关于发包人移交施工现场的期限要求：</w:t>
      </w:r>
      <w:r w:rsidRPr="00A12096">
        <w:rPr>
          <w:rFonts w:asciiTheme="minorEastAsia" w:hAnsiTheme="minorEastAsia" w:cs="宋体" w:hint="eastAsia"/>
          <w:b/>
          <w:bCs/>
          <w:color w:val="000000" w:themeColor="text1"/>
          <w:sz w:val="24"/>
          <w:szCs w:val="24"/>
          <w:u w:val="single"/>
        </w:rPr>
        <w:t xml:space="preserve">开工前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2.4.2 提供施工条件</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关于发包人应负责提供施工所需要的条件，包括：</w:t>
      </w:r>
      <w:r w:rsidRPr="00A12096">
        <w:rPr>
          <w:rFonts w:asciiTheme="minorEastAsia" w:hAnsiTheme="minorEastAsia" w:cs="宋体" w:hint="eastAsia"/>
          <w:color w:val="000000" w:themeColor="text1"/>
          <w:sz w:val="24"/>
          <w:szCs w:val="24"/>
          <w:u w:val="single"/>
        </w:rPr>
        <w:t xml:space="preserve"> 1</w:t>
      </w:r>
      <w:r w:rsidRPr="00A12096">
        <w:rPr>
          <w:rFonts w:asciiTheme="minorEastAsia" w:hAnsiTheme="minorEastAsia" w:cs="宋体" w:hint="eastAsia"/>
          <w:b/>
          <w:bCs/>
          <w:color w:val="000000" w:themeColor="text1"/>
          <w:sz w:val="24"/>
          <w:szCs w:val="24"/>
          <w:u w:val="single"/>
        </w:rPr>
        <w:t>、发包人负责将施工用电、施工用水接至施工现场红线附近 ，通讯线路由承包人自行申请接入；2、</w:t>
      </w:r>
      <w:proofErr w:type="gramStart"/>
      <w:r w:rsidRPr="00A12096">
        <w:rPr>
          <w:rFonts w:asciiTheme="minorEastAsia" w:hAnsiTheme="minorEastAsia" w:cs="宋体" w:hint="eastAsia"/>
          <w:b/>
          <w:bCs/>
          <w:color w:val="000000" w:themeColor="text1"/>
          <w:sz w:val="24"/>
          <w:szCs w:val="24"/>
          <w:u w:val="single"/>
        </w:rPr>
        <w:t>若施工</w:t>
      </w:r>
      <w:proofErr w:type="gramEnd"/>
      <w:r w:rsidRPr="00A12096">
        <w:rPr>
          <w:rFonts w:asciiTheme="minorEastAsia" w:hAnsiTheme="minorEastAsia" w:cs="宋体" w:hint="eastAsia"/>
          <w:b/>
          <w:bCs/>
          <w:color w:val="000000" w:themeColor="text1"/>
          <w:sz w:val="24"/>
          <w:szCs w:val="24"/>
          <w:u w:val="single"/>
        </w:rPr>
        <w:t>现场周边、场地内涉及地下管线，发包人负责协调工作，承包人自行做好保护措施并承担一切相关费用 ；3、开工前由发包人（或发包人授权的全过程工程咨询单位）组织完成图纸会审和设计交底。</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2.5 资金来源证明及支付担保</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发包人提供资金来源证明的期限要求：</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autoSpaceDE w:val="0"/>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lang w:bidi="ar"/>
        </w:rPr>
        <w:t>发包人是否提供支付担保：</w:t>
      </w:r>
      <w:r w:rsidRPr="00A12096">
        <w:rPr>
          <w:rFonts w:asciiTheme="minorEastAsia" w:hAnsiTheme="minorEastAsia" w:cs="宋体" w:hint="eastAsia"/>
          <w:color w:val="000000" w:themeColor="text1"/>
          <w:sz w:val="24"/>
          <w:szCs w:val="24"/>
          <w:u w:val="single"/>
          <w:lang w:bidi="ar"/>
        </w:rPr>
        <w:t xml:space="preserve">  </w:t>
      </w:r>
      <w:r w:rsidRPr="00A12096">
        <w:rPr>
          <w:rFonts w:asciiTheme="minorEastAsia" w:hAnsiTheme="minorEastAsia" w:cs="宋体" w:hint="eastAsia"/>
          <w:b/>
          <w:bCs/>
          <w:color w:val="000000" w:themeColor="text1"/>
          <w:sz w:val="24"/>
          <w:szCs w:val="24"/>
          <w:u w:val="single"/>
          <w:lang w:bidi="ar"/>
        </w:rPr>
        <w:t>是 （金额与履约担保一致）</w:t>
      </w:r>
      <w:r w:rsidRPr="00A12096">
        <w:rPr>
          <w:rFonts w:asciiTheme="minorEastAsia" w:hAnsiTheme="minorEastAsia" w:cs="宋体" w:hint="eastAsia"/>
          <w:color w:val="000000" w:themeColor="text1"/>
          <w:sz w:val="24"/>
          <w:szCs w:val="24"/>
          <w:u w:val="single"/>
          <w:lang w:bidi="ar"/>
        </w:rPr>
        <w:t xml:space="preserve">  </w:t>
      </w:r>
      <w:r w:rsidRPr="00A12096">
        <w:rPr>
          <w:rFonts w:asciiTheme="minorEastAsia" w:hAnsiTheme="minorEastAsia" w:cs="宋体" w:hint="eastAsia"/>
          <w:color w:val="000000" w:themeColor="text1"/>
          <w:sz w:val="24"/>
          <w:szCs w:val="24"/>
          <w:lang w:bidi="ar"/>
        </w:rPr>
        <w:t>。</w:t>
      </w:r>
    </w:p>
    <w:p w:rsidR="002D1F48" w:rsidRPr="00A12096" w:rsidRDefault="00C73064">
      <w:pPr>
        <w:autoSpaceDE w:val="0"/>
        <w:spacing w:line="420" w:lineRule="exact"/>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lang w:bidi="ar"/>
        </w:rPr>
        <w:t>发包人提供支付担保的形式：</w:t>
      </w:r>
      <w:r w:rsidRPr="00A12096">
        <w:rPr>
          <w:rFonts w:asciiTheme="minorEastAsia" w:hAnsiTheme="minorEastAsia" w:cs="宋体" w:hint="eastAsia"/>
          <w:b/>
          <w:bCs/>
          <w:color w:val="000000" w:themeColor="text1"/>
          <w:sz w:val="24"/>
          <w:szCs w:val="24"/>
          <w:u w:val="single"/>
          <w:lang w:bidi="ar"/>
        </w:rPr>
        <w:t>现金、支票、汇票、转账、银行保函或保险机构保证、保险、保单。</w:t>
      </w:r>
    </w:p>
    <w:p w:rsidR="002D1F48" w:rsidRPr="00A12096" w:rsidRDefault="00C73064">
      <w:pPr>
        <w:spacing w:line="420" w:lineRule="exact"/>
        <w:ind w:firstLineChars="200" w:firstLine="480"/>
        <w:rPr>
          <w:rFonts w:asciiTheme="minorEastAsia" w:hAnsiTheme="minorEastAsia" w:cs="宋体"/>
          <w:bCs/>
          <w:color w:val="000000" w:themeColor="text1"/>
          <w:sz w:val="24"/>
          <w:szCs w:val="24"/>
        </w:rPr>
      </w:pPr>
      <w:bookmarkStart w:id="287" w:name="_Toc351203635"/>
      <w:r w:rsidRPr="00A12096">
        <w:rPr>
          <w:rFonts w:asciiTheme="minorEastAsia" w:hAnsiTheme="minorEastAsia" w:cs="宋体" w:hint="eastAsia"/>
          <w:bCs/>
          <w:color w:val="000000" w:themeColor="text1"/>
          <w:sz w:val="24"/>
          <w:szCs w:val="24"/>
        </w:rPr>
        <w:t>3</w:t>
      </w:r>
      <w:bookmarkStart w:id="288" w:name="_Toc297120458"/>
      <w:bookmarkStart w:id="289" w:name="_Toc296890986"/>
      <w:bookmarkStart w:id="290" w:name="_Toc296503158"/>
      <w:bookmarkStart w:id="291" w:name="_Toc297048344"/>
      <w:bookmarkStart w:id="292" w:name="_Toc296944497"/>
      <w:bookmarkStart w:id="293" w:name="_Toc296346659"/>
      <w:bookmarkStart w:id="294" w:name="_Toc296891198"/>
      <w:bookmarkStart w:id="295" w:name="_Toc292559363"/>
      <w:bookmarkStart w:id="296" w:name="_Toc292559868"/>
      <w:bookmarkStart w:id="297" w:name="_Toc296347157"/>
      <w:r w:rsidRPr="00A12096">
        <w:rPr>
          <w:rFonts w:asciiTheme="minorEastAsia" w:hAnsiTheme="minorEastAsia" w:cs="宋体" w:hint="eastAsia"/>
          <w:bCs/>
          <w:color w:val="000000" w:themeColor="text1"/>
          <w:sz w:val="24"/>
          <w:szCs w:val="24"/>
        </w:rPr>
        <w:t>. 承包人</w:t>
      </w:r>
      <w:bookmarkEnd w:id="287"/>
    </w:p>
    <w:bookmarkEnd w:id="288"/>
    <w:bookmarkEnd w:id="289"/>
    <w:bookmarkEnd w:id="290"/>
    <w:bookmarkEnd w:id="291"/>
    <w:bookmarkEnd w:id="292"/>
    <w:bookmarkEnd w:id="293"/>
    <w:bookmarkEnd w:id="294"/>
    <w:bookmarkEnd w:id="295"/>
    <w:bookmarkEnd w:id="296"/>
    <w:bookmarkEnd w:id="297"/>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3.1 承包人的一般义务</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承包人提交的竣工资料的内容：</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按竣工备案时档案管理机构、发包人、全过程工程咨询单位要求执行</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承包人需要提交的竣工资料套数：</w:t>
      </w:r>
      <w:r w:rsidRPr="00A12096">
        <w:rPr>
          <w:rFonts w:asciiTheme="minorEastAsia" w:hAnsiTheme="minorEastAsia" w:cs="宋体" w:hint="eastAsia"/>
          <w:b/>
          <w:bCs/>
          <w:color w:val="000000" w:themeColor="text1"/>
          <w:sz w:val="24"/>
          <w:szCs w:val="24"/>
          <w:u w:val="single"/>
        </w:rPr>
        <w:t xml:space="preserve"> </w:t>
      </w:r>
      <w:r w:rsidRPr="00A12096">
        <w:rPr>
          <w:rFonts w:asciiTheme="minorEastAsia" w:hAnsiTheme="minorEastAsia" w:cs="宋体" w:hint="eastAsia"/>
          <w:b/>
          <w:bCs/>
          <w:color w:val="000000" w:themeColor="text1"/>
          <w:spacing w:val="-5"/>
          <w:sz w:val="24"/>
          <w:szCs w:val="24"/>
          <w:u w:val="single"/>
        </w:rPr>
        <w:t>竣工验收前十天向发包方提供竣工图、竣工资料及竣工验收报告一式六份，并附光盘。发包人收到承包人提交的竣工验收报告及竣工验收资料后，认为工程尚不具备竣工验收条件或承包人提交竣工验收资料不完整的，不予组织竣工验收，直至工程符合工程竣工验收条件或竣工验收资料完整。</w:t>
      </w:r>
      <w:proofErr w:type="gramStart"/>
      <w:r w:rsidRPr="00A12096">
        <w:rPr>
          <w:rFonts w:asciiTheme="minorEastAsia" w:hAnsiTheme="minorEastAsia" w:cs="宋体" w:hint="eastAsia"/>
          <w:b/>
          <w:bCs/>
          <w:color w:val="000000" w:themeColor="text1"/>
          <w:spacing w:val="-5"/>
          <w:sz w:val="24"/>
          <w:szCs w:val="24"/>
          <w:u w:val="single"/>
        </w:rPr>
        <w:t>若工</w:t>
      </w:r>
      <w:proofErr w:type="gramEnd"/>
      <w:r w:rsidRPr="00A12096">
        <w:rPr>
          <w:rFonts w:asciiTheme="minorEastAsia" w:hAnsiTheme="minorEastAsia" w:cs="宋体" w:hint="eastAsia"/>
          <w:b/>
          <w:bCs/>
          <w:color w:val="000000" w:themeColor="text1"/>
          <w:spacing w:val="-5"/>
          <w:sz w:val="24"/>
          <w:szCs w:val="24"/>
          <w:u w:val="single"/>
        </w:rPr>
        <w:t>程验收时，竣工验收资料尚不完整，或不完全符合主管部门要求的，工程竣工验收通过后，承包人仍应按要求提交完整的符合要求的竣工资料。 承包人应在发包人指定的时间内向发包人提供符合存档备案要求的竣工图、竣工资料及竣工验收报告等，并有义务配合发包人将该些资料存档备案，否则，每逾期一天，承包人应按照人民币10000元/天向发包人支付违约金，且发包人直接拒付工程款</w:t>
      </w:r>
      <w:r w:rsidRPr="00A12096">
        <w:rPr>
          <w:rFonts w:asciiTheme="minorEastAsia" w:hAnsiTheme="minorEastAsia" w:cs="宋体" w:hint="eastAsia"/>
          <w:b/>
          <w:bCs/>
          <w:color w:val="000000" w:themeColor="text1"/>
          <w:sz w:val="24"/>
          <w:szCs w:val="24"/>
        </w:rPr>
        <w:t>。</w:t>
      </w:r>
    </w:p>
    <w:p w:rsidR="002D1F48" w:rsidRPr="00A12096" w:rsidRDefault="00C73064">
      <w:pPr>
        <w:snapToGrid w:val="0"/>
        <w:spacing w:line="300" w:lineRule="auto"/>
        <w:rPr>
          <w:rFonts w:asciiTheme="minorEastAsia" w:hAnsiTheme="minorEastAsia" w:cs="宋体"/>
          <w:b/>
          <w:bCs/>
          <w:color w:val="000000" w:themeColor="text1"/>
          <w:spacing w:val="-5"/>
          <w:sz w:val="24"/>
          <w:szCs w:val="24"/>
          <w:u w:val="single"/>
        </w:rPr>
      </w:pPr>
      <w:r w:rsidRPr="00A12096">
        <w:rPr>
          <w:rFonts w:asciiTheme="minorEastAsia" w:hAnsiTheme="minorEastAsia" w:cs="宋体" w:hint="eastAsia"/>
          <w:color w:val="000000" w:themeColor="text1"/>
          <w:sz w:val="24"/>
          <w:szCs w:val="24"/>
        </w:rPr>
        <w:t xml:space="preserve">　　承包人提交的竣工资料的费用承担：</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pacing w:val="-5"/>
          <w:sz w:val="24"/>
          <w:szCs w:val="24"/>
          <w:u w:val="single"/>
        </w:rPr>
        <w:t>承包人支付（</w:t>
      </w:r>
      <w:proofErr w:type="gramStart"/>
      <w:r w:rsidRPr="00A12096">
        <w:rPr>
          <w:rFonts w:asciiTheme="minorEastAsia" w:hAnsiTheme="minorEastAsia" w:cs="宋体" w:hint="eastAsia"/>
          <w:b/>
          <w:bCs/>
          <w:color w:val="000000" w:themeColor="text1"/>
          <w:spacing w:val="-5"/>
          <w:sz w:val="24"/>
          <w:szCs w:val="24"/>
          <w:u w:val="single"/>
        </w:rPr>
        <w:t>含需向</w:t>
      </w:r>
      <w:proofErr w:type="gramEnd"/>
      <w:r w:rsidRPr="00A12096">
        <w:rPr>
          <w:rFonts w:asciiTheme="minorEastAsia" w:hAnsiTheme="minorEastAsia" w:cs="宋体" w:hint="eastAsia"/>
          <w:b/>
          <w:bCs/>
          <w:color w:val="000000" w:themeColor="text1"/>
          <w:spacing w:val="-5"/>
          <w:sz w:val="24"/>
          <w:szCs w:val="24"/>
          <w:u w:val="single"/>
        </w:rPr>
        <w:t>城建档案馆缴纳的施工竣工资料归档费用，包括负责配套单位资料的收集、汇总、整理等产生的相关费用）。</w:t>
      </w:r>
    </w:p>
    <w:p w:rsidR="002D1F48" w:rsidRPr="00A12096" w:rsidRDefault="00C73064">
      <w:pPr>
        <w:snapToGrid w:val="0"/>
        <w:spacing w:line="30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　　承包人提交的竣工资料移交时间：</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pacing w:val="-5"/>
          <w:sz w:val="24"/>
          <w:szCs w:val="24"/>
          <w:u w:val="single"/>
        </w:rPr>
        <w:t xml:space="preserve">竣工验收合格后 30 日内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承包人提交的竣工资料形式要求：</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pacing w:val="-5"/>
          <w:sz w:val="24"/>
          <w:szCs w:val="24"/>
          <w:u w:val="single"/>
        </w:rPr>
        <w:t>按城建档案馆、发包人和全过程工程咨询单位</w:t>
      </w:r>
      <w:r w:rsidRPr="00A12096">
        <w:rPr>
          <w:rFonts w:asciiTheme="minorEastAsia" w:hAnsiTheme="minorEastAsia" w:cs="宋体" w:hint="eastAsia"/>
          <w:b/>
          <w:bCs/>
          <w:color w:val="000000" w:themeColor="text1"/>
          <w:spacing w:val="-5"/>
          <w:sz w:val="24"/>
          <w:szCs w:val="24"/>
          <w:u w:val="single"/>
        </w:rPr>
        <w:lastRenderedPageBreak/>
        <w:t>要求</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widowControl/>
        <w:snapToGrid w:val="0"/>
        <w:spacing w:line="300" w:lineRule="auto"/>
        <w:ind w:firstLineChars="200" w:firstLine="480"/>
        <w:jc w:val="left"/>
        <w:rPr>
          <w:rFonts w:asciiTheme="minorEastAsia" w:hAnsiTheme="minorEastAsia" w:cs="宋体"/>
          <w:b/>
          <w:bCs/>
          <w:color w:val="000000" w:themeColor="text1"/>
          <w:spacing w:val="-5"/>
          <w:sz w:val="24"/>
          <w:szCs w:val="24"/>
          <w:u w:val="single"/>
          <w:lang w:bidi="ar"/>
        </w:rPr>
      </w:pPr>
      <w:r w:rsidRPr="00A12096">
        <w:rPr>
          <w:rFonts w:asciiTheme="minorEastAsia" w:hAnsiTheme="minorEastAsia" w:cs="宋体" w:hint="eastAsia"/>
          <w:color w:val="000000" w:themeColor="text1"/>
          <w:sz w:val="24"/>
          <w:szCs w:val="24"/>
        </w:rPr>
        <w:t>（10）承包人应履行的其他义务：</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pacing w:val="-5"/>
          <w:sz w:val="24"/>
          <w:szCs w:val="24"/>
          <w:u w:val="single"/>
        </w:rPr>
        <w:t>①承担施工安全保卫工作及施工照明的责任和要求：承包人应按建设行政管理部门和相关部门的要求，自费承担这些工作（如警卫）和提供相应设施，为保护公共安全提供方便；②需承包人办理的有关施工场地交通、环卫和施工噪音等手续：需要办理交通特别通行证时（包括渣土整治费等）、施工现场需要排放有害污水时、施工噪音超过当地环保部门的规定时，均由承包人办理相关手续，费用由承包人承担；③已完工程成品保护的特殊要求及费用承担：工程未经验收和交付使用前，承包人应负责已完工程的成品保护工作，如有损坏，应由承包人负责修复，并承担相应费用。因发包人原因在未验收前提前使用后发生损坏的，修复费用由发包人承担；④施工场地周围地下管线和邻近建筑物、构筑物（含文物保护建筑）、古树名木的保护要求及费用承担：保护工作由承包人负责，发包人给予配合、协助，相关费用由承包人承担；⑤施工场地清洁卫生的要求：承包人按建设行政主管部门和相关部门的规定办理，所需费用由承包人负担。分包范围内的保洁工作由分包人负责，总承包人负督促及连带责任，费用已包括在建安价款中，承包人承担因自身原因违反有关规定造成的损失和罚款；⑥本工程施工应做到文明施工，达到标化工地，做到临时建筑搭建有序、材料机具设备堆放整齐、生活污水处理后排放、生活垃圾袋装化、消防设施齐备，并服从发包人和社会管理部门的监督和管理；⑦承包人应派专人负责妥善处理因施工引起的、对相邻或周边的建筑物或环境的各种影响，并承担相关索赔费用。承包人所用的临时用房、施工现场用电、用水、排水、通讯、照明、临时围栏和现场标志、为完成本工程的临时用地等设施的修建、维修及拆除（恢复）等，由承包人办理，费用由承包人承担；⑧承包人应按法律规定和合同约定采取施工安全和环境保护措施，办理工伤保险，确保工程及其人员、材料、设备和设施的安全；防止因工程施工造成人身伤害和财产损失，承包人应对其履行合同所雇佣的全部人员，包括分包人人员的工伤事故承担责任。⑨承包人应将发包人支付的各项价款专用于本合同工程，且应及时支付其雇用人员工资，并及时向分包人支付合同价款，因承包人引起的一切劳务、经济纠纷由承包人承担相关法律责任。⑩承包人应当在工程开工建设前，到项目所在地相关银行开设农民工工资专用账户，专项用于支付该工程建设项目农民工工资；</w:t>
      </w:r>
      <w:bookmarkStart w:id="298" w:name="12.承包人应承担本合同项目电梯、消防工程的维保工作，若承包人无该项资质，则_须"/>
      <w:bookmarkEnd w:id="298"/>
      <w:r w:rsidRPr="00A12096">
        <w:rPr>
          <w:rFonts w:ascii="Cambria Math" w:hAnsi="Cambria Math" w:cs="Cambria Math"/>
          <w:b/>
          <w:bCs/>
          <w:color w:val="000000" w:themeColor="text1"/>
          <w:spacing w:val="-5"/>
          <w:sz w:val="24"/>
          <w:szCs w:val="24"/>
          <w:u w:val="single"/>
        </w:rPr>
        <w:t>⑪</w:t>
      </w:r>
      <w:r w:rsidRPr="00A12096">
        <w:rPr>
          <w:rFonts w:ascii="宋体" w:eastAsia="宋体" w:hAnsi="宋体" w:cs="宋体" w:hint="eastAsia"/>
          <w:b/>
          <w:bCs/>
          <w:color w:val="000000" w:themeColor="text1"/>
          <w:spacing w:val="-5"/>
          <w:sz w:val="24"/>
          <w:szCs w:val="24"/>
          <w:u w:val="single"/>
        </w:rPr>
        <w:t>承包人应建立实名制电子考勤系统；</w:t>
      </w:r>
      <w:r w:rsidRPr="00A12096">
        <w:rPr>
          <w:rFonts w:ascii="Cambria Math" w:hAnsi="Cambria Math" w:cs="Cambria Math"/>
          <w:b/>
          <w:bCs/>
          <w:color w:val="000000" w:themeColor="text1"/>
          <w:spacing w:val="-5"/>
          <w:sz w:val="24"/>
          <w:szCs w:val="24"/>
          <w:u w:val="single"/>
        </w:rPr>
        <w:t>⑫</w:t>
      </w:r>
      <w:r w:rsidRPr="00A12096">
        <w:rPr>
          <w:rFonts w:ascii="宋体" w:eastAsia="宋体" w:hAnsi="宋体" w:cs="宋体" w:hint="eastAsia"/>
          <w:b/>
          <w:bCs/>
          <w:color w:val="000000" w:themeColor="text1"/>
          <w:spacing w:val="-5"/>
          <w:sz w:val="24"/>
          <w:szCs w:val="24"/>
          <w:u w:val="single"/>
        </w:rPr>
        <w:t>承包人应当在工程项目部配备劳资专管员，对分包单位劳动用工实施监督管理，实行分包单位农民工工资委托施工总承包单位代发制度，承</w:t>
      </w:r>
      <w:r w:rsidRPr="00A12096">
        <w:rPr>
          <w:rFonts w:asciiTheme="minorEastAsia" w:hAnsiTheme="minorEastAsia" w:cs="宋体" w:hint="eastAsia"/>
          <w:b/>
          <w:bCs/>
          <w:color w:val="000000" w:themeColor="text1"/>
          <w:spacing w:val="-5"/>
          <w:sz w:val="24"/>
          <w:szCs w:val="24"/>
          <w:u w:val="single"/>
        </w:rPr>
        <w:t>包人应当按照与农民工依法约定的工资支付周期和具体支付日期支付工资，且每月至少向农民工足额支付一次工资；</w:t>
      </w:r>
      <w:r w:rsidRPr="00A12096">
        <w:rPr>
          <w:rFonts w:ascii="Cambria Math" w:hAnsi="Cambria Math" w:cs="Cambria Math"/>
          <w:b/>
          <w:bCs/>
          <w:color w:val="000000" w:themeColor="text1"/>
          <w:spacing w:val="-5"/>
          <w:sz w:val="24"/>
          <w:szCs w:val="24"/>
          <w:u w:val="single"/>
        </w:rPr>
        <w:t>⑬</w:t>
      </w:r>
      <w:r w:rsidRPr="00A12096">
        <w:rPr>
          <w:rFonts w:ascii="宋体" w:eastAsia="宋体" w:hAnsi="宋体" w:cs="宋体" w:hint="eastAsia"/>
          <w:b/>
          <w:bCs/>
          <w:color w:val="000000" w:themeColor="text1"/>
          <w:spacing w:val="-5"/>
          <w:sz w:val="24"/>
          <w:szCs w:val="24"/>
          <w:u w:val="single"/>
        </w:rPr>
        <w:t>承包人应规范建筑垃圾、泥浆、渣土的运输、处置，按规定办理相关审批</w:t>
      </w:r>
      <w:r w:rsidRPr="00A12096">
        <w:rPr>
          <w:rFonts w:asciiTheme="minorEastAsia" w:hAnsiTheme="minorEastAsia" w:cs="宋体" w:hint="eastAsia"/>
          <w:b/>
          <w:bCs/>
          <w:color w:val="000000" w:themeColor="text1"/>
          <w:spacing w:val="-5"/>
          <w:sz w:val="24"/>
          <w:szCs w:val="24"/>
          <w:u w:val="single"/>
        </w:rPr>
        <w:t xml:space="preserve"> 并承担全部费用。</w:t>
      </w:r>
      <w:r w:rsidRPr="00A12096">
        <w:rPr>
          <w:rFonts w:ascii="Cambria Math" w:hAnsi="Cambria Math" w:cs="Cambria Math"/>
          <w:b/>
          <w:bCs/>
          <w:color w:val="000000" w:themeColor="text1"/>
          <w:spacing w:val="-5"/>
          <w:sz w:val="24"/>
          <w:szCs w:val="24"/>
          <w:u w:val="single"/>
        </w:rPr>
        <w:t>⑭</w:t>
      </w:r>
      <w:r w:rsidRPr="00A12096">
        <w:rPr>
          <w:rFonts w:ascii="宋体" w:eastAsia="宋体" w:hAnsi="宋体" w:cs="宋体" w:hint="eastAsia"/>
          <w:b/>
          <w:bCs/>
          <w:color w:val="000000" w:themeColor="text1"/>
          <w:spacing w:val="-5"/>
          <w:sz w:val="24"/>
          <w:szCs w:val="24"/>
          <w:u w:val="single"/>
        </w:rPr>
        <w:t>协助发包人办理各项手续，发包人临时通知的关于本工程相关的其他事宜；</w:t>
      </w:r>
      <w:r w:rsidRPr="00A12096">
        <w:rPr>
          <w:rFonts w:ascii="Cambria Math" w:hAnsi="Cambria Math" w:cs="Cambria Math"/>
          <w:b/>
          <w:bCs/>
          <w:color w:val="000000" w:themeColor="text1"/>
          <w:spacing w:val="-5"/>
          <w:sz w:val="24"/>
          <w:szCs w:val="24"/>
          <w:u w:val="single"/>
        </w:rPr>
        <w:t>⑮</w:t>
      </w:r>
      <w:r w:rsidRPr="00A12096">
        <w:rPr>
          <w:rFonts w:ascii="宋体" w:eastAsia="宋体" w:hAnsi="宋体" w:cs="宋体" w:hint="eastAsia"/>
          <w:b/>
          <w:bCs/>
          <w:color w:val="000000" w:themeColor="text1"/>
          <w:spacing w:val="-5"/>
          <w:sz w:val="24"/>
          <w:szCs w:val="24"/>
          <w:u w:val="single"/>
        </w:rPr>
        <w:t>对发包人需增减合同范围外的相应工程量时，承包人不得拒绝；</w:t>
      </w:r>
      <w:r w:rsidRPr="00A12096">
        <w:rPr>
          <w:rFonts w:ascii="Cambria Math" w:hAnsi="Cambria Math" w:cs="Cambria Math"/>
          <w:b/>
          <w:bCs/>
          <w:color w:val="000000" w:themeColor="text1"/>
          <w:spacing w:val="-5"/>
          <w:sz w:val="24"/>
          <w:szCs w:val="24"/>
          <w:u w:val="single"/>
        </w:rPr>
        <w:t>⑯</w:t>
      </w:r>
      <w:r w:rsidRPr="00A12096">
        <w:rPr>
          <w:rFonts w:asciiTheme="minorEastAsia" w:hAnsiTheme="minorEastAsia" w:cs="宋体" w:hint="eastAsia"/>
          <w:b/>
          <w:bCs/>
          <w:color w:val="000000" w:themeColor="text1"/>
          <w:spacing w:val="-5"/>
          <w:sz w:val="24"/>
          <w:szCs w:val="24"/>
          <w:u w:val="single"/>
          <w:lang w:bidi="ar"/>
        </w:rPr>
        <w:t>承包人向发包人、全过程工程咨询单位、设计单位等提供施工现场的办公和生活的房屋及设施，搭建地点和布局必须经发包人和全过程工程咨询单位确定，费用由承包人承担。</w:t>
      </w:r>
      <w:r w:rsidRPr="00A12096">
        <w:rPr>
          <w:rFonts w:ascii="Cambria Math" w:hAnsi="Cambria Math" w:cs="Cambria Math"/>
          <w:b/>
          <w:bCs/>
          <w:color w:val="000000" w:themeColor="text1"/>
          <w:spacing w:val="-5"/>
          <w:sz w:val="24"/>
          <w:szCs w:val="24"/>
          <w:u w:val="single"/>
          <w:lang w:bidi="ar"/>
        </w:rPr>
        <w:t>⑰</w:t>
      </w:r>
      <w:r w:rsidRPr="00A12096">
        <w:rPr>
          <w:rFonts w:ascii="宋体" w:eastAsia="宋体" w:hAnsi="宋体" w:cs="宋体" w:hint="eastAsia"/>
          <w:b/>
          <w:bCs/>
          <w:color w:val="000000" w:themeColor="text1"/>
          <w:spacing w:val="-5"/>
          <w:sz w:val="24"/>
          <w:szCs w:val="24"/>
          <w:u w:val="single"/>
          <w:lang w:bidi="ar"/>
        </w:rPr>
        <w:t>创优策划书编制：承包人须在进场后</w:t>
      </w:r>
      <w:r w:rsidRPr="00A12096">
        <w:rPr>
          <w:rFonts w:asciiTheme="minorEastAsia" w:hAnsiTheme="minorEastAsia" w:cs="宋体" w:hint="eastAsia"/>
          <w:b/>
          <w:bCs/>
          <w:color w:val="000000" w:themeColor="text1"/>
          <w:spacing w:val="-5"/>
          <w:sz w:val="24"/>
          <w:szCs w:val="24"/>
          <w:u w:val="single"/>
          <w:lang w:bidi="ar"/>
        </w:rPr>
        <w:t>30天内编制《工程创优策划书》（含钱江杯申报计划），报发包人及全过程工</w:t>
      </w:r>
      <w:r w:rsidRPr="00A12096">
        <w:rPr>
          <w:rFonts w:asciiTheme="minorEastAsia" w:hAnsiTheme="minorEastAsia" w:cs="宋体" w:hint="eastAsia"/>
          <w:b/>
          <w:bCs/>
          <w:color w:val="000000" w:themeColor="text1"/>
          <w:spacing w:val="-5"/>
          <w:sz w:val="24"/>
          <w:szCs w:val="24"/>
          <w:u w:val="single"/>
          <w:lang w:bidi="ar"/>
        </w:rPr>
        <w:lastRenderedPageBreak/>
        <w:t>程咨询单位审批。未按时提交，每逾期一天支付违约金2000元。</w:t>
      </w:r>
      <w:r w:rsidRPr="00A12096">
        <w:rPr>
          <w:rFonts w:ascii="Cambria Math" w:hAnsi="Cambria Math" w:cs="Cambria Math"/>
          <w:b/>
          <w:bCs/>
          <w:color w:val="000000" w:themeColor="text1"/>
          <w:spacing w:val="-5"/>
          <w:sz w:val="24"/>
          <w:szCs w:val="24"/>
          <w:u w:val="single"/>
          <w:lang w:bidi="ar"/>
        </w:rPr>
        <w:t>⑱</w:t>
      </w:r>
      <w:r w:rsidRPr="00A12096">
        <w:rPr>
          <w:rFonts w:ascii="宋体" w:eastAsia="宋体" w:hAnsi="宋体" w:cs="宋体" w:hint="eastAsia"/>
          <w:b/>
          <w:bCs/>
          <w:color w:val="000000" w:themeColor="text1"/>
          <w:spacing w:val="-5"/>
          <w:sz w:val="24"/>
          <w:szCs w:val="24"/>
          <w:u w:val="single"/>
          <w:lang w:bidi="ar"/>
        </w:rPr>
        <w:t>样板引路制度：</w:t>
      </w:r>
      <w:r w:rsidRPr="00A12096">
        <w:rPr>
          <w:rFonts w:asciiTheme="minorEastAsia" w:hAnsiTheme="minorEastAsia" w:cs="宋体" w:hint="eastAsia"/>
          <w:b/>
          <w:bCs/>
          <w:color w:val="000000" w:themeColor="text1"/>
          <w:spacing w:val="-5"/>
          <w:sz w:val="24"/>
          <w:szCs w:val="24"/>
          <w:u w:val="single"/>
          <w:lang w:bidi="ar"/>
        </w:rPr>
        <w:t>本项目实行“样板先行”制度，相关费用包含在综合报价中不再另行计取。本项目所有涉及创优的分部分项工程（如屋面、卫生间、管井、吊顶内管线等）必须先做“实体样板”，经发包人、监理人验收通过后方可大面积施工。样板未通过擅自施工的，必须无条件拆除重做，并支付违约金5万元/处。</w:t>
      </w:r>
      <w:r w:rsidRPr="00A12096">
        <w:rPr>
          <w:rFonts w:ascii="Cambria Math" w:hAnsi="Cambria Math" w:cs="Cambria Math"/>
          <w:b/>
          <w:bCs/>
          <w:color w:val="000000" w:themeColor="text1"/>
          <w:spacing w:val="-5"/>
          <w:sz w:val="24"/>
          <w:szCs w:val="24"/>
          <w:u w:val="single"/>
          <w:lang w:bidi="ar"/>
        </w:rPr>
        <w:t>⑲</w:t>
      </w:r>
      <w:r w:rsidRPr="00A12096">
        <w:rPr>
          <w:rFonts w:ascii="宋体" w:eastAsia="宋体" w:hAnsi="宋体" w:cs="宋体" w:hint="eastAsia"/>
          <w:b/>
          <w:bCs/>
          <w:color w:val="000000" w:themeColor="text1"/>
          <w:spacing w:val="-5"/>
          <w:sz w:val="24"/>
          <w:szCs w:val="24"/>
          <w:u w:val="single"/>
          <w:lang w:bidi="ar"/>
        </w:rPr>
        <w:t>过程影像资料：承包人必须建立创优影像档案。对隐蔽工程、关键工序、样板验收等过程进行全程拍照和录像。若因资料缺</w:t>
      </w:r>
      <w:r w:rsidRPr="00A12096">
        <w:rPr>
          <w:rFonts w:asciiTheme="minorEastAsia" w:hAnsiTheme="minorEastAsia" w:cs="宋体" w:hint="eastAsia"/>
          <w:b/>
          <w:bCs/>
          <w:color w:val="000000" w:themeColor="text1"/>
          <w:spacing w:val="-5"/>
          <w:sz w:val="24"/>
          <w:szCs w:val="24"/>
          <w:u w:val="single"/>
          <w:lang w:bidi="ar"/>
        </w:rPr>
        <w:t>失导致无法申报奖项，视为承包人违约，扣除创优相关费用。（20）承包人应严格履行BIM 实施承诺，在合同签订后 14 天内向发包人提交《项目BIM实施策划书》，报发包人及全过程工程咨询单位审批。未按时提交，每逾期一天支付违约金2000元。（21）承包人须通过建立建筑、结构、设备、水电等各专业 BIM 模型，在施工前进行碰撞检查。若承包人未使用BIM技术进行碰撞检查，或</w:t>
      </w:r>
      <w:proofErr w:type="gramStart"/>
      <w:r w:rsidRPr="00A12096">
        <w:rPr>
          <w:rFonts w:asciiTheme="minorEastAsia" w:hAnsiTheme="minorEastAsia" w:cs="宋体" w:hint="eastAsia"/>
          <w:b/>
          <w:bCs/>
          <w:color w:val="000000" w:themeColor="text1"/>
          <w:spacing w:val="-5"/>
          <w:sz w:val="24"/>
          <w:szCs w:val="24"/>
          <w:u w:val="single"/>
          <w:lang w:bidi="ar"/>
        </w:rPr>
        <w:t>未依据</w:t>
      </w:r>
      <w:proofErr w:type="gramEnd"/>
      <w:r w:rsidRPr="00A12096">
        <w:rPr>
          <w:rFonts w:asciiTheme="minorEastAsia" w:hAnsiTheme="minorEastAsia" w:cs="宋体" w:hint="eastAsia"/>
          <w:b/>
          <w:bCs/>
          <w:color w:val="000000" w:themeColor="text1"/>
          <w:spacing w:val="-5"/>
          <w:sz w:val="24"/>
          <w:szCs w:val="24"/>
          <w:u w:val="single"/>
          <w:lang w:bidi="ar"/>
        </w:rPr>
        <w:t>合格的BIM模型进行施工，导致现场出现管线碰撞、净高不足、返工拆改等问题的，由此产生的费用增加和工期延误由承包人自行承担，发包人不予以任何形式的补偿。BIM 技术应用费用</w:t>
      </w:r>
      <w:proofErr w:type="gramStart"/>
      <w:r w:rsidRPr="00A12096">
        <w:rPr>
          <w:rFonts w:asciiTheme="minorEastAsia" w:hAnsiTheme="minorEastAsia" w:cs="宋体" w:hint="eastAsia"/>
          <w:b/>
          <w:bCs/>
          <w:color w:val="000000" w:themeColor="text1"/>
          <w:spacing w:val="-5"/>
          <w:sz w:val="24"/>
          <w:szCs w:val="24"/>
          <w:u w:val="single"/>
          <w:lang w:bidi="ar"/>
        </w:rPr>
        <w:t>已综合</w:t>
      </w:r>
      <w:proofErr w:type="gramEnd"/>
      <w:r w:rsidRPr="00A12096">
        <w:rPr>
          <w:rFonts w:asciiTheme="minorEastAsia" w:hAnsiTheme="minorEastAsia" w:cs="宋体" w:hint="eastAsia"/>
          <w:b/>
          <w:bCs/>
          <w:color w:val="000000" w:themeColor="text1"/>
          <w:spacing w:val="-5"/>
          <w:sz w:val="24"/>
          <w:szCs w:val="24"/>
          <w:u w:val="single"/>
          <w:lang w:bidi="ar"/>
        </w:rPr>
        <w:t>考虑在投标报价中，发包人不再另行支付。</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3.2 项目经理</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3.2.1 项目经理：</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姓    名：</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身份证号：</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建造师执业资格等级：</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建造</w:t>
      </w:r>
      <w:proofErr w:type="gramStart"/>
      <w:r w:rsidRPr="00A12096">
        <w:rPr>
          <w:rFonts w:asciiTheme="minorEastAsia" w:hAnsiTheme="minorEastAsia" w:cs="宋体" w:hint="eastAsia"/>
          <w:color w:val="000000" w:themeColor="text1"/>
          <w:sz w:val="24"/>
          <w:szCs w:val="24"/>
        </w:rPr>
        <w:t>师注册</w:t>
      </w:r>
      <w:proofErr w:type="gramEnd"/>
      <w:r w:rsidRPr="00A12096">
        <w:rPr>
          <w:rFonts w:asciiTheme="minorEastAsia" w:hAnsiTheme="minorEastAsia" w:cs="宋体" w:hint="eastAsia"/>
          <w:color w:val="000000" w:themeColor="text1"/>
          <w:sz w:val="24"/>
          <w:szCs w:val="24"/>
        </w:rPr>
        <w:t>证书号：</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建造师执业印章号：</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安全生产考核合格证书号：</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联系电话：</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电子信箱：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通信地址：</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承包人对项目经理的授权范围如下：</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签订合同时明确</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关于项目经理每月在施工现场的时间要求：</w:t>
      </w:r>
      <w:r w:rsidRPr="00A12096">
        <w:rPr>
          <w:rFonts w:asciiTheme="minorEastAsia" w:hAnsiTheme="minorEastAsia" w:cs="宋体" w:hint="eastAsia"/>
          <w:b/>
          <w:bCs/>
          <w:color w:val="000000" w:themeColor="text1"/>
          <w:sz w:val="24"/>
          <w:szCs w:val="24"/>
          <w:u w:val="single"/>
        </w:rPr>
        <w:t>（1）项目经理到岗要求和</w:t>
      </w:r>
      <w:proofErr w:type="gramStart"/>
      <w:r w:rsidRPr="00A12096">
        <w:rPr>
          <w:rFonts w:asciiTheme="minorEastAsia" w:hAnsiTheme="minorEastAsia" w:cs="宋体" w:hint="eastAsia"/>
          <w:b/>
          <w:bCs/>
          <w:color w:val="000000" w:themeColor="text1"/>
          <w:sz w:val="24"/>
          <w:szCs w:val="24"/>
          <w:u w:val="single"/>
        </w:rPr>
        <w:t>处罚按</w:t>
      </w:r>
      <w:proofErr w:type="gramEnd"/>
      <w:r w:rsidRPr="00A12096">
        <w:rPr>
          <w:rFonts w:asciiTheme="minorEastAsia" w:hAnsiTheme="minorEastAsia" w:cs="宋体" w:hint="eastAsia"/>
          <w:b/>
          <w:bCs/>
          <w:color w:val="000000" w:themeColor="text1"/>
          <w:sz w:val="24"/>
          <w:szCs w:val="24"/>
          <w:u w:val="single"/>
        </w:rPr>
        <w:t>行业主管部门和相关文件执行；到岗率不得低于85％；（2）承包人需严格按行业主管部门和发包人要求接受人员实名制考勤，建设单位根据实名制管理系统统计每月实际到岗率，项目经理到岗率低于85％的，按到位天数折算后按每天5000元支付违约金。考勤弄虚作假按该月未到岗10天标准计取支付违约金。（3）项目经理离开工地前必须向监理人书面请假，并经业主现场负责人签字同意后才能离开，并计入缺勤天数。</w:t>
      </w:r>
    </w:p>
    <w:p w:rsidR="002D1F48" w:rsidRPr="00A12096" w:rsidRDefault="00C73064">
      <w:pPr>
        <w:snapToGrid w:val="0"/>
        <w:spacing w:line="300" w:lineRule="auto"/>
        <w:ind w:firstLineChars="200" w:firstLine="480"/>
        <w:rPr>
          <w:rFonts w:asciiTheme="minorEastAsia" w:hAnsiTheme="minorEastAsia" w:cs="宋体"/>
          <w:bCs/>
          <w:color w:val="000000" w:themeColor="text1"/>
          <w:sz w:val="24"/>
          <w:szCs w:val="24"/>
          <w:u w:val="single"/>
        </w:rPr>
      </w:pPr>
      <w:r w:rsidRPr="00A12096">
        <w:rPr>
          <w:rFonts w:asciiTheme="minorEastAsia" w:hAnsiTheme="minorEastAsia" w:cs="宋体" w:hint="eastAsia"/>
          <w:color w:val="000000" w:themeColor="text1"/>
          <w:sz w:val="24"/>
          <w:szCs w:val="24"/>
        </w:rPr>
        <w:t>承包人未提交劳动合同，以及没有为项目经理缴纳社会保险证明的违约责任：</w:t>
      </w:r>
      <w:r w:rsidRPr="00A12096">
        <w:rPr>
          <w:rFonts w:asciiTheme="minorEastAsia" w:hAnsiTheme="minorEastAsia" w:cs="宋体" w:hint="eastAsia"/>
          <w:b/>
          <w:bCs/>
          <w:color w:val="000000" w:themeColor="text1"/>
          <w:sz w:val="24"/>
          <w:szCs w:val="24"/>
          <w:u w:val="single"/>
        </w:rPr>
        <w:t>按国家法规及行业主管部门的相关制度进行处理</w:t>
      </w:r>
      <w:r w:rsidRPr="00A12096">
        <w:rPr>
          <w:rFonts w:asciiTheme="minorEastAsia" w:hAnsiTheme="minorEastAsia" w:cs="宋体" w:hint="eastAsia"/>
          <w:color w:val="000000" w:themeColor="text1"/>
          <w:sz w:val="24"/>
          <w:szCs w:val="24"/>
          <w:u w:val="single"/>
        </w:rPr>
        <w:t>。</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项目经理未经批准，擅自离开施工现场的违约责任：</w:t>
      </w:r>
      <w:r w:rsidRPr="00A12096">
        <w:rPr>
          <w:rFonts w:asciiTheme="minorEastAsia" w:hAnsiTheme="minorEastAsia" w:cs="宋体" w:hint="eastAsia"/>
          <w:b/>
          <w:bCs/>
          <w:color w:val="000000" w:themeColor="text1"/>
          <w:sz w:val="24"/>
          <w:szCs w:val="24"/>
          <w:u w:val="single"/>
        </w:rPr>
        <w:t>处承包人违约金20000元/次。</w:t>
      </w:r>
    </w:p>
    <w:p w:rsidR="002D1F48" w:rsidRPr="00A12096" w:rsidRDefault="00C73064">
      <w:pPr>
        <w:spacing w:line="420" w:lineRule="exact"/>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lastRenderedPageBreak/>
        <w:t>3.2.3 承包人擅自更换项目经理的违约责任：</w:t>
      </w:r>
      <w:r w:rsidRPr="00A12096">
        <w:rPr>
          <w:rFonts w:asciiTheme="minorEastAsia" w:hAnsiTheme="minorEastAsia" w:cs="宋体" w:hint="eastAsia"/>
          <w:b/>
          <w:bCs/>
          <w:color w:val="000000" w:themeColor="text1"/>
          <w:sz w:val="24"/>
          <w:szCs w:val="24"/>
          <w:u w:val="single"/>
        </w:rPr>
        <w:t>责令改正，并处承包人违约金50万元。如项目负责人与所在单位解除劳动合同或因不可抗力等特殊情况必须更换项目负责人的，按照《关于进一步规范全市建筑工程五方责任主体项目负责人变更管理的通知》（</w:t>
      </w:r>
      <w:proofErr w:type="gramStart"/>
      <w:r w:rsidRPr="00A12096">
        <w:rPr>
          <w:rFonts w:asciiTheme="minorEastAsia" w:hAnsiTheme="minorEastAsia" w:cs="宋体" w:hint="eastAsia"/>
          <w:b/>
          <w:bCs/>
          <w:color w:val="000000" w:themeColor="text1"/>
          <w:sz w:val="24"/>
          <w:szCs w:val="24"/>
          <w:u w:val="single"/>
        </w:rPr>
        <w:t>绍</w:t>
      </w:r>
      <w:proofErr w:type="gramEnd"/>
      <w:r w:rsidRPr="00A12096">
        <w:rPr>
          <w:rFonts w:asciiTheme="minorEastAsia" w:hAnsiTheme="minorEastAsia" w:cs="宋体" w:hint="eastAsia"/>
          <w:b/>
          <w:bCs/>
          <w:color w:val="000000" w:themeColor="text1"/>
          <w:sz w:val="24"/>
          <w:szCs w:val="24"/>
          <w:u w:val="single"/>
        </w:rPr>
        <w:t>市建设办〔2022〕106号）办理变更备案，同时处承包人违约金30万元。新上岗的项目负责人应提供原单位劳动合同解除协议（如有）、新单位劳动合同、社会保险关系证明、执业资格证书、项目负责人授权书、项目责任人工程质量终身承诺书，且执业资格等级和业绩等相关条件不得低于原项目负责人。</w:t>
      </w:r>
    </w:p>
    <w:p w:rsidR="002D1F48" w:rsidRPr="00A12096" w:rsidRDefault="00C73064">
      <w:pPr>
        <w:snapToGrid w:val="0"/>
        <w:spacing w:line="300" w:lineRule="auto"/>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    3.2.4 承包人无正当理由拒绝更换项目经理的违约责任：</w:t>
      </w:r>
      <w:r w:rsidRPr="00A12096">
        <w:rPr>
          <w:rFonts w:asciiTheme="minorEastAsia" w:hAnsiTheme="minorEastAsia" w:cs="宋体" w:hint="eastAsia"/>
          <w:b/>
          <w:bCs/>
          <w:color w:val="000000" w:themeColor="text1"/>
          <w:sz w:val="24"/>
          <w:szCs w:val="24"/>
          <w:u w:val="single"/>
        </w:rPr>
        <w:t>处承包人违约金50万元。</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3.3 承包人人员</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3.3.1 承包人提交项目管理机构及施工现场管理人员安排报告的期限：</w:t>
      </w:r>
      <w:r w:rsidRPr="00A12096">
        <w:rPr>
          <w:rFonts w:asciiTheme="minorEastAsia" w:hAnsiTheme="minorEastAsia" w:cs="宋体" w:hint="eastAsia"/>
          <w:b/>
          <w:bCs/>
          <w:color w:val="000000" w:themeColor="text1"/>
          <w:sz w:val="24"/>
          <w:szCs w:val="24"/>
          <w:u w:val="single"/>
        </w:rPr>
        <w:t>中标通知书发出后7日内报送发包人，逾期未提供发包人（或全过程工程咨询单位）处以违约金1000元/天。</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3.3.3 承包人无正当理由拒绝撤换主要施工管理人员（包括五大员）的违约责任：</w:t>
      </w:r>
      <w:r w:rsidRPr="00A12096">
        <w:rPr>
          <w:rFonts w:asciiTheme="minorEastAsia" w:hAnsiTheme="minorEastAsia" w:cs="宋体" w:hint="eastAsia"/>
          <w:b/>
          <w:bCs/>
          <w:color w:val="000000" w:themeColor="text1"/>
          <w:sz w:val="24"/>
          <w:szCs w:val="24"/>
          <w:u w:val="single"/>
        </w:rPr>
        <w:t>由此增加的费用和延误工期由承包人承担。</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3.3.4 承包人主要施工管理人员（包括五大员）离开施工现场的批准要求：</w:t>
      </w:r>
      <w:r w:rsidRPr="00A12096">
        <w:rPr>
          <w:rFonts w:asciiTheme="minorEastAsia" w:hAnsiTheme="minorEastAsia" w:cs="宋体" w:hint="eastAsia"/>
          <w:b/>
          <w:bCs/>
          <w:color w:val="000000" w:themeColor="text1"/>
          <w:sz w:val="24"/>
          <w:szCs w:val="24"/>
          <w:u w:val="single"/>
        </w:rPr>
        <w:t>根据日常考评系统，承包人主要施工管理人员每月到岗率大于85％的，离开施工现场前应报监理人和发包人项目负责人同意；每月到岗率不足85%的，离开施工现场前应通知监理人，并征得发包人书面同意，主要施工管理人员离开施工现场前应指定一名有经验的人员临时代行其职责，该人员应具备履行相应职责的资格和能力，且应征得监理人和发包人同意。承包人主要施工管理人员每月到岗率不足85％，离开施工现场的，按每人每天2000元处承包人违约金。</w:t>
      </w:r>
    </w:p>
    <w:p w:rsidR="002D1F48" w:rsidRPr="00A12096" w:rsidRDefault="00C73064">
      <w:pPr>
        <w:spacing w:line="420" w:lineRule="exact"/>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3.3.5承包人擅自更换主要施工管理人员的违约责任：</w:t>
      </w:r>
      <w:r w:rsidRPr="00A12096">
        <w:rPr>
          <w:rFonts w:asciiTheme="minorEastAsia" w:hAnsiTheme="minorEastAsia" w:cs="宋体" w:hint="eastAsia"/>
          <w:b/>
          <w:bCs/>
          <w:color w:val="000000" w:themeColor="text1"/>
          <w:sz w:val="24"/>
          <w:szCs w:val="24"/>
          <w:u w:val="single"/>
        </w:rPr>
        <w:t>处承包人违约金 20万元/人次。如管理人员与所在单位解除劳动合同或因不可抗力等特殊情况必须更换的，按照相关规定办理变更备案，同时每更换一人次，处承包人违约金10万元。新上岗的管理人员应提供原单位劳动合同解除协议（如有）、新单位劳动合同、社会保险关系证明、执业资格证书，且执业资格等级和业绩等相关条件不得低于原管理人员。</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施工管理人员为中标通知书中载明人员，一般不得更换，如确需更换的，应征得发包人同意，按相关文件要求履行变更程序，同时发包人将向承包人收取人员调换审查费，且更换的人员不得低于原投标承诺人员所具有的资格条件 。</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承包人主要施工管理人员（包括五大员）擅自离开施工现场的违约责任：</w:t>
      </w:r>
      <w:r w:rsidRPr="00A12096">
        <w:rPr>
          <w:rFonts w:asciiTheme="minorEastAsia" w:hAnsiTheme="minorEastAsia" w:cs="宋体" w:hint="eastAsia"/>
          <w:b/>
          <w:bCs/>
          <w:color w:val="000000" w:themeColor="text1"/>
          <w:sz w:val="24"/>
          <w:szCs w:val="24"/>
          <w:u w:val="single"/>
        </w:rPr>
        <w:t>向发包人缴纳违约金5000元/次/人。</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项目经理及承包人人员的最高处罚金额上限为合同价的3％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w:t>
      </w:r>
      <w:bookmarkStart w:id="299" w:name="_Toc296890987"/>
      <w:bookmarkStart w:id="300" w:name="_Toc292559869"/>
      <w:bookmarkStart w:id="301" w:name="_Toc297120459"/>
      <w:bookmarkStart w:id="302" w:name="_Toc297216151"/>
      <w:bookmarkStart w:id="303" w:name="_Toc304295523"/>
      <w:bookmarkStart w:id="304" w:name="_Toc297123492"/>
      <w:bookmarkStart w:id="305" w:name="_Toc300934945"/>
      <w:bookmarkStart w:id="306" w:name="_Toc296891199"/>
      <w:bookmarkStart w:id="307" w:name="_Toc297048345"/>
      <w:bookmarkStart w:id="308" w:name="_Toc296346660"/>
      <w:bookmarkStart w:id="309" w:name="_Toc296503159"/>
      <w:bookmarkStart w:id="310" w:name="_Toc312677988"/>
      <w:bookmarkStart w:id="311" w:name="_Toc292559364"/>
      <w:bookmarkStart w:id="312" w:name="_Toc296944498"/>
      <w:bookmarkStart w:id="313" w:name="_Toc296347158"/>
      <w:bookmarkStart w:id="314" w:name="_Toc303539102"/>
      <w:r w:rsidRPr="00A12096">
        <w:rPr>
          <w:rFonts w:asciiTheme="minorEastAsia" w:hAnsiTheme="minorEastAsia" w:cs="宋体" w:hint="eastAsia"/>
          <w:color w:val="000000" w:themeColor="text1"/>
          <w:sz w:val="24"/>
          <w:szCs w:val="24"/>
        </w:rPr>
        <w:t>.5 分包</w:t>
      </w:r>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w:t>
      </w:r>
      <w:bookmarkStart w:id="315" w:name="_Toc296890988"/>
      <w:bookmarkStart w:id="316" w:name="_Toc292559365"/>
      <w:bookmarkStart w:id="317" w:name="_Toc296891200"/>
      <w:bookmarkStart w:id="318" w:name="_Toc297048346"/>
      <w:bookmarkStart w:id="319" w:name="_Toc296346661"/>
      <w:bookmarkStart w:id="320" w:name="_Toc296503160"/>
      <w:bookmarkStart w:id="321" w:name="_Toc300934946"/>
      <w:bookmarkStart w:id="322" w:name="_Toc297123493"/>
      <w:bookmarkStart w:id="323" w:name="_Toc303539103"/>
      <w:bookmarkStart w:id="324" w:name="_Toc292559870"/>
      <w:bookmarkStart w:id="325" w:name="_Toc304295524"/>
      <w:bookmarkStart w:id="326" w:name="_Toc296944499"/>
      <w:bookmarkStart w:id="327" w:name="_Toc297216152"/>
      <w:bookmarkStart w:id="328" w:name="_Toc296347159"/>
      <w:bookmarkStart w:id="329" w:name="_Toc297120460"/>
      <w:bookmarkStart w:id="330" w:name="_Toc312677989"/>
      <w:bookmarkStart w:id="331" w:name="_Toc318581158"/>
      <w:r w:rsidRPr="00A12096">
        <w:rPr>
          <w:rFonts w:asciiTheme="minorEastAsia" w:hAnsiTheme="minorEastAsia" w:cs="宋体" w:hint="eastAsia"/>
          <w:color w:val="000000" w:themeColor="text1"/>
          <w:sz w:val="24"/>
          <w:szCs w:val="24"/>
        </w:rPr>
        <w:t>.5.1 分包的一般约定</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lastRenderedPageBreak/>
        <w:t>禁止分包的工程包括：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主体结构、关键性工作。</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主体结构、关键性工作的范围：</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地基与基础工程、主体结构工程</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bookmarkStart w:id="332" w:name="_Toc304295525"/>
      <w:bookmarkStart w:id="333" w:name="_Toc300934947"/>
      <w:bookmarkStart w:id="334" w:name="_Toc296891201"/>
      <w:bookmarkStart w:id="335" w:name="_Toc297120461"/>
      <w:bookmarkStart w:id="336" w:name="_Toc296346662"/>
      <w:bookmarkStart w:id="337" w:name="_Toc296944500"/>
      <w:bookmarkStart w:id="338" w:name="_Toc296347160"/>
      <w:bookmarkStart w:id="339" w:name="_Toc296890989"/>
      <w:bookmarkStart w:id="340" w:name="_Toc297216153"/>
      <w:bookmarkStart w:id="341" w:name="_Toc297123494"/>
      <w:bookmarkStart w:id="342" w:name="_Toc297048347"/>
      <w:bookmarkStart w:id="343" w:name="_Toc303539104"/>
      <w:bookmarkStart w:id="344" w:name="_Toc296503161"/>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rsidR="002D1F48" w:rsidRPr="00A12096" w:rsidRDefault="00C73064">
      <w:pPr>
        <w:snapToGrid w:val="0"/>
        <w:spacing w:line="300" w:lineRule="auto"/>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    3</w:t>
      </w:r>
      <w:bookmarkStart w:id="345" w:name="_Toc312677990"/>
      <w:bookmarkStart w:id="346" w:name="_Toc318581159"/>
      <w:r w:rsidRPr="00A12096">
        <w:rPr>
          <w:rFonts w:asciiTheme="minorEastAsia" w:hAnsiTheme="minorEastAsia" w:cs="宋体" w:hint="eastAsia"/>
          <w:color w:val="000000" w:themeColor="text1"/>
          <w:sz w:val="24"/>
          <w:szCs w:val="24"/>
        </w:rPr>
        <w:t>.5.2分包的确定</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允许分包的专业工程包括：</w:t>
      </w:r>
      <w:r w:rsidRPr="00A12096">
        <w:rPr>
          <w:rFonts w:asciiTheme="minorEastAsia" w:hAnsiTheme="minorEastAsia" w:cs="宋体" w:hint="eastAsia"/>
          <w:b/>
          <w:bCs/>
          <w:color w:val="000000" w:themeColor="text1"/>
          <w:sz w:val="24"/>
          <w:szCs w:val="24"/>
          <w:u w:val="single"/>
        </w:rPr>
        <w:t>非主体结构、非关键工作承包人可以根据自身实际按照《房屋建筑和市政基础设施工程施工分包管理办法》（建设部令124号）的要求选择分包人且分包单位需征得发包人同意，但发包人不支付专业发包工程管理费 。未经发包人同意的，承包人一律不得分包，否则发包人将直接解除工程承包合同，并由承包人承担违约责任。</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其他关于分包的约定：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按照通用条款约定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3.5.4 分包合同价款</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关于分包合同价款支付的约定：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bookmarkEnd w:id="345"/>
    <w:bookmarkEnd w:id="346"/>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3.6 工程照管与成品、半成品保护</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承包人负责照管工程及工程相关的材料、工程设备的起始时间：</w:t>
      </w:r>
      <w:r w:rsidRPr="00A12096">
        <w:rPr>
          <w:rFonts w:asciiTheme="minorEastAsia" w:hAnsiTheme="minorEastAsia" w:cs="宋体" w:hint="eastAsia"/>
          <w:b/>
          <w:bCs/>
          <w:color w:val="000000" w:themeColor="text1"/>
          <w:sz w:val="24"/>
          <w:szCs w:val="24"/>
          <w:u w:val="single"/>
        </w:rPr>
        <w:t xml:space="preserve"> 开工前发包人向承包人移交建设场地起，至工程移交、承包人向发包人实行（总体）验收和移交，办理其他相关移交手续，双方签订相应的移交文书止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3.7 履约担保</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承包人是否提供履约担保：</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是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bookmarkStart w:id="347" w:name="_Toc351203636"/>
      <w:r w:rsidRPr="00A12096">
        <w:rPr>
          <w:rFonts w:asciiTheme="minorEastAsia" w:hAnsiTheme="minorEastAsia" w:cs="宋体" w:hint="eastAsia"/>
          <w:color w:val="000000" w:themeColor="text1"/>
          <w:sz w:val="24"/>
          <w:szCs w:val="24"/>
        </w:rPr>
        <w:t>承包人提供履约担保的形式、金额及期限的：</w:t>
      </w:r>
      <w:r w:rsidRPr="00A12096">
        <w:rPr>
          <w:rFonts w:asciiTheme="minorEastAsia" w:hAnsiTheme="minorEastAsia" w:cs="宋体" w:hint="eastAsia"/>
          <w:b/>
          <w:bCs/>
          <w:color w:val="000000" w:themeColor="text1"/>
          <w:sz w:val="24"/>
          <w:szCs w:val="24"/>
          <w:u w:val="single"/>
        </w:rPr>
        <w:t>承包人向发包人提供合同价款2%的履约担保，担保形式可采用现金、支票、转账、汇票、工程保函（包括银行保函、保险机构保证保险保单）等形式缴纳，</w:t>
      </w:r>
      <w:r w:rsidRPr="00A12096">
        <w:rPr>
          <w:rFonts w:asciiTheme="minorEastAsia" w:hAnsiTheme="minorEastAsia" w:cs="var(--ty-font-text)"/>
          <w:color w:val="000000" w:themeColor="text1"/>
          <w:sz w:val="24"/>
          <w:szCs w:val="24"/>
          <w:shd w:val="clear" w:color="auto" w:fill="FFFFFF"/>
        </w:rPr>
        <w:t>发包人应在工程竣工验收合格、承包人移交全部竣工资料并完成竣工备案，且收到承包人提交的退还申请后30天内，将履约担保无息退还给承包人。</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备注：若采用保险公司保函，出具保险保函的保险公司应符合《关于推荐建筑施工领域安全生产责任保险制度的实施意见》（</w:t>
      </w:r>
      <w:proofErr w:type="gramStart"/>
      <w:r w:rsidRPr="00A12096">
        <w:rPr>
          <w:rFonts w:asciiTheme="minorEastAsia" w:hAnsiTheme="minorEastAsia" w:cs="宋体" w:hint="eastAsia"/>
          <w:b/>
          <w:bCs/>
          <w:color w:val="000000" w:themeColor="text1"/>
          <w:sz w:val="24"/>
          <w:szCs w:val="24"/>
          <w:u w:val="single"/>
        </w:rPr>
        <w:t>绍</w:t>
      </w:r>
      <w:proofErr w:type="gramEnd"/>
      <w:r w:rsidRPr="00A12096">
        <w:rPr>
          <w:rFonts w:asciiTheme="minorEastAsia" w:hAnsiTheme="minorEastAsia" w:cs="宋体" w:hint="eastAsia"/>
          <w:b/>
          <w:bCs/>
          <w:color w:val="000000" w:themeColor="text1"/>
          <w:sz w:val="24"/>
          <w:szCs w:val="24"/>
          <w:u w:val="single"/>
        </w:rPr>
        <w:t>市建筑【2021】24号）文件的规定。</w:t>
      </w:r>
    </w:p>
    <w:p w:rsidR="002D1F48" w:rsidRPr="00A12096" w:rsidRDefault="00C73064">
      <w:pPr>
        <w:spacing w:line="440" w:lineRule="exact"/>
        <w:ind w:firstLineChars="250" w:firstLine="600"/>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3.7.1 承包人履约担保格式和金额根据本招标文件规定执行。本项目履约担保的金额为</w:t>
      </w:r>
      <w:r w:rsidRPr="00A12096">
        <w:rPr>
          <w:rFonts w:asciiTheme="minorEastAsia" w:hAnsiTheme="minorEastAsia" w:cs="宋体" w:hint="eastAsia"/>
          <w:b/>
          <w:bCs/>
          <w:color w:val="000000" w:themeColor="text1"/>
          <w:sz w:val="24"/>
          <w:szCs w:val="24"/>
          <w:u w:val="single"/>
        </w:rPr>
        <w:t>合同价的2％ 。</w:t>
      </w:r>
    </w:p>
    <w:p w:rsidR="002D1F48" w:rsidRPr="00A12096" w:rsidRDefault="00C73064">
      <w:pPr>
        <w:spacing w:line="440" w:lineRule="exact"/>
        <w:ind w:firstLineChars="300" w:firstLine="720"/>
        <w:jc w:val="left"/>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3.7.2 履约担保的有效期</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kern w:val="0"/>
          <w:sz w:val="24"/>
          <w:szCs w:val="24"/>
          <w:u w:val="single"/>
        </w:rPr>
        <w:t xml:space="preserve"> </w:t>
      </w:r>
      <w:r w:rsidRPr="00A12096">
        <w:rPr>
          <w:rFonts w:asciiTheme="minorEastAsia" w:hAnsiTheme="minorEastAsia" w:cs="宋体" w:hint="eastAsia"/>
          <w:b/>
          <w:bCs/>
          <w:color w:val="000000" w:themeColor="text1"/>
          <w:sz w:val="24"/>
          <w:szCs w:val="24"/>
          <w:u w:val="single"/>
        </w:rPr>
        <w:t>发包人需要承包人提供履约担保的，承包人应当在合同签订前按招标文件规定向发包人提交履约担保。</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Arial"/>
          <w:color w:val="000000" w:themeColor="text1"/>
          <w:sz w:val="24"/>
          <w:szCs w:val="24"/>
          <w:shd w:val="clear" w:color="auto" w:fill="FFFFFF"/>
        </w:rPr>
        <w:t>承包人应保证其履约担保的有效期持续至</w:t>
      </w:r>
      <w:r w:rsidRPr="00A12096">
        <w:rPr>
          <w:rFonts w:asciiTheme="minorEastAsia" w:hAnsiTheme="minorEastAsia" w:cs="var(--ty-font-text)"/>
          <w:color w:val="000000" w:themeColor="text1"/>
          <w:sz w:val="24"/>
          <w:szCs w:val="24"/>
          <w:shd w:val="clear" w:color="auto" w:fill="FFFFFF"/>
        </w:rPr>
        <w:t>工程竣工验收合格、移交全部竣工资料并完成竣工备案（以较晚发生者为准）后28日</w:t>
      </w:r>
      <w:r w:rsidRPr="00A12096">
        <w:rPr>
          <w:rFonts w:asciiTheme="minorEastAsia" w:hAnsiTheme="minorEastAsia" w:cs="Arial"/>
          <w:color w:val="000000" w:themeColor="text1"/>
          <w:sz w:val="24"/>
          <w:szCs w:val="24"/>
          <w:shd w:val="clear" w:color="auto" w:fill="FFFFFF"/>
        </w:rPr>
        <w:t>止。</w:t>
      </w:r>
      <w:r w:rsidRPr="00A12096">
        <w:rPr>
          <w:rFonts w:asciiTheme="minorEastAsia" w:hAnsiTheme="minorEastAsia" w:cs="宋体" w:hint="eastAsia"/>
          <w:b/>
          <w:bCs/>
          <w:color w:val="000000" w:themeColor="text1"/>
          <w:sz w:val="24"/>
          <w:szCs w:val="24"/>
          <w:u w:val="single"/>
        </w:rPr>
        <w:t>若因变更指令或索赔等原因致使前述日期延后，则承包人应无条件顺延履约担保的有效期。若银行出具的履约保函记载的有效期先于前述日期到期的，承包人应在履约保函到期前无条件顺延履约保函的有效期或按照原保函格式重新提供新保函，并应在履约保函到期前30日将银行出具的顺延履约保函的正式文书或符合本合同要求的新保函提供给发包人，由此发生的费</w:t>
      </w:r>
      <w:r w:rsidRPr="00A12096">
        <w:rPr>
          <w:rFonts w:asciiTheme="minorEastAsia" w:hAnsiTheme="minorEastAsia" w:cs="宋体" w:hint="eastAsia"/>
          <w:b/>
          <w:bCs/>
          <w:color w:val="000000" w:themeColor="text1"/>
          <w:sz w:val="24"/>
          <w:szCs w:val="24"/>
          <w:u w:val="single"/>
        </w:rPr>
        <w:lastRenderedPageBreak/>
        <w:t>用包含在合同价款中。若发生中标单位未及时更换或延续履约保函，则根据其实际延期时间对其</w:t>
      </w:r>
      <w:proofErr w:type="gramStart"/>
      <w:r w:rsidRPr="00A12096">
        <w:rPr>
          <w:rFonts w:asciiTheme="minorEastAsia" w:hAnsiTheme="minorEastAsia" w:cs="宋体" w:hint="eastAsia"/>
          <w:b/>
          <w:bCs/>
          <w:color w:val="000000" w:themeColor="text1"/>
          <w:sz w:val="24"/>
          <w:szCs w:val="24"/>
          <w:u w:val="single"/>
        </w:rPr>
        <w:t>处以需</w:t>
      </w:r>
      <w:proofErr w:type="gramEnd"/>
      <w:r w:rsidRPr="00A12096">
        <w:rPr>
          <w:rFonts w:asciiTheme="minorEastAsia" w:hAnsiTheme="minorEastAsia" w:cs="宋体" w:hint="eastAsia"/>
          <w:b/>
          <w:bCs/>
          <w:color w:val="000000" w:themeColor="text1"/>
          <w:sz w:val="24"/>
          <w:szCs w:val="24"/>
          <w:u w:val="single"/>
        </w:rPr>
        <w:t>缴纳的工程履约担保额*人民银行同期（三年~五年（含）期）贷款基准利率3倍的违约金。若在工程合同期间因承包人原因导致扣除履约担保的，则按剩余履约金退还给承包人。</w:t>
      </w:r>
    </w:p>
    <w:p w:rsidR="002D1F48" w:rsidRPr="00A12096" w:rsidRDefault="00C73064">
      <w:pPr>
        <w:keepNext/>
        <w:keepLines/>
        <w:snapToGrid w:val="0"/>
        <w:spacing w:before="120" w:after="120" w:line="300" w:lineRule="auto"/>
        <w:ind w:firstLineChars="200" w:firstLine="480"/>
        <w:outlineLvl w:val="3"/>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4</w:t>
      </w:r>
      <w:bookmarkStart w:id="348" w:name="_Toc267251413"/>
      <w:bookmarkStart w:id="349" w:name="_Toc296890990"/>
      <w:bookmarkStart w:id="350" w:name="_Toc296503162"/>
      <w:bookmarkStart w:id="351" w:name="_Toc292559366"/>
      <w:bookmarkStart w:id="352" w:name="_Toc296346663"/>
      <w:bookmarkStart w:id="353" w:name="_Toc292559871"/>
      <w:bookmarkStart w:id="354" w:name="_Toc296944501"/>
      <w:bookmarkStart w:id="355" w:name="_Toc296347161"/>
      <w:bookmarkStart w:id="356" w:name="_Toc297048348"/>
      <w:bookmarkStart w:id="357" w:name="_Toc297120462"/>
      <w:bookmarkStart w:id="358" w:name="_Toc296891202"/>
      <w:r w:rsidRPr="00A12096">
        <w:rPr>
          <w:rFonts w:asciiTheme="minorEastAsia" w:hAnsiTheme="minorEastAsia" w:cs="宋体" w:hint="eastAsia"/>
          <w:bCs/>
          <w:color w:val="000000" w:themeColor="text1"/>
          <w:sz w:val="24"/>
          <w:szCs w:val="24"/>
        </w:rPr>
        <w:t>. 监</w:t>
      </w:r>
      <w:bookmarkEnd w:id="348"/>
      <w:bookmarkEnd w:id="349"/>
      <w:bookmarkEnd w:id="350"/>
      <w:bookmarkEnd w:id="351"/>
      <w:bookmarkEnd w:id="352"/>
      <w:bookmarkEnd w:id="353"/>
      <w:bookmarkEnd w:id="354"/>
      <w:bookmarkEnd w:id="355"/>
      <w:bookmarkEnd w:id="356"/>
      <w:bookmarkEnd w:id="357"/>
      <w:bookmarkEnd w:id="358"/>
      <w:r w:rsidRPr="00A12096">
        <w:rPr>
          <w:rFonts w:asciiTheme="minorEastAsia" w:hAnsiTheme="minorEastAsia" w:cs="宋体" w:hint="eastAsia"/>
          <w:bCs/>
          <w:color w:val="000000" w:themeColor="text1"/>
          <w:sz w:val="24"/>
          <w:szCs w:val="24"/>
        </w:rPr>
        <w:t>理人</w:t>
      </w:r>
      <w:bookmarkEnd w:id="347"/>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4.1监理人的一般规定</w:t>
      </w:r>
    </w:p>
    <w:p w:rsidR="002D1F48" w:rsidRPr="00A12096" w:rsidRDefault="00C73064">
      <w:pPr>
        <w:snapToGrid w:val="0"/>
        <w:spacing w:line="300" w:lineRule="auto"/>
        <w:ind w:firstLineChars="200" w:firstLine="480"/>
        <w:rPr>
          <w:rFonts w:asciiTheme="minorEastAsia" w:hAnsiTheme="minorEastAsia" w:cs="宋体"/>
          <w:i/>
          <w:iCs/>
          <w:color w:val="000000" w:themeColor="text1"/>
          <w:sz w:val="24"/>
          <w:szCs w:val="24"/>
        </w:rPr>
      </w:pPr>
      <w:r w:rsidRPr="00A12096">
        <w:rPr>
          <w:rFonts w:asciiTheme="minorEastAsia" w:hAnsiTheme="minorEastAsia" w:cs="宋体" w:hint="eastAsia"/>
          <w:color w:val="000000" w:themeColor="text1"/>
          <w:sz w:val="24"/>
          <w:szCs w:val="24"/>
        </w:rPr>
        <w:t>关于监理人的监理内容：</w:t>
      </w:r>
      <w:r w:rsidRPr="00A12096">
        <w:rPr>
          <w:rFonts w:asciiTheme="minorEastAsia" w:hAnsiTheme="minorEastAsia" w:cs="宋体" w:hint="eastAsia"/>
          <w:b/>
          <w:bCs/>
          <w:color w:val="000000" w:themeColor="text1"/>
          <w:sz w:val="24"/>
          <w:szCs w:val="24"/>
          <w:u w:val="single"/>
        </w:rPr>
        <w:t>详见监理承包合同，监理范围从其施工范围</w:t>
      </w:r>
      <w:r w:rsidRPr="00A12096">
        <w:rPr>
          <w:rFonts w:asciiTheme="minorEastAsia" w:hAnsiTheme="minorEastAsia" w:cs="宋体" w:hint="eastAsia"/>
          <w:i/>
          <w:iCs/>
          <w:color w:val="000000" w:themeColor="text1"/>
          <w:sz w:val="24"/>
          <w:szCs w:val="24"/>
        </w:rPr>
        <w:t>。</w:t>
      </w:r>
    </w:p>
    <w:p w:rsidR="002D1F48" w:rsidRPr="00A12096" w:rsidRDefault="00C73064">
      <w:pPr>
        <w:widowControl/>
        <w:snapToGrid w:val="0"/>
        <w:spacing w:line="300" w:lineRule="auto"/>
        <w:ind w:firstLineChars="200" w:firstLine="480"/>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 xml:space="preserve">关于监理人的监理权限： </w:t>
      </w:r>
      <w:r w:rsidRPr="00A12096">
        <w:rPr>
          <w:rFonts w:asciiTheme="minorEastAsia" w:hAnsiTheme="minorEastAsia" w:cs="宋体" w:hint="eastAsia"/>
          <w:b/>
          <w:bCs/>
          <w:color w:val="000000" w:themeColor="text1"/>
          <w:sz w:val="24"/>
          <w:szCs w:val="24"/>
          <w:u w:val="single"/>
          <w:lang w:bidi="ar"/>
        </w:rPr>
        <w:t>依据全过程工程咨询合同及《建设工程监理规范》的相关规定，监理人应独立、公正地开展工程质量、进度、造价控制及安全生产管理、合同与信息管理、组织协调等工作。发包人授权监理人在合同约定及监理规范范围内独立行使监理职权，包括但不限于对大宗设备及材料进场的验收与计量；对常规工程变更的初步审核及现场指令的下达；对隐蔽工程、分部分项工程的验收；对施工进度、安全措施的检查与督促等；现场一般性指令的下达等。承包人应服从监理人的专业指令。</w:t>
      </w:r>
    </w:p>
    <w:p w:rsidR="002D1F48" w:rsidRPr="00A12096" w:rsidRDefault="00C73064">
      <w:pPr>
        <w:widowControl/>
        <w:snapToGrid w:val="0"/>
        <w:spacing w:line="300" w:lineRule="auto"/>
        <w:ind w:firstLineChars="200" w:firstLine="482"/>
        <w:jc w:val="left"/>
        <w:rPr>
          <w:rFonts w:asciiTheme="minorEastAsia" w:hAnsiTheme="minorEastAsia" w:cs="Arial"/>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lang w:bidi="ar"/>
        </w:rPr>
        <w:t>对于涉及工程价款调整、关键工期变更、工程暂停或终止等对项目投资与进度有重大影响的事项，监理人应先行进行专业审查并出具明确的审核意见，报发包人最终审批确认后，由总监理工程师正式签发相关指令。</w:t>
      </w:r>
    </w:p>
    <w:p w:rsidR="002D1F48" w:rsidRPr="00A12096" w:rsidRDefault="00C73064">
      <w:pPr>
        <w:widowControl/>
        <w:snapToGrid w:val="0"/>
        <w:spacing w:line="300" w:lineRule="auto"/>
        <w:ind w:firstLineChars="200" w:firstLine="480"/>
        <w:jc w:val="left"/>
        <w:rPr>
          <w:rFonts w:asciiTheme="minorEastAsia" w:hAnsiTheme="minorEastAsia" w:cs="宋体"/>
          <w:b/>
          <w:bCs/>
          <w:i/>
          <w:iCs/>
          <w:color w:val="000000" w:themeColor="text1"/>
          <w:sz w:val="24"/>
          <w:szCs w:val="24"/>
          <w:u w:val="single"/>
        </w:rPr>
      </w:pPr>
      <w:r w:rsidRPr="00A12096">
        <w:rPr>
          <w:rFonts w:asciiTheme="minorEastAsia" w:hAnsiTheme="minorEastAsia" w:cs="宋体" w:hint="eastAsia"/>
          <w:color w:val="000000" w:themeColor="text1"/>
          <w:sz w:val="24"/>
          <w:szCs w:val="24"/>
        </w:rPr>
        <w:t xml:space="preserve">关于监理人在施工现场的办公场所、生活场所的提供和费用承担的约定： </w:t>
      </w:r>
      <w:r w:rsidRPr="00A12096">
        <w:rPr>
          <w:rFonts w:asciiTheme="minorEastAsia" w:hAnsiTheme="minorEastAsia" w:cs="宋体" w:hint="eastAsia"/>
          <w:color w:val="000000" w:themeColor="text1"/>
          <w:sz w:val="24"/>
          <w:szCs w:val="24"/>
          <w:lang w:bidi="ar"/>
        </w:rPr>
        <w:t>承包人向</w:t>
      </w:r>
      <w:r w:rsidRPr="00A12096">
        <w:rPr>
          <w:rFonts w:asciiTheme="minorEastAsia" w:hAnsiTheme="minorEastAsia" w:cs="宋体" w:hint="eastAsia"/>
          <w:b/>
          <w:bCs/>
          <w:color w:val="000000" w:themeColor="text1"/>
          <w:sz w:val="24"/>
          <w:szCs w:val="24"/>
          <w:u w:val="single"/>
          <w:lang w:bidi="ar"/>
        </w:rPr>
        <w:t>发包人、全过程工程咨询单位、设计单位等提供施工</w:t>
      </w:r>
      <w:r w:rsidRPr="00A12096">
        <w:rPr>
          <w:rFonts w:asciiTheme="minorEastAsia" w:hAnsiTheme="minorEastAsia" w:cs="宋体" w:hint="eastAsia"/>
          <w:b/>
          <w:bCs/>
          <w:color w:val="000000" w:themeColor="text1"/>
          <w:sz w:val="24"/>
          <w:szCs w:val="24"/>
          <w:u w:val="single"/>
        </w:rPr>
        <w:t>现场的</w:t>
      </w:r>
      <w:r w:rsidRPr="00A12096">
        <w:rPr>
          <w:rFonts w:asciiTheme="minorEastAsia" w:hAnsiTheme="minorEastAsia" w:cs="宋体" w:hint="eastAsia"/>
          <w:b/>
          <w:bCs/>
          <w:color w:val="000000" w:themeColor="text1"/>
          <w:sz w:val="24"/>
          <w:szCs w:val="24"/>
          <w:u w:val="single"/>
          <w:lang w:bidi="ar"/>
        </w:rPr>
        <w:t>办公和生活的房屋及设施，搭建地点和布局必须经发包人和全过程工程咨询单位确定，费用由承包人承担。</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4.2 监理人员</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总监理工程师：</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姓    名：</w:t>
      </w:r>
      <w:r w:rsidRPr="00A12096">
        <w:rPr>
          <w:rFonts w:asciiTheme="minorEastAsia" w:hAnsiTheme="minorEastAsia" w:cs="宋体" w:hint="eastAsia"/>
          <w:color w:val="000000" w:themeColor="text1"/>
          <w:sz w:val="24"/>
          <w:szCs w:val="24"/>
          <w:u w:val="single"/>
        </w:rPr>
        <w:t></w:t>
      </w:r>
      <w:r w:rsidRPr="00A12096">
        <w:rPr>
          <w:rFonts w:asciiTheme="minorEastAsia" w:hAnsiTheme="minorEastAsia" w:cs="宋体" w:hint="eastAsia"/>
          <w:b/>
          <w:bCs/>
          <w:color w:val="000000" w:themeColor="text1"/>
          <w:sz w:val="24"/>
          <w:szCs w:val="24"/>
          <w:u w:val="single"/>
        </w:rPr>
        <w:t>合同签订时明确</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职    </w:t>
      </w:r>
      <w:proofErr w:type="gramStart"/>
      <w:r w:rsidRPr="00A12096">
        <w:rPr>
          <w:rFonts w:asciiTheme="minorEastAsia" w:hAnsiTheme="minorEastAsia" w:cs="宋体" w:hint="eastAsia"/>
          <w:color w:val="000000" w:themeColor="text1"/>
          <w:sz w:val="24"/>
          <w:szCs w:val="24"/>
        </w:rPr>
        <w:t>务</w:t>
      </w:r>
      <w:proofErr w:type="gramEnd"/>
      <w:r w:rsidRPr="00A12096">
        <w:rPr>
          <w:rFonts w:asciiTheme="minorEastAsia" w:hAnsiTheme="minorEastAsia" w:cs="宋体" w:hint="eastAsia"/>
          <w:color w:val="000000" w:themeColor="text1"/>
          <w:sz w:val="24"/>
          <w:szCs w:val="24"/>
        </w:rPr>
        <w:t>：</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监理工程师执业资格证书号：</w:t>
      </w:r>
      <w:r w:rsidRPr="00A12096">
        <w:rPr>
          <w:rFonts w:asciiTheme="minorEastAsia" w:hAnsiTheme="minorEastAsia" w:cs="宋体" w:hint="eastAsia"/>
          <w:color w:val="000000" w:themeColor="text1"/>
          <w:sz w:val="24"/>
          <w:szCs w:val="24"/>
          <w:u w:val="single"/>
        </w:rPr>
        <w:t>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联系电话：</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电子信箱：</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通信地址：</w:t>
      </w:r>
      <w:r w:rsidRPr="00A12096">
        <w:rPr>
          <w:rFonts w:asciiTheme="minorEastAsia" w:hAnsiTheme="minorEastAsia" w:cs="宋体" w:hint="eastAsia"/>
          <w:color w:val="000000" w:themeColor="text1"/>
          <w:sz w:val="24"/>
          <w:szCs w:val="24"/>
          <w:u w:val="single"/>
        </w:rPr>
        <w:t>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关于监理人的其他约定：</w:t>
      </w:r>
      <w:r w:rsidRPr="00A12096">
        <w:rPr>
          <w:rFonts w:asciiTheme="minorEastAsia" w:hAnsiTheme="minorEastAsia" w:cs="宋体" w:hint="eastAsia"/>
          <w:b/>
          <w:bCs/>
          <w:color w:val="000000" w:themeColor="text1"/>
          <w:sz w:val="24"/>
          <w:szCs w:val="24"/>
          <w:u w:val="single"/>
        </w:rPr>
        <w:t>合同签订时明确</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4.4 商定或确定</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359" w:name="_Toc267251418"/>
      <w:r w:rsidRPr="00A12096">
        <w:rPr>
          <w:rFonts w:asciiTheme="minorEastAsia" w:hAnsiTheme="minorEastAsia" w:cs="宋体" w:hint="eastAsia"/>
          <w:color w:val="000000" w:themeColor="text1"/>
          <w:sz w:val="24"/>
          <w:szCs w:val="24"/>
        </w:rPr>
        <w:t>在发包人和承包人不能通过协商达成一致意见时，发包人授权监理人对以下事项进行确定：</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需要时另行授权</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360" w:name="_Toc351203637"/>
      <w:r w:rsidRPr="00A12096">
        <w:rPr>
          <w:rFonts w:asciiTheme="minorEastAsia" w:hAnsiTheme="minorEastAsia" w:cs="宋体" w:hint="eastAsia"/>
          <w:bCs/>
          <w:color w:val="000000" w:themeColor="text1"/>
          <w:sz w:val="24"/>
          <w:szCs w:val="24"/>
        </w:rPr>
        <w:lastRenderedPageBreak/>
        <w:t>5</w:t>
      </w:r>
      <w:bookmarkStart w:id="361" w:name="_Toc296346664"/>
      <w:bookmarkStart w:id="362" w:name="_Toc292559367"/>
      <w:bookmarkStart w:id="363" w:name="_Toc296944502"/>
      <w:bookmarkStart w:id="364" w:name="_Toc296891203"/>
      <w:bookmarkStart w:id="365" w:name="_Toc296347162"/>
      <w:bookmarkStart w:id="366" w:name="_Toc292559872"/>
      <w:bookmarkStart w:id="367" w:name="_Toc296503163"/>
      <w:bookmarkStart w:id="368" w:name="_Toc297048349"/>
      <w:bookmarkStart w:id="369" w:name="_Toc297120463"/>
      <w:bookmarkStart w:id="370" w:name="_Toc296890991"/>
      <w:bookmarkEnd w:id="359"/>
      <w:r w:rsidRPr="00A12096">
        <w:rPr>
          <w:rFonts w:asciiTheme="minorEastAsia" w:hAnsiTheme="minorEastAsia" w:cs="宋体" w:hint="eastAsia"/>
          <w:bCs/>
          <w:color w:val="000000" w:themeColor="text1"/>
          <w:sz w:val="24"/>
          <w:szCs w:val="24"/>
        </w:rPr>
        <w:t>. 工程质量</w:t>
      </w:r>
      <w:bookmarkEnd w:id="360"/>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5.1 质量要求</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5.1.1 特殊质量标准和要求：</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 xml:space="preserve">(1)如在工程建设期间因质量原因而发生重大的工程事故，或出现承包人原因造成严重影响使用的工程质量问题，则承包人除承担必须的维修义务及扣除履约担保中的质量担保外，尚应负责赔偿由此给发包人造成的直接损失； </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(2)本合同工程质量验收时须一次性通过验收，否则承包人除按要求进行整改直至通过验收外，需按签约合同价的2% 向发包人支付违约金，该违约金从保证金及工程款中扣除。承包人不按要求整改的，发包人委托他人进行整改，整改费用由承包人承担，在工程款中扣除。发包人委托第三方整改不能免除承包人根据合同约定应当承担的工程维修责任。</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3）双方对工程质量有争议的，由双方同意的检测机构鉴定，所需费用及因此造成的损失，由责任方承担。双方都有责任的，由双方根据责任分别承担。双方对工程质量有争议，选择检测机构达不成一致意见的，发包人有单方选择检测机构的权利，检测结果对承包人有约束力。</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（4）结构质量：混凝土结构必须达到“清水混凝土”效果，严禁出现蜂窝、麻面、露筋等质量缺陷。若出现，除无偿修复外，每处罚款5000元。</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（5）质量标准和要求：符合现行国家有关工程施工验收规范和标准的合格要求，并获得浙江省建设工程钱江杯（优质工程）。</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关于工程奖项的约定与奖罚结算：</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1、奖罚标准： 承包人承诺确保本工程获得浙江省建设工程钱江杯（优质工程）</w:t>
      </w:r>
    </w:p>
    <w:p w:rsidR="002D1F48" w:rsidRPr="00A12096" w:rsidRDefault="00C73064">
      <w:pPr>
        <w:widowControl/>
        <w:snapToGrid w:val="0"/>
        <w:spacing w:line="300" w:lineRule="auto"/>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。若本工程最终获奖，发包人向承包人支付奖励费人民币100万元；若未获得，承包人须向发包人支付违约金人民币200万元。</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2、资金暂扣与担保： 鉴于“钱江杯”评审周期较长，双方一致同意，在工程竣工结算时，发包人从应付工程结算款中暂扣人民币200万元作为“创优履约保证金”。</w:t>
      </w:r>
      <w:proofErr w:type="gramStart"/>
      <w:r w:rsidRPr="00A12096">
        <w:rPr>
          <w:rFonts w:asciiTheme="minorEastAsia" w:hAnsiTheme="minorEastAsia" w:cs="宋体" w:hint="eastAsia"/>
          <w:b/>
          <w:bCs/>
          <w:color w:val="000000" w:themeColor="text1"/>
          <w:sz w:val="24"/>
          <w:szCs w:val="24"/>
          <w:u w:val="single"/>
          <w:lang w:bidi="ar"/>
        </w:rPr>
        <w:t>若工</w:t>
      </w:r>
      <w:proofErr w:type="gramEnd"/>
      <w:r w:rsidRPr="00A12096">
        <w:rPr>
          <w:rFonts w:asciiTheme="minorEastAsia" w:hAnsiTheme="minorEastAsia" w:cs="宋体" w:hint="eastAsia"/>
          <w:b/>
          <w:bCs/>
          <w:color w:val="000000" w:themeColor="text1"/>
          <w:sz w:val="24"/>
          <w:szCs w:val="24"/>
          <w:u w:val="single"/>
          <w:lang w:bidi="ar"/>
        </w:rPr>
        <w:t>程结算余款不足以抵扣200万元，承包人必须在办理竣工结算手续时，以现金或发包人认可的等额无条件银行保函形式向发包人补足差额。</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3、发奖与扣款时间： 该笔“创优履约保证金”在暂</w:t>
      </w:r>
      <w:proofErr w:type="gramStart"/>
      <w:r w:rsidRPr="00A12096">
        <w:rPr>
          <w:rFonts w:asciiTheme="minorEastAsia" w:hAnsiTheme="minorEastAsia" w:cs="宋体" w:hint="eastAsia"/>
          <w:b/>
          <w:bCs/>
          <w:color w:val="000000" w:themeColor="text1"/>
          <w:sz w:val="24"/>
          <w:szCs w:val="24"/>
          <w:u w:val="single"/>
          <w:lang w:bidi="ar"/>
        </w:rPr>
        <w:t>扣期间</w:t>
      </w:r>
      <w:proofErr w:type="gramEnd"/>
      <w:r w:rsidRPr="00A12096">
        <w:rPr>
          <w:rFonts w:asciiTheme="minorEastAsia" w:hAnsiTheme="minorEastAsia" w:cs="宋体" w:hint="eastAsia"/>
          <w:b/>
          <w:bCs/>
          <w:color w:val="000000" w:themeColor="text1"/>
          <w:sz w:val="24"/>
          <w:szCs w:val="24"/>
          <w:u w:val="single"/>
          <w:lang w:bidi="ar"/>
        </w:rPr>
        <w:t>不计利息，待浙江省建设主管部门或建筑业协会正式公布获奖名单后28天内进行最终结算：若获奖，发包人将“创优履约保证金”200万元全额无息退还，并额外支付100万元奖励费；若未获奖，发包人扣除“创优履约保证金”200万元作为违约金，剩余款项（如有）无息退还。</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（6）关于工程质量不合格的约定：</w:t>
      </w:r>
      <w:proofErr w:type="gramStart"/>
      <w:r w:rsidRPr="00A12096">
        <w:rPr>
          <w:rFonts w:asciiTheme="minorEastAsia" w:hAnsiTheme="minorEastAsia" w:cs="宋体" w:hint="eastAsia"/>
          <w:b/>
          <w:bCs/>
          <w:color w:val="000000" w:themeColor="text1"/>
          <w:sz w:val="24"/>
          <w:szCs w:val="24"/>
          <w:u w:val="single"/>
          <w:lang w:bidi="ar"/>
        </w:rPr>
        <w:t>若工</w:t>
      </w:r>
      <w:proofErr w:type="gramEnd"/>
      <w:r w:rsidRPr="00A12096">
        <w:rPr>
          <w:rFonts w:asciiTheme="minorEastAsia" w:hAnsiTheme="minorEastAsia" w:cs="宋体" w:hint="eastAsia"/>
          <w:b/>
          <w:bCs/>
          <w:color w:val="000000" w:themeColor="text1"/>
          <w:sz w:val="24"/>
          <w:szCs w:val="24"/>
          <w:u w:val="single"/>
          <w:lang w:bidi="ar"/>
        </w:rPr>
        <w:t>程竣工验收未通过，发包人要求承包人在合理期限内无偿修理、返工或改建，直至工程质量达到国家及行业规范、标准及合同约定要求。因修理、返工或改建造成工程逾期交付的，承包人应承担相应的工期违</w:t>
      </w:r>
      <w:r w:rsidRPr="00A12096">
        <w:rPr>
          <w:rFonts w:asciiTheme="minorEastAsia" w:hAnsiTheme="minorEastAsia" w:cs="宋体" w:hint="eastAsia"/>
          <w:b/>
          <w:bCs/>
          <w:color w:val="000000" w:themeColor="text1"/>
          <w:sz w:val="24"/>
          <w:szCs w:val="24"/>
          <w:u w:val="single"/>
          <w:lang w:bidi="ar"/>
        </w:rPr>
        <w:lastRenderedPageBreak/>
        <w:t>约责任。若承包人明确拒绝修理、返工、改建，或经修理、返工、改建后仍未能达到合同约定质量标准的，发包人直接拒付相应部分的工程价款，并另行委托第三方进行修复，由此产生的全部修复费用及给发包人造成的其他损失，均由承包人承担。</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（7）承包人必须利用BIM技术进行施工模拟和管线综合排布，</w:t>
      </w:r>
      <w:r w:rsidRPr="00A12096">
        <w:rPr>
          <w:rFonts w:asciiTheme="minorEastAsia" w:hAnsiTheme="minorEastAsia" w:cs="宋体"/>
          <w:b/>
          <w:bCs/>
          <w:color w:val="000000" w:themeColor="text1"/>
          <w:sz w:val="24"/>
          <w:szCs w:val="24"/>
          <w:u w:val="single"/>
          <w:lang w:bidi="ar"/>
        </w:rPr>
        <w:t>若承包人未使用BIM技术进行碰撞检查，或</w:t>
      </w:r>
      <w:proofErr w:type="gramStart"/>
      <w:r w:rsidRPr="00A12096">
        <w:rPr>
          <w:rFonts w:asciiTheme="minorEastAsia" w:hAnsiTheme="minorEastAsia" w:cs="宋体"/>
          <w:b/>
          <w:bCs/>
          <w:color w:val="000000" w:themeColor="text1"/>
          <w:sz w:val="24"/>
          <w:szCs w:val="24"/>
          <w:u w:val="single"/>
          <w:lang w:bidi="ar"/>
        </w:rPr>
        <w:t>未依据</w:t>
      </w:r>
      <w:proofErr w:type="gramEnd"/>
      <w:r w:rsidRPr="00A12096">
        <w:rPr>
          <w:rFonts w:asciiTheme="minorEastAsia" w:hAnsiTheme="minorEastAsia" w:cs="宋体"/>
          <w:b/>
          <w:bCs/>
          <w:color w:val="000000" w:themeColor="text1"/>
          <w:sz w:val="24"/>
          <w:szCs w:val="24"/>
          <w:u w:val="single"/>
          <w:lang w:bidi="ar"/>
        </w:rPr>
        <w:t>合格的BIM模型进行施工，导致现场出现管线碰撞、净高不足、返工拆改等问题的，由此产生的费用增加和工期延误由承包人自行承担，发包人不予以任何形式的补偿。</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5.3 隐蔽工程检查</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5.3.2承包人提前通知监理人隐蔽工程检查的期限的约定：</w:t>
      </w:r>
      <w:r w:rsidRPr="00A12096">
        <w:rPr>
          <w:rFonts w:asciiTheme="minorEastAsia" w:hAnsiTheme="minorEastAsia" w:cs="宋体" w:hint="eastAsia"/>
          <w:b/>
          <w:bCs/>
          <w:color w:val="000000" w:themeColor="text1"/>
          <w:sz w:val="24"/>
          <w:szCs w:val="24"/>
          <w:u w:val="single"/>
        </w:rPr>
        <w:t>按国家有关规定、质监和监理要求办理</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监理人不能按时进行检查时，应提前</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24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小时提交书面延期要求。</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关于延期最长不得超过：</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48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小时。</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371" w:name="_Toc351203638"/>
      <w:r w:rsidRPr="00A12096">
        <w:rPr>
          <w:rFonts w:asciiTheme="minorEastAsia" w:hAnsiTheme="minorEastAsia" w:cs="宋体" w:hint="eastAsia"/>
          <w:bCs/>
          <w:color w:val="000000" w:themeColor="text1"/>
          <w:sz w:val="24"/>
          <w:szCs w:val="24"/>
        </w:rPr>
        <w:t>6. 安全文明施工与环境保护</w:t>
      </w:r>
      <w:bookmarkEnd w:id="371"/>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6.1安全文明施工</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6.1.1 项目安全生产的达标目标及相应事项的约定：承包人确保本项目获得“</w:t>
      </w:r>
      <w:r w:rsidRPr="00A12096">
        <w:rPr>
          <w:rFonts w:asciiTheme="minorEastAsia" w:hAnsiTheme="minorEastAsia" w:cs="宋体" w:hint="eastAsia"/>
          <w:b/>
          <w:bCs/>
          <w:color w:val="000000" w:themeColor="text1"/>
          <w:sz w:val="24"/>
          <w:szCs w:val="24"/>
          <w:u w:val="single"/>
        </w:rPr>
        <w:t>浙江省建筑施工安全生产标准化管理优良工地”称号；(1)承包人应严格按照政府管理部门的要求组织施工，遵守工程建设安全文明施工的有关规定，认真落实各项安全保护措施及安全生产责任制，并随时接受发包人或监理工程师及有关部门的监督检查。(2)承包人应对进入施工现场的施工人员进行安全文明施工教育，持证上岗，配备必要的劳动保护用具，保证工程的施工安全和人身安全。(3)承包人应强化安全意识，抓好安全生产，消除安全隐患，杜绝事故发生，施工中若发生安全及人身事故均由承包人自行负责处理，并承担全部费用。发现有违反安全生产操作规范的，发包人提出整改，承包人必须整改到位。(4)安全施工所发生的费用，由承包人在投标中自行考虑，发生重大伤亡事故或其他事故，承包人应及时上报发包人，并承担全部赔偿责任(非承包人原因除外)。(5)承包人按规定自行向建设行政各主管部门、城市行政主管部门等相关职能部门办理相关手续，施工组织须符合管理部门的要求，发包人给予协调，费用不予增加。承包人必须做好安全文明施工、环境保护(扬尘、排污、泥浆外运等)工作。</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6.1.4 关于治安保卫的特别约定：</w:t>
      </w:r>
      <w:r w:rsidRPr="00A12096">
        <w:rPr>
          <w:rFonts w:asciiTheme="minorEastAsia" w:hAnsiTheme="minorEastAsia" w:cs="宋体" w:hint="eastAsia"/>
          <w:b/>
          <w:bCs/>
          <w:color w:val="000000" w:themeColor="text1"/>
          <w:sz w:val="24"/>
          <w:szCs w:val="24"/>
          <w:u w:val="single"/>
        </w:rPr>
        <w:t>施工期间承包人应遵守国家及当地政府发布的法令、法规及交通、绿化、噪音、外来民工登记等管理规定。教育职工和民工遵纪守法，严禁打架、斗殴、赌博等违法行为发生。施工过程中造成一切人身、财产损害均由施工承包人负责。</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关于编制施工场地治安管理计划的约定：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承包人为施工场地治安管理计划和突发治安事件紧急预案的编制责任人。</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6.1.5 文明施工</w:t>
      </w:r>
    </w:p>
    <w:p w:rsidR="002D1F48" w:rsidRPr="00A12096" w:rsidRDefault="00C73064">
      <w:pPr>
        <w:snapToGrid w:val="0"/>
        <w:spacing w:line="300" w:lineRule="auto"/>
        <w:ind w:firstLineChars="200" w:firstLine="480"/>
        <w:jc w:val="left"/>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合同当事人对文明施工的要求：</w:t>
      </w:r>
    </w:p>
    <w:p w:rsidR="002D1F48" w:rsidRPr="00A12096" w:rsidRDefault="00C73064">
      <w:pPr>
        <w:snapToGrid w:val="0"/>
        <w:spacing w:line="300" w:lineRule="auto"/>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rPr>
        <w:t>（1）</w:t>
      </w:r>
      <w:r w:rsidRPr="00A12096">
        <w:rPr>
          <w:rFonts w:asciiTheme="minorEastAsia" w:hAnsiTheme="minorEastAsia" w:cs="宋体" w:hint="eastAsia"/>
          <w:b/>
          <w:bCs/>
          <w:color w:val="000000" w:themeColor="text1"/>
          <w:sz w:val="24"/>
          <w:szCs w:val="24"/>
          <w:u w:val="single"/>
        </w:rPr>
        <w:t>本项目涉及柴油动力移动源的，该移动</w:t>
      </w:r>
      <w:proofErr w:type="gramStart"/>
      <w:r w:rsidRPr="00A12096">
        <w:rPr>
          <w:rFonts w:asciiTheme="minorEastAsia" w:hAnsiTheme="minorEastAsia" w:cs="宋体" w:hint="eastAsia"/>
          <w:b/>
          <w:bCs/>
          <w:color w:val="000000" w:themeColor="text1"/>
          <w:sz w:val="24"/>
          <w:szCs w:val="24"/>
          <w:u w:val="single"/>
        </w:rPr>
        <w:t>源应当</w:t>
      </w:r>
      <w:proofErr w:type="gramEnd"/>
      <w:r w:rsidRPr="00A12096">
        <w:rPr>
          <w:rFonts w:asciiTheme="minorEastAsia" w:hAnsiTheme="minorEastAsia" w:cs="宋体" w:hint="eastAsia"/>
          <w:b/>
          <w:bCs/>
          <w:color w:val="000000" w:themeColor="text1"/>
          <w:sz w:val="24"/>
          <w:szCs w:val="24"/>
          <w:u w:val="single"/>
        </w:rPr>
        <w:t>符合低排放要求；承包人应按相关部门要求做好扬尘防范工作，项目实施过程中，涉及使用柴油动力移动源的，该移动</w:t>
      </w:r>
      <w:proofErr w:type="gramStart"/>
      <w:r w:rsidRPr="00A12096">
        <w:rPr>
          <w:rFonts w:asciiTheme="minorEastAsia" w:hAnsiTheme="minorEastAsia" w:cs="宋体" w:hint="eastAsia"/>
          <w:b/>
          <w:bCs/>
          <w:color w:val="000000" w:themeColor="text1"/>
          <w:sz w:val="24"/>
          <w:szCs w:val="24"/>
          <w:u w:val="single"/>
        </w:rPr>
        <w:t>源应当</w:t>
      </w:r>
      <w:proofErr w:type="gramEnd"/>
      <w:r w:rsidRPr="00A12096">
        <w:rPr>
          <w:rFonts w:asciiTheme="minorEastAsia" w:hAnsiTheme="minorEastAsia" w:cs="宋体" w:hint="eastAsia"/>
          <w:b/>
          <w:bCs/>
          <w:color w:val="000000" w:themeColor="text1"/>
          <w:sz w:val="24"/>
          <w:szCs w:val="24"/>
          <w:u w:val="single"/>
        </w:rPr>
        <w:t>符合低排放要求。承包人所使用的柴油动力移动源机械设备需满足《绍兴市柴油动力移动源排气污染防治办法》（绍兴市人民政府令第104号）相关要求，按规定向所在地生态环境部门申报编码登记。承包人所使用的柴油动力移动</w:t>
      </w:r>
      <w:proofErr w:type="gramStart"/>
      <w:r w:rsidRPr="00A12096">
        <w:rPr>
          <w:rFonts w:asciiTheme="minorEastAsia" w:hAnsiTheme="minorEastAsia" w:cs="宋体" w:hint="eastAsia"/>
          <w:b/>
          <w:bCs/>
          <w:color w:val="000000" w:themeColor="text1"/>
          <w:sz w:val="24"/>
          <w:szCs w:val="24"/>
          <w:u w:val="single"/>
        </w:rPr>
        <w:t>源施工</w:t>
      </w:r>
      <w:proofErr w:type="gramEnd"/>
      <w:r w:rsidRPr="00A12096">
        <w:rPr>
          <w:rFonts w:asciiTheme="minorEastAsia" w:hAnsiTheme="minorEastAsia" w:cs="宋体" w:hint="eastAsia"/>
          <w:b/>
          <w:bCs/>
          <w:color w:val="000000" w:themeColor="text1"/>
          <w:sz w:val="24"/>
          <w:szCs w:val="24"/>
          <w:u w:val="single"/>
        </w:rPr>
        <w:t>进场前，需将编码登记情况向发包人报备，未申领绿色编码的柴油动力移动</w:t>
      </w:r>
      <w:proofErr w:type="gramStart"/>
      <w:r w:rsidRPr="00A12096">
        <w:rPr>
          <w:rFonts w:asciiTheme="minorEastAsia" w:hAnsiTheme="minorEastAsia" w:cs="宋体" w:hint="eastAsia"/>
          <w:b/>
          <w:bCs/>
          <w:color w:val="000000" w:themeColor="text1"/>
          <w:sz w:val="24"/>
          <w:szCs w:val="24"/>
          <w:u w:val="single"/>
        </w:rPr>
        <w:t>源不得</w:t>
      </w:r>
      <w:proofErr w:type="gramEnd"/>
      <w:r w:rsidRPr="00A12096">
        <w:rPr>
          <w:rFonts w:asciiTheme="minorEastAsia" w:hAnsiTheme="minorEastAsia" w:cs="宋体" w:hint="eastAsia"/>
          <w:b/>
          <w:bCs/>
          <w:color w:val="000000" w:themeColor="text1"/>
          <w:sz w:val="24"/>
          <w:szCs w:val="24"/>
          <w:u w:val="single"/>
        </w:rPr>
        <w:t>进入作业现场施工。承包人未按要求被发包人或行业管理部门等检查发现的，必须退场整改并按每台·次5000元支付违约金。</w:t>
      </w:r>
    </w:p>
    <w:p w:rsidR="002D1F48" w:rsidRPr="00A12096" w:rsidRDefault="00C73064">
      <w:pPr>
        <w:snapToGrid w:val="0"/>
        <w:spacing w:line="300" w:lineRule="auto"/>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rPr>
        <w:t>（2）</w:t>
      </w:r>
      <w:r w:rsidRPr="00A12096">
        <w:rPr>
          <w:rFonts w:asciiTheme="minorEastAsia" w:hAnsiTheme="minorEastAsia" w:cs="宋体" w:hint="eastAsia"/>
          <w:b/>
          <w:bCs/>
          <w:color w:val="000000" w:themeColor="text1"/>
          <w:sz w:val="24"/>
          <w:szCs w:val="24"/>
          <w:u w:val="single"/>
        </w:rPr>
        <w:t>承包人工程渣土、废弃泥浆等建筑垃圾应按照《关于推进建筑垃圾减量化指导意见》【建质〔2020〕46号】、《施工现场建筑垃圾减量化指导手册（试行）》【建办质〔2020〕20号】等相关文件要求并结合现场实际执行，对工程施工过程产生的建筑垃圾需要进行综合合理利用，对无法利用部分方可允许进行外运处置，建筑垃圾减量化资源化利用涉及费用已经在标底费用中综合考虑，不再另行计取。渣土运输许可证办理须在施工许可证办理完成后不晚于一个月内，并不迟于施工实际需土方清运时间。</w:t>
      </w:r>
    </w:p>
    <w:p w:rsidR="002D1F48" w:rsidRPr="00A12096" w:rsidRDefault="00C73064">
      <w:pPr>
        <w:snapToGrid w:val="0"/>
        <w:spacing w:line="300" w:lineRule="auto"/>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3）承包人应按照省、市有关建筑工程施工现场标准化管理规定要求组织施工，确保现场文明施工，为周边创造良好环境。由于承包人原因造成了损失，承包人除承担违约责任外，同时将对发包人及其他参建单位由此造成的直接损失进行赔偿。</w:t>
      </w:r>
    </w:p>
    <w:p w:rsidR="002D1F48" w:rsidRPr="00A12096" w:rsidRDefault="00C73064">
      <w:pPr>
        <w:snapToGrid w:val="0"/>
        <w:spacing w:line="300" w:lineRule="auto"/>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（4）承包人按文明施工的通行标准或其出台的相关的指导文件做到文明施工，工完场清，保证施工场地清洁符合环境卫生管理的有关规定，承担因违反有关规定造成的损失或受到行政主管部门通报（</w:t>
      </w:r>
      <w:proofErr w:type="gramStart"/>
      <w:r w:rsidRPr="00A12096">
        <w:rPr>
          <w:rFonts w:asciiTheme="minorEastAsia" w:hAnsiTheme="minorEastAsia" w:cs="宋体" w:hint="eastAsia"/>
          <w:b/>
          <w:bCs/>
          <w:color w:val="000000" w:themeColor="text1"/>
          <w:sz w:val="24"/>
          <w:szCs w:val="24"/>
          <w:u w:val="single"/>
        </w:rPr>
        <w:t>含处罚</w:t>
      </w:r>
      <w:proofErr w:type="gramEnd"/>
      <w:r w:rsidRPr="00A12096">
        <w:rPr>
          <w:rFonts w:asciiTheme="minorEastAsia" w:hAnsiTheme="minorEastAsia" w:cs="宋体" w:hint="eastAsia"/>
          <w:b/>
          <w:bCs/>
          <w:color w:val="000000" w:themeColor="text1"/>
          <w:sz w:val="24"/>
          <w:szCs w:val="24"/>
          <w:u w:val="single"/>
        </w:rPr>
        <w:t>)的，按每次100000元支付违约金。</w:t>
      </w:r>
    </w:p>
    <w:p w:rsidR="002D1F48" w:rsidRPr="00A12096" w:rsidRDefault="00C73064">
      <w:pPr>
        <w:snapToGrid w:val="0"/>
        <w:spacing w:line="300" w:lineRule="auto"/>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（5）在发包人、监理人或相关行业管理部门考核检查过程中如发现问题，书面整改通知书下达后要求限时整改完毕，整改不及时、不到位的，发包人或监理人可视情节严重，作2000元--20000元/次违约金处理 。</w:t>
      </w:r>
    </w:p>
    <w:p w:rsidR="002D1F48" w:rsidRPr="00A12096" w:rsidRDefault="00C73064">
      <w:pPr>
        <w:widowControl/>
        <w:snapToGrid w:val="0"/>
        <w:spacing w:line="300" w:lineRule="auto"/>
        <w:ind w:firstLineChars="200" w:firstLine="480"/>
        <w:rPr>
          <w:rFonts w:ascii="宋体" w:eastAsia="宋体" w:hAnsi="宋体" w:cs="宋体"/>
          <w:b/>
          <w:bCs/>
          <w:color w:val="000000" w:themeColor="text1"/>
          <w:sz w:val="24"/>
          <w:szCs w:val="24"/>
          <w:u w:val="single"/>
        </w:rPr>
      </w:pPr>
      <w:r w:rsidRPr="00A12096">
        <w:rPr>
          <w:rFonts w:asciiTheme="minorEastAsia" w:hAnsiTheme="minorEastAsia" w:cs="宋体" w:hint="eastAsia"/>
          <w:color w:val="000000" w:themeColor="text1"/>
          <w:sz w:val="24"/>
          <w:szCs w:val="24"/>
        </w:rPr>
        <w:t>6.1.6 关于安全文明施工费支付比例和支付期限的约定：</w:t>
      </w:r>
      <w:r w:rsidRPr="00A12096">
        <w:rPr>
          <w:rFonts w:asciiTheme="minorEastAsia" w:hAnsiTheme="minorEastAsia" w:cs="宋体" w:hint="eastAsia"/>
          <w:b/>
          <w:bCs/>
          <w:color w:val="000000" w:themeColor="text1"/>
          <w:sz w:val="24"/>
          <w:szCs w:val="24"/>
          <w:u w:val="single"/>
        </w:rPr>
        <w:t>(1)在项目开工后 28 天内，由承包人向发包人提出安全文明施工费支付申请后，发包人向承包人支付50%的安全文明施工费基本费，并督促承包人完成落实安全生产、文明施工措施，在施工过程中，若发包人发现未达到安全文明施工标准的，承包人必须立即整改。（2）后续剩余安全文明施工费基本</w:t>
      </w:r>
      <w:proofErr w:type="gramStart"/>
      <w:r w:rsidRPr="00A12096">
        <w:rPr>
          <w:rFonts w:asciiTheme="minorEastAsia" w:hAnsiTheme="minorEastAsia" w:cs="宋体" w:hint="eastAsia"/>
          <w:b/>
          <w:bCs/>
          <w:color w:val="000000" w:themeColor="text1"/>
          <w:sz w:val="24"/>
          <w:szCs w:val="24"/>
          <w:u w:val="single"/>
        </w:rPr>
        <w:t>费按照</w:t>
      </w:r>
      <w:proofErr w:type="gramEnd"/>
      <w:r w:rsidRPr="00A12096">
        <w:rPr>
          <w:rFonts w:asciiTheme="minorEastAsia" w:hAnsiTheme="minorEastAsia" w:cs="宋体" w:hint="eastAsia"/>
          <w:b/>
          <w:bCs/>
          <w:color w:val="000000" w:themeColor="text1"/>
          <w:sz w:val="24"/>
          <w:szCs w:val="24"/>
          <w:u w:val="single"/>
        </w:rPr>
        <w:t>施工进度同期支付。</w:t>
      </w:r>
      <w:r w:rsidRPr="00A12096">
        <w:rPr>
          <w:rFonts w:ascii="宋体" w:eastAsia="宋体" w:hAnsi="宋体" w:cs="宋体" w:hint="eastAsia"/>
          <w:b/>
          <w:bCs/>
          <w:color w:val="000000" w:themeColor="text1"/>
          <w:sz w:val="24"/>
          <w:szCs w:val="24"/>
          <w:u w:val="single"/>
        </w:rPr>
        <w:t>（3）承包人承诺本项目须成功创建“浙江省建筑施工安全生产标准化管理优良工地”，相关创优全部费用已由投标人综合考虑包含在合同总价中，承包人不得另行计取任何创优、创标化相关增加费用。</w:t>
      </w:r>
    </w:p>
    <w:p w:rsidR="002D1F48" w:rsidRPr="00A12096" w:rsidRDefault="002D1F48">
      <w:pPr>
        <w:widowControl/>
        <w:snapToGrid w:val="0"/>
        <w:spacing w:line="300" w:lineRule="auto"/>
        <w:ind w:firstLineChars="200" w:firstLine="482"/>
        <w:rPr>
          <w:rFonts w:asciiTheme="minorEastAsia" w:hAnsiTheme="minorEastAsia" w:cs="宋体"/>
          <w:b/>
          <w:bCs/>
          <w:color w:val="000000" w:themeColor="text1"/>
          <w:sz w:val="24"/>
          <w:szCs w:val="24"/>
          <w:u w:val="single"/>
        </w:rPr>
      </w:pPr>
    </w:p>
    <w:p w:rsidR="002D1F48" w:rsidRPr="00A12096" w:rsidRDefault="00C73064">
      <w:pPr>
        <w:snapToGrid w:val="0"/>
        <w:spacing w:before="120" w:after="120" w:line="300" w:lineRule="auto"/>
        <w:ind w:firstLineChars="200" w:firstLine="480"/>
        <w:rPr>
          <w:rFonts w:asciiTheme="minorEastAsia" w:hAnsiTheme="minorEastAsia" w:cs="宋体"/>
          <w:bCs/>
          <w:color w:val="000000" w:themeColor="text1"/>
          <w:sz w:val="24"/>
          <w:szCs w:val="24"/>
        </w:rPr>
      </w:pPr>
      <w:bookmarkStart w:id="372" w:name="_Toc351203639"/>
      <w:r w:rsidRPr="00A12096">
        <w:rPr>
          <w:rFonts w:asciiTheme="minorEastAsia" w:hAnsiTheme="minorEastAsia" w:cs="宋体" w:hint="eastAsia"/>
          <w:bCs/>
          <w:color w:val="000000" w:themeColor="text1"/>
          <w:sz w:val="24"/>
          <w:szCs w:val="24"/>
        </w:rPr>
        <w:t>7. 工期和进度</w:t>
      </w:r>
      <w:bookmarkEnd w:id="372"/>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7.1 施工组织设计</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7.1.1 合同当事人约定的施工组织设计应包括的其他内容：</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对特殊工艺施工、危险性较大分部分项工程施工(如基坑支护方案、高大支模架方案、外墙悬挑架等专项施工方案)应按规定办理审批手续和按当地住房和城乡建设行政主管部门要求组织专家论证。全过程工程咨询单位、发包人对施工组织设计、专项施工方案的批准，仅表示对施工技术方案的认可;如构成工程变更或者涉及工程价款调整的，承包人应在提交的审批表中载明，并同时提交工程造价文件，经全过程工程咨询单位、发包人审批后作为结算依据。</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7.1.2 施工组织设计的提交和修改</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承包人提交详细施工组织设计的期限的约定：</w:t>
      </w:r>
      <w:r w:rsidRPr="00A12096">
        <w:rPr>
          <w:rFonts w:asciiTheme="minorEastAsia" w:hAnsiTheme="minorEastAsia" w:cs="宋体" w:hint="eastAsia"/>
          <w:bCs/>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承包人应在签订合同后15日内提供修正的施工组织设计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发包人和监理人在收到详细的施工组织设计后确认或提出修改意见的期限：</w:t>
      </w:r>
      <w:r w:rsidRPr="00A12096">
        <w:rPr>
          <w:rFonts w:asciiTheme="minorEastAsia" w:hAnsiTheme="minorEastAsia" w:cs="宋体" w:hint="eastAsia"/>
          <w:b/>
          <w:bCs/>
          <w:color w:val="000000" w:themeColor="text1"/>
          <w:sz w:val="24"/>
          <w:szCs w:val="24"/>
          <w:u w:val="single"/>
        </w:rPr>
        <w:t>发包人应在收到详细的施工组织设计后15日内确认或提出修改意见。</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w:t>
      </w:r>
      <w:bookmarkStart w:id="373" w:name="_Toc303539123"/>
      <w:bookmarkStart w:id="374" w:name="_Toc297216173"/>
      <w:bookmarkStart w:id="375" w:name="_Toc297123514"/>
      <w:bookmarkStart w:id="376" w:name="_Toc312677479"/>
      <w:bookmarkStart w:id="377" w:name="_Toc312678005"/>
      <w:bookmarkStart w:id="378" w:name="_Toc300934966"/>
      <w:bookmarkStart w:id="379" w:name="_Toc304295541"/>
      <w:r w:rsidRPr="00A12096">
        <w:rPr>
          <w:rFonts w:asciiTheme="minorEastAsia" w:hAnsiTheme="minorEastAsia" w:cs="宋体" w:hint="eastAsia"/>
          <w:color w:val="000000" w:themeColor="text1"/>
          <w:sz w:val="24"/>
          <w:szCs w:val="24"/>
        </w:rPr>
        <w:t>.2 施工进度计划</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7.2.2 施工进度计划的修订</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发包人和监理人在收到修订的施工进度计划后确认或提出修改意见的期限：</w:t>
      </w:r>
      <w:r w:rsidRPr="00A12096">
        <w:rPr>
          <w:rFonts w:asciiTheme="minorEastAsia" w:hAnsiTheme="minorEastAsia" w:cs="宋体" w:hint="eastAsia"/>
          <w:color w:val="000000" w:themeColor="text1"/>
          <w:sz w:val="24"/>
          <w:szCs w:val="24"/>
          <w:u w:val="single"/>
        </w:rPr>
        <w:t xml:space="preserve"> （1）</w:t>
      </w:r>
      <w:r w:rsidRPr="00A12096">
        <w:rPr>
          <w:rFonts w:asciiTheme="minorEastAsia" w:hAnsiTheme="minorEastAsia" w:cs="宋体" w:hint="eastAsia"/>
          <w:b/>
          <w:bCs/>
          <w:color w:val="000000" w:themeColor="text1"/>
          <w:sz w:val="24"/>
          <w:szCs w:val="24"/>
          <w:u w:val="single"/>
        </w:rPr>
        <w:t>承包人在开工前按合同工期要求编排并上报施工总进度计划，发包人于15天内确认或提出修改意见；（2）项目开工后承包人按周上报周报，内容包括当</w:t>
      </w:r>
      <w:proofErr w:type="gramStart"/>
      <w:r w:rsidRPr="00A12096">
        <w:rPr>
          <w:rFonts w:asciiTheme="minorEastAsia" w:hAnsiTheme="minorEastAsia" w:cs="宋体" w:hint="eastAsia"/>
          <w:b/>
          <w:bCs/>
          <w:color w:val="000000" w:themeColor="text1"/>
          <w:sz w:val="24"/>
          <w:szCs w:val="24"/>
          <w:u w:val="single"/>
        </w:rPr>
        <w:t>周项目</w:t>
      </w:r>
      <w:proofErr w:type="gramEnd"/>
      <w:r w:rsidRPr="00A12096">
        <w:rPr>
          <w:rFonts w:asciiTheme="minorEastAsia" w:hAnsiTheme="minorEastAsia" w:cs="宋体" w:hint="eastAsia"/>
          <w:b/>
          <w:bCs/>
          <w:color w:val="000000" w:themeColor="text1"/>
          <w:sz w:val="24"/>
          <w:szCs w:val="24"/>
          <w:u w:val="single"/>
        </w:rPr>
        <w:t>质量、进度和安全生产情况；当周存在问题及解决情况；下周计划；需协调解决问题等，未按期提交按1000元/次支付违约金；（3）进度计划的上报、考核由全过程工程咨询单位进行考核并</w:t>
      </w:r>
      <w:proofErr w:type="gramStart"/>
      <w:r w:rsidRPr="00A12096">
        <w:rPr>
          <w:rFonts w:asciiTheme="minorEastAsia" w:hAnsiTheme="minorEastAsia" w:cs="宋体" w:hint="eastAsia"/>
          <w:b/>
          <w:bCs/>
          <w:color w:val="000000" w:themeColor="text1"/>
          <w:sz w:val="24"/>
          <w:szCs w:val="24"/>
          <w:u w:val="single"/>
        </w:rPr>
        <w:t>作出</w:t>
      </w:r>
      <w:proofErr w:type="gramEnd"/>
      <w:r w:rsidRPr="00A12096">
        <w:rPr>
          <w:rFonts w:asciiTheme="minorEastAsia" w:hAnsiTheme="minorEastAsia" w:cs="宋体" w:hint="eastAsia"/>
          <w:b/>
          <w:bCs/>
          <w:color w:val="000000" w:themeColor="text1"/>
          <w:sz w:val="24"/>
          <w:szCs w:val="24"/>
          <w:u w:val="single"/>
        </w:rPr>
        <w:t>违约处理，承包人必须接受。（4）由于客观原因，经批准的总进度计划关键线路发生改变，承包人应提交进度计划调整报告。</w:t>
      </w:r>
    </w:p>
    <w:p w:rsidR="002D1F48" w:rsidRPr="00A12096" w:rsidRDefault="002D1F48">
      <w:pPr>
        <w:snapToGrid w:val="0"/>
        <w:spacing w:line="300" w:lineRule="auto"/>
        <w:ind w:firstLineChars="200" w:firstLine="482"/>
        <w:rPr>
          <w:rFonts w:asciiTheme="minorEastAsia" w:hAnsiTheme="minorEastAsia" w:cs="宋体"/>
          <w:b/>
          <w:bCs/>
          <w:i/>
          <w:iCs/>
          <w:color w:val="000000" w:themeColor="text1"/>
          <w:sz w:val="24"/>
          <w:szCs w:val="24"/>
          <w:u w:val="single"/>
        </w:rPr>
      </w:pP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7.3 开工</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7.3.1 开工准备</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关于承包人提交工程开工</w:t>
      </w:r>
      <w:proofErr w:type="gramStart"/>
      <w:r w:rsidRPr="00A12096">
        <w:rPr>
          <w:rFonts w:asciiTheme="minorEastAsia" w:hAnsiTheme="minorEastAsia" w:cs="宋体" w:hint="eastAsia"/>
          <w:color w:val="000000" w:themeColor="text1"/>
          <w:sz w:val="24"/>
          <w:szCs w:val="24"/>
        </w:rPr>
        <w:t>报审表</w:t>
      </w:r>
      <w:proofErr w:type="gramEnd"/>
      <w:r w:rsidRPr="00A12096">
        <w:rPr>
          <w:rFonts w:asciiTheme="minorEastAsia" w:hAnsiTheme="minorEastAsia" w:cs="宋体" w:hint="eastAsia"/>
          <w:color w:val="000000" w:themeColor="text1"/>
          <w:sz w:val="24"/>
          <w:szCs w:val="24"/>
        </w:rPr>
        <w:t>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合同签订后 7 天内提供</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关于发包人应完成的其他开工准备工作及期限：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关于承包人应完成的其他开工准备工作及期限：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签订合同时明确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7.3.2开工通知</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因发包人原因造成监理人未能在计划开工日期之日起</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i/>
          <w:iCs/>
          <w:color w:val="000000" w:themeColor="text1"/>
          <w:sz w:val="24"/>
          <w:szCs w:val="24"/>
          <w:u w:val="single"/>
        </w:rPr>
        <w:t>180</w:t>
      </w:r>
      <w:r w:rsidRPr="00A12096">
        <w:rPr>
          <w:rFonts w:asciiTheme="minorEastAsia" w:hAnsiTheme="minorEastAsia" w:cs="宋体" w:hint="eastAsia"/>
          <w:color w:val="000000" w:themeColor="text1"/>
          <w:sz w:val="24"/>
          <w:szCs w:val="24"/>
        </w:rPr>
        <w:t>天内发出开工通知的，承包人直接提出价格调整要求，或者解除合同。</w:t>
      </w:r>
    </w:p>
    <w:bookmarkEnd w:id="373"/>
    <w:bookmarkEnd w:id="374"/>
    <w:bookmarkEnd w:id="375"/>
    <w:bookmarkEnd w:id="376"/>
    <w:bookmarkEnd w:id="377"/>
    <w:bookmarkEnd w:id="378"/>
    <w:bookmarkEnd w:id="379"/>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7.4 测量放线</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7.4.1发包人通过监理人向承包人提供测量基准点、基准线和水准点及其书面资料的期限：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开工前7天</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w:t>
      </w:r>
      <w:bookmarkStart w:id="380" w:name="_Toc297216175"/>
      <w:bookmarkStart w:id="381" w:name="_Toc312677484"/>
      <w:bookmarkStart w:id="382" w:name="_Toc304295546"/>
      <w:bookmarkStart w:id="383" w:name="_Toc297123516"/>
      <w:bookmarkStart w:id="384" w:name="_Toc312678010"/>
      <w:bookmarkStart w:id="385" w:name="_Toc300934968"/>
      <w:bookmarkStart w:id="386" w:name="_Toc303539125"/>
      <w:r w:rsidRPr="00A12096">
        <w:rPr>
          <w:rFonts w:asciiTheme="minorEastAsia" w:hAnsiTheme="minorEastAsia" w:cs="宋体" w:hint="eastAsia"/>
          <w:color w:val="000000" w:themeColor="text1"/>
          <w:sz w:val="24"/>
          <w:szCs w:val="24"/>
        </w:rPr>
        <w:t>.5 工期延误</w:t>
      </w:r>
    </w:p>
    <w:bookmarkEnd w:id="380"/>
    <w:bookmarkEnd w:id="381"/>
    <w:bookmarkEnd w:id="382"/>
    <w:bookmarkEnd w:id="383"/>
    <w:bookmarkEnd w:id="384"/>
    <w:bookmarkEnd w:id="385"/>
    <w:bookmarkEnd w:id="386"/>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7.5.1 因发包人原因导致工期延误</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（7）因发包人原因导致工期延误的其他情形：</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7</w:t>
      </w:r>
      <w:bookmarkStart w:id="387" w:name="_Toc312678012"/>
      <w:bookmarkStart w:id="388" w:name="_Toc312677486"/>
      <w:bookmarkStart w:id="389" w:name="_Toc318581169"/>
      <w:r w:rsidRPr="00A12096">
        <w:rPr>
          <w:rFonts w:asciiTheme="minorEastAsia" w:hAnsiTheme="minorEastAsia" w:cs="宋体" w:hint="eastAsia"/>
          <w:color w:val="000000" w:themeColor="text1"/>
          <w:sz w:val="24"/>
          <w:szCs w:val="24"/>
        </w:rPr>
        <w:t>.5.2 因承包人原因导致工期延误</w:t>
      </w:r>
    </w:p>
    <w:bookmarkEnd w:id="387"/>
    <w:bookmarkEnd w:id="388"/>
    <w:bookmarkEnd w:id="389"/>
    <w:p w:rsidR="002D1F48" w:rsidRPr="00A12096" w:rsidRDefault="00C73064">
      <w:pPr>
        <w:widowControl/>
        <w:snapToGrid w:val="0"/>
        <w:spacing w:line="300" w:lineRule="auto"/>
        <w:ind w:firstLineChars="200" w:firstLine="480"/>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因承包人原因造成工期延误，逾期竣工违约金的计算方法为：</w:t>
      </w:r>
      <w:r w:rsidRPr="00A12096">
        <w:rPr>
          <w:rFonts w:asciiTheme="minorEastAsia" w:hAnsiTheme="minorEastAsia" w:cs="宋体" w:hint="eastAsia"/>
          <w:b/>
          <w:bCs/>
          <w:color w:val="000000" w:themeColor="text1"/>
          <w:sz w:val="24"/>
          <w:szCs w:val="24"/>
          <w:u w:val="single"/>
          <w:lang w:bidi="ar"/>
        </w:rPr>
        <w:t>（1）由于承包人原因导致工程关键节点工期（工程关键节点是指1#、2#、3#楼的基础分部工程验收节点、主体分部工程验收节点、外架拆除节点。关键节点工期以开工前承包人编排并报总监理工程师批准的工程总进度计划时间节点为准。）不能按计划完成时，则</w:t>
      </w:r>
      <w:proofErr w:type="gramStart"/>
      <w:r w:rsidRPr="00A12096">
        <w:rPr>
          <w:rFonts w:asciiTheme="minorEastAsia" w:hAnsiTheme="minorEastAsia" w:cs="宋体" w:hint="eastAsia"/>
          <w:b/>
          <w:bCs/>
          <w:color w:val="000000" w:themeColor="text1"/>
          <w:sz w:val="24"/>
          <w:szCs w:val="24"/>
          <w:u w:val="single"/>
          <w:lang w:bidi="ar"/>
        </w:rPr>
        <w:t>该关键</w:t>
      </w:r>
      <w:proofErr w:type="gramEnd"/>
      <w:r w:rsidRPr="00A12096">
        <w:rPr>
          <w:rFonts w:asciiTheme="minorEastAsia" w:hAnsiTheme="minorEastAsia" w:cs="宋体" w:hint="eastAsia"/>
          <w:b/>
          <w:bCs/>
          <w:color w:val="000000" w:themeColor="text1"/>
          <w:sz w:val="24"/>
          <w:szCs w:val="24"/>
          <w:u w:val="single"/>
          <w:lang w:bidi="ar"/>
        </w:rPr>
        <w:t>节点每推后一天，承包人按每天 10000元向发包人支付违约金。总工期按计划完成的（并满足合同工期要求的），经承包人申请，发包人可免除上述关键节点滞后的处罚。</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（2）</w:t>
      </w:r>
      <w:r w:rsidRPr="00A12096">
        <w:rPr>
          <w:rFonts w:asciiTheme="minorEastAsia" w:hAnsiTheme="minorEastAsia" w:cs="宋体" w:hint="eastAsia"/>
          <w:b/>
          <w:bCs/>
          <w:color w:val="000000" w:themeColor="text1"/>
          <w:sz w:val="24"/>
          <w:szCs w:val="24"/>
          <w:u w:val="single"/>
          <w:lang w:bidi="ar"/>
        </w:rPr>
        <w:t>由于承包人原因</w:t>
      </w:r>
      <w:r w:rsidRPr="00A12096">
        <w:rPr>
          <w:rFonts w:asciiTheme="minorEastAsia" w:hAnsiTheme="minorEastAsia" w:cs="宋体" w:hint="eastAsia"/>
          <w:b/>
          <w:bCs/>
          <w:color w:val="000000" w:themeColor="text1"/>
          <w:sz w:val="24"/>
          <w:szCs w:val="24"/>
          <w:u w:val="single"/>
        </w:rPr>
        <w:t>导致总工期延误不超过30天的，承包人向发包人支付违约金20000元/天；工期延误超过30天的，支付违约金30000元/天。</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因承包人原因造成工期延误，逾</w:t>
      </w:r>
      <w:bookmarkStart w:id="390" w:name="_Toc318581171"/>
      <w:bookmarkStart w:id="391" w:name="_Toc312678014"/>
      <w:r w:rsidRPr="00A12096">
        <w:rPr>
          <w:rFonts w:asciiTheme="minorEastAsia" w:hAnsiTheme="minorEastAsia" w:cs="宋体" w:hint="eastAsia"/>
          <w:color w:val="000000" w:themeColor="text1"/>
          <w:sz w:val="24"/>
          <w:szCs w:val="24"/>
        </w:rPr>
        <w:t>期竣工违约金的上限：</w:t>
      </w:r>
      <w:r w:rsidRPr="00A12096">
        <w:rPr>
          <w:rFonts w:asciiTheme="minorEastAsia" w:hAnsiTheme="minorEastAsia" w:cs="宋体" w:hint="eastAsia"/>
          <w:b/>
          <w:bCs/>
          <w:color w:val="000000" w:themeColor="text1"/>
          <w:sz w:val="24"/>
          <w:szCs w:val="24"/>
          <w:u w:val="single"/>
        </w:rPr>
        <w:t>签约合同价的3%，但给发包人造成的实际损失高于签约合同价3%的，</w:t>
      </w:r>
      <w:proofErr w:type="gramStart"/>
      <w:r w:rsidRPr="00A12096">
        <w:rPr>
          <w:rFonts w:asciiTheme="minorEastAsia" w:hAnsiTheme="minorEastAsia" w:cs="宋体" w:hint="eastAsia"/>
          <w:b/>
          <w:bCs/>
          <w:color w:val="000000" w:themeColor="text1"/>
          <w:sz w:val="24"/>
          <w:szCs w:val="24"/>
          <w:u w:val="single"/>
        </w:rPr>
        <w:t>则相关</w:t>
      </w:r>
      <w:proofErr w:type="gramEnd"/>
      <w:r w:rsidRPr="00A12096">
        <w:rPr>
          <w:rFonts w:asciiTheme="minorEastAsia" w:hAnsiTheme="minorEastAsia" w:cs="宋体" w:hint="eastAsia"/>
          <w:b/>
          <w:bCs/>
          <w:color w:val="000000" w:themeColor="text1"/>
          <w:sz w:val="24"/>
          <w:szCs w:val="24"/>
          <w:u w:val="single"/>
        </w:rPr>
        <w:t>损失由承包人全额赔偿。</w:t>
      </w:r>
    </w:p>
    <w:bookmarkEnd w:id="390"/>
    <w:bookmarkEnd w:id="391"/>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w:t>
      </w:r>
      <w:bookmarkStart w:id="392" w:name="_Toc312678015"/>
      <w:bookmarkStart w:id="393" w:name="_Toc300934971"/>
      <w:bookmarkStart w:id="394" w:name="_Toc297216178"/>
      <w:bookmarkStart w:id="395" w:name="_Toc297123519"/>
      <w:bookmarkStart w:id="396" w:name="_Toc303539128"/>
      <w:bookmarkStart w:id="397" w:name="_Toc304295549"/>
      <w:r w:rsidRPr="00A12096">
        <w:rPr>
          <w:rFonts w:asciiTheme="minorEastAsia" w:hAnsiTheme="minorEastAsia" w:cs="宋体" w:hint="eastAsia"/>
          <w:color w:val="000000" w:themeColor="text1"/>
          <w:sz w:val="24"/>
          <w:szCs w:val="24"/>
        </w:rPr>
        <w:t>.6 不</w:t>
      </w:r>
      <w:bookmarkEnd w:id="392"/>
      <w:bookmarkEnd w:id="393"/>
      <w:bookmarkEnd w:id="394"/>
      <w:bookmarkEnd w:id="395"/>
      <w:bookmarkEnd w:id="396"/>
      <w:bookmarkEnd w:id="397"/>
      <w:r w:rsidRPr="00A12096">
        <w:rPr>
          <w:rFonts w:asciiTheme="minorEastAsia" w:hAnsiTheme="minorEastAsia" w:cs="宋体" w:hint="eastAsia"/>
          <w:color w:val="000000" w:themeColor="text1"/>
          <w:sz w:val="24"/>
          <w:szCs w:val="24"/>
        </w:rPr>
        <w:t>利物质条件</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398" w:name="_Toc300934972"/>
      <w:bookmarkStart w:id="399" w:name="_Toc304295550"/>
      <w:bookmarkStart w:id="400" w:name="_Toc297123520"/>
      <w:bookmarkStart w:id="401" w:name="_Toc312678016"/>
      <w:bookmarkStart w:id="402" w:name="_Toc318581172"/>
      <w:bookmarkStart w:id="403" w:name="_Toc297216179"/>
      <w:bookmarkStart w:id="404" w:name="_Toc303539129"/>
      <w:r w:rsidRPr="00A12096">
        <w:rPr>
          <w:rFonts w:asciiTheme="minorEastAsia" w:hAnsiTheme="minorEastAsia" w:cs="宋体" w:hint="eastAsia"/>
          <w:color w:val="000000" w:themeColor="text1"/>
          <w:sz w:val="24"/>
          <w:szCs w:val="24"/>
        </w:rPr>
        <w:t>不利物质条件的其他情形和有关约定：</w:t>
      </w:r>
      <w:r w:rsidRPr="00A12096">
        <w:rPr>
          <w:rFonts w:asciiTheme="minorEastAsia" w:hAnsiTheme="minorEastAsia" w:cs="宋体" w:hint="eastAsia"/>
          <w:b/>
          <w:bCs/>
          <w:color w:val="000000" w:themeColor="text1"/>
          <w:sz w:val="24"/>
          <w:szCs w:val="24"/>
          <w:u w:val="single"/>
        </w:rPr>
        <w:t>除通用条款规定外，承包人已在投标前通过现场踏勘、查阅地质勘察报告充分了解了施工现场的地质、水文等情况。凡是在地质勘察报告范围内显示的地质情况（如原厂房基础及水泥搅拌桩、软土层、地下水位等），均视为承包人可预见，不作为不利物质条件，不予调整合同价款或工期。</w:t>
      </w:r>
    </w:p>
    <w:bookmarkEnd w:id="398"/>
    <w:bookmarkEnd w:id="399"/>
    <w:bookmarkEnd w:id="400"/>
    <w:bookmarkEnd w:id="401"/>
    <w:bookmarkEnd w:id="402"/>
    <w:bookmarkEnd w:id="403"/>
    <w:bookmarkEnd w:id="404"/>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w:t>
      </w:r>
      <w:bookmarkStart w:id="405" w:name="_Toc297216180"/>
      <w:bookmarkStart w:id="406" w:name="_Toc304295551"/>
      <w:bookmarkStart w:id="407" w:name="_Toc300934973"/>
      <w:bookmarkStart w:id="408" w:name="_Toc312678017"/>
      <w:bookmarkStart w:id="409" w:name="_Toc303539130"/>
      <w:bookmarkStart w:id="410" w:name="_Toc297123521"/>
      <w:r w:rsidRPr="00A12096">
        <w:rPr>
          <w:rFonts w:asciiTheme="minorEastAsia" w:hAnsiTheme="minorEastAsia" w:cs="宋体" w:hint="eastAsia"/>
          <w:color w:val="000000" w:themeColor="text1"/>
          <w:sz w:val="24"/>
          <w:szCs w:val="24"/>
        </w:rPr>
        <w:t>.7异常恶劣的气候条件</w:t>
      </w:r>
    </w:p>
    <w:bookmarkEnd w:id="405"/>
    <w:bookmarkEnd w:id="406"/>
    <w:bookmarkEnd w:id="407"/>
    <w:bookmarkEnd w:id="408"/>
    <w:bookmarkEnd w:id="409"/>
    <w:bookmarkEnd w:id="410"/>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发包人和承包人同意以下情形视为异常恶劣的气候条件：</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r w:rsidRPr="00A12096">
        <w:rPr>
          <w:rFonts w:asciiTheme="minorEastAsia" w:hAnsiTheme="minorEastAsia" w:cs="宋体" w:hint="eastAsia"/>
          <w:b/>
          <w:bCs/>
          <w:color w:val="000000" w:themeColor="text1"/>
          <w:sz w:val="24"/>
          <w:szCs w:val="24"/>
          <w:u w:val="single"/>
        </w:rPr>
        <w:t xml:space="preserve"> 工程所在地县级及以上人民政府、气象、应急管理、自然资源等主管部门依据国家和地方规定认定为灾害性、突发性、强制性的客观事件，均视为不可抗力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7.9 提前竣工的奖励</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7.9.2提前竣工的奖励：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不设提前竣工奖励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411" w:name="_Toc351203640"/>
      <w:r w:rsidRPr="00A12096">
        <w:rPr>
          <w:rFonts w:asciiTheme="minorEastAsia" w:hAnsiTheme="minorEastAsia" w:cs="宋体" w:hint="eastAsia"/>
          <w:bCs/>
          <w:color w:val="000000" w:themeColor="text1"/>
          <w:sz w:val="24"/>
          <w:szCs w:val="24"/>
        </w:rPr>
        <w:t>8. 材料与设备</w:t>
      </w:r>
      <w:bookmarkEnd w:id="411"/>
    </w:p>
    <w:bookmarkEnd w:id="361"/>
    <w:bookmarkEnd w:id="362"/>
    <w:bookmarkEnd w:id="363"/>
    <w:bookmarkEnd w:id="364"/>
    <w:bookmarkEnd w:id="365"/>
    <w:bookmarkEnd w:id="366"/>
    <w:bookmarkEnd w:id="367"/>
    <w:bookmarkEnd w:id="368"/>
    <w:bookmarkEnd w:id="369"/>
    <w:bookmarkEnd w:id="370"/>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8</w:t>
      </w:r>
      <w:bookmarkStart w:id="412" w:name="_Toc303539136"/>
      <w:bookmarkStart w:id="413" w:name="_Toc312678019"/>
      <w:bookmarkStart w:id="414" w:name="_Toc296347166"/>
      <w:bookmarkStart w:id="415" w:name="_Toc296503167"/>
      <w:bookmarkStart w:id="416" w:name="_Toc297048353"/>
      <w:bookmarkStart w:id="417" w:name="_Toc297120467"/>
      <w:bookmarkStart w:id="418" w:name="_Toc300934979"/>
      <w:bookmarkStart w:id="419" w:name="_Toc292559877"/>
      <w:bookmarkStart w:id="420" w:name="_Toc292559372"/>
      <w:bookmarkStart w:id="421" w:name="_Toc280868654"/>
      <w:bookmarkStart w:id="422" w:name="_Toc296346668"/>
      <w:bookmarkStart w:id="423" w:name="_Toc296891207"/>
      <w:bookmarkStart w:id="424" w:name="_Toc297216186"/>
      <w:bookmarkStart w:id="425" w:name="_Toc297123527"/>
      <w:bookmarkStart w:id="426" w:name="_Toc296890995"/>
      <w:bookmarkStart w:id="427" w:name="_Toc312677493"/>
      <w:bookmarkStart w:id="428" w:name="_Toc296944506"/>
      <w:bookmarkStart w:id="429" w:name="_Toc304295556"/>
      <w:bookmarkStart w:id="430" w:name="_Toc267251424"/>
      <w:bookmarkStart w:id="431" w:name="_Toc280868655"/>
      <w:bookmarkStart w:id="432" w:name="_Toc280868656"/>
      <w:r w:rsidRPr="00A12096">
        <w:rPr>
          <w:rFonts w:asciiTheme="minorEastAsia" w:hAnsiTheme="minorEastAsia" w:cs="宋体" w:hint="eastAsia"/>
          <w:color w:val="000000" w:themeColor="text1"/>
          <w:sz w:val="24"/>
          <w:szCs w:val="24"/>
        </w:rPr>
        <w:t>.4材料与工程设备的保管与使用</w:t>
      </w:r>
    </w:p>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8</w:t>
      </w:r>
      <w:bookmarkStart w:id="433" w:name="_Toc292559878"/>
      <w:bookmarkStart w:id="434" w:name="_Toc292559373"/>
      <w:bookmarkStart w:id="435" w:name="_Toc300934980"/>
      <w:bookmarkStart w:id="436" w:name="_Toc297048354"/>
      <w:bookmarkStart w:id="437" w:name="_Toc304295557"/>
      <w:bookmarkStart w:id="438" w:name="_Toc312677494"/>
      <w:bookmarkStart w:id="439" w:name="_Toc297216187"/>
      <w:bookmarkStart w:id="440" w:name="_Toc296891208"/>
      <w:bookmarkStart w:id="441" w:name="_Toc296346669"/>
      <w:bookmarkStart w:id="442" w:name="_Toc312678020"/>
      <w:bookmarkStart w:id="443" w:name="_Toc303539137"/>
      <w:bookmarkStart w:id="444" w:name="_Toc296347167"/>
      <w:bookmarkStart w:id="445" w:name="_Toc296503168"/>
      <w:bookmarkStart w:id="446" w:name="_Toc318581173"/>
      <w:bookmarkStart w:id="447" w:name="_Toc297123528"/>
      <w:bookmarkStart w:id="448" w:name="_Toc296890996"/>
      <w:bookmarkStart w:id="449" w:name="_Toc297120468"/>
      <w:bookmarkStart w:id="450" w:name="_Toc296944507"/>
      <w:r w:rsidRPr="00A12096">
        <w:rPr>
          <w:rFonts w:asciiTheme="minorEastAsia" w:hAnsiTheme="minorEastAsia" w:cs="宋体" w:hint="eastAsia"/>
          <w:color w:val="000000" w:themeColor="text1"/>
          <w:sz w:val="24"/>
          <w:szCs w:val="24"/>
        </w:rPr>
        <w:t>.4.1发包人供应的材料设备的保管费用的承担：</w:t>
      </w:r>
      <w:bookmarkEnd w:id="433"/>
      <w:bookmarkEnd w:id="434"/>
      <w:r w:rsidRPr="00A12096">
        <w:rPr>
          <w:rFonts w:asciiTheme="minorEastAsia" w:hAnsiTheme="minorEastAsia" w:cs="宋体" w:hint="eastAsia"/>
          <w:b/>
          <w:bCs/>
          <w:color w:val="000000" w:themeColor="text1"/>
          <w:sz w:val="24"/>
          <w:szCs w:val="24"/>
          <w:u w:val="single"/>
        </w:rPr>
        <w:t>发包人提供的材料和工程设备，承包人负责接收并按规定对材料进行抽样检验和对工程设备进行检验测试， 若发现发包人提供的材料和工程设备存在缺陷， 承包人应及时通知监理人， 发包人应及时改正通知中指出的缺陷。承包人负责接收后的运输和保管，相关保管费用已包含在签约合同价中，发包人不再另行支付。若因承包人的原因发生丢失、损坏或进度拖延，，承包人应按该材料设备原值的【1.2倍】向发包人支付赔偿金；若因此造成工期延误，每延误一天，</w:t>
      </w:r>
      <w:r w:rsidRPr="00A12096">
        <w:rPr>
          <w:rFonts w:asciiTheme="minorEastAsia" w:hAnsiTheme="minorEastAsia" w:cs="宋体" w:hint="eastAsia"/>
          <w:b/>
          <w:bCs/>
          <w:color w:val="000000" w:themeColor="text1"/>
          <w:sz w:val="24"/>
          <w:szCs w:val="24"/>
          <w:u w:val="single"/>
          <w:lang w:bidi="ar"/>
        </w:rPr>
        <w:t>承包人按每天 10000元向发包人支付违约金。</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8.6 样品</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8.6.1</w:t>
      </w:r>
      <w:r w:rsidRPr="00A12096">
        <w:rPr>
          <w:rFonts w:asciiTheme="minorEastAsia" w:hAnsiTheme="minorEastAsia" w:cs="宋体" w:hint="eastAsia"/>
          <w:color w:val="000000" w:themeColor="text1"/>
          <w:sz w:val="24"/>
          <w:szCs w:val="24"/>
        </w:rPr>
        <w:tab/>
        <w:t>样品的报送与封存</w:t>
      </w:r>
    </w:p>
    <w:p w:rsidR="002D1F48" w:rsidRPr="00A12096" w:rsidRDefault="00C73064">
      <w:pPr>
        <w:autoSpaceDE w:val="0"/>
        <w:autoSpaceDN w:val="0"/>
        <w:adjustRightInd w:val="0"/>
        <w:snapToGrid w:val="0"/>
        <w:spacing w:line="300" w:lineRule="auto"/>
        <w:ind w:firstLineChars="200" w:firstLine="480"/>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需要承包人报送样品的材料或工程设备，样品的种类、名称、规格、数量要求：检测、试验项目按规范、设计和</w:t>
      </w:r>
      <w:proofErr w:type="gramStart"/>
      <w:r w:rsidRPr="00A12096">
        <w:rPr>
          <w:rFonts w:asciiTheme="minorEastAsia" w:hAnsiTheme="minorEastAsia" w:cs="宋体" w:hint="eastAsia"/>
          <w:color w:val="000000" w:themeColor="text1"/>
          <w:sz w:val="24"/>
          <w:szCs w:val="24"/>
        </w:rPr>
        <w:t>质监</w:t>
      </w:r>
      <w:proofErr w:type="gramEnd"/>
      <w:r w:rsidRPr="00A12096">
        <w:rPr>
          <w:rFonts w:asciiTheme="minorEastAsia" w:hAnsiTheme="minorEastAsia" w:cs="宋体" w:hint="eastAsia"/>
          <w:color w:val="000000" w:themeColor="text1"/>
          <w:sz w:val="24"/>
          <w:szCs w:val="24"/>
        </w:rPr>
        <w:t>部门要求办理，费用均由承包人承担。</w:t>
      </w:r>
      <w:r w:rsidRPr="00A12096">
        <w:rPr>
          <w:rFonts w:asciiTheme="minorEastAsia" w:hAnsiTheme="minorEastAsia" w:cs="宋体" w:hint="eastAsia"/>
          <w:b/>
          <w:bCs/>
          <w:color w:val="000000" w:themeColor="text1"/>
          <w:sz w:val="24"/>
          <w:szCs w:val="24"/>
          <w:u w:val="single"/>
        </w:rPr>
        <w:t>1、本工程所需的各种材料(暂估价材料除外，如有)设备均由承包人负责采购， 材料、设备采购应根据本合同文件、设计技术文件和国家有关规定的具体要求进行采购，进场前7日承包人向发包人提交主要材料品牌及规格、型号表，发包人要求承包人报送样品时一并提供，一经确认在施工中不得任意改变。 2、以符合设计和规范要求为原则。一般材料由发包人、监理看样认可后自行采购；主要材料和设备(“主要材料设备推荐品牌表”中所列材料及设备)应由发包人和监理共同看样定货认可后采购(订货样品在发包人处保存)。 3、所有材料必须有质保书和合格证，经认证许可，并符合施工图纸和规范要求，若材料质量不符合</w:t>
      </w:r>
      <w:proofErr w:type="gramStart"/>
      <w:r w:rsidRPr="00A12096">
        <w:rPr>
          <w:rFonts w:asciiTheme="minorEastAsia" w:hAnsiTheme="minorEastAsia" w:cs="宋体" w:hint="eastAsia"/>
          <w:b/>
          <w:bCs/>
          <w:color w:val="000000" w:themeColor="text1"/>
          <w:sz w:val="24"/>
          <w:szCs w:val="24"/>
          <w:u w:val="single"/>
        </w:rPr>
        <w:t>规</w:t>
      </w:r>
      <w:proofErr w:type="gramEnd"/>
      <w:r w:rsidRPr="00A12096">
        <w:rPr>
          <w:rFonts w:asciiTheme="minorEastAsia" w:hAnsiTheme="minorEastAsia" w:cs="宋体" w:hint="eastAsia"/>
          <w:b/>
          <w:bCs/>
          <w:color w:val="000000" w:themeColor="text1"/>
          <w:sz w:val="24"/>
          <w:szCs w:val="24"/>
          <w:u w:val="single"/>
        </w:rPr>
        <w:t xml:space="preserve"> 定要求，承包人无条件 退换并承担返工损失及工期、质量违约责任。4、特别提出：所有进场的原材料，承包人必须分类码放整齐，不得野蛮装卸(如砌筑用砖等)。对进场材料做好标识，做好防风防雨等防护措施，并有专人看管。涉及相关绿色建材应符合绍兴市绿色建材采购政策和面向中小企业采购预留份额政策执行要求。5、发包人将组织(或委托)监理工程师会同承包人共同对材料生产厂家进行考察，考察通过后，承包人方可采购经监理批准的生产厂家提供的产品。考察费用已包含在投标价中，发包人不再另行支付 。</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8.8 施工设备和临时设施</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8.8.1 承包人提供的施工设备和临时设施</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关于修建临时设施费用承担的约定：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所有临时设施费用均包含在合同总价中，如需占用发包人提供场地外的其它土地，</w:t>
      </w:r>
      <w:proofErr w:type="gramStart"/>
      <w:r w:rsidRPr="00A12096">
        <w:rPr>
          <w:rFonts w:asciiTheme="minorEastAsia" w:hAnsiTheme="minorEastAsia" w:cs="宋体" w:hint="eastAsia"/>
          <w:b/>
          <w:bCs/>
          <w:color w:val="000000" w:themeColor="text1"/>
          <w:sz w:val="24"/>
          <w:szCs w:val="24"/>
          <w:u w:val="single"/>
        </w:rPr>
        <w:t>则相关</w:t>
      </w:r>
      <w:proofErr w:type="gramEnd"/>
      <w:r w:rsidRPr="00A12096">
        <w:rPr>
          <w:rFonts w:asciiTheme="minorEastAsia" w:hAnsiTheme="minorEastAsia" w:cs="宋体" w:hint="eastAsia"/>
          <w:b/>
          <w:bCs/>
          <w:color w:val="000000" w:themeColor="text1"/>
          <w:sz w:val="24"/>
          <w:szCs w:val="24"/>
          <w:u w:val="single"/>
        </w:rPr>
        <w:t xml:space="preserve">手续和费用由承包人自行承担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451" w:name="_Toc351203641"/>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sidRPr="00A12096">
        <w:rPr>
          <w:rFonts w:asciiTheme="minorEastAsia" w:hAnsiTheme="minorEastAsia" w:cs="宋体" w:hint="eastAsia"/>
          <w:bCs/>
          <w:color w:val="000000" w:themeColor="text1"/>
          <w:sz w:val="24"/>
          <w:szCs w:val="24"/>
        </w:rPr>
        <w:t>9</w:t>
      </w:r>
      <w:bookmarkStart w:id="452" w:name="_Toc300934982"/>
      <w:bookmarkStart w:id="453" w:name="_Toc303539139"/>
      <w:bookmarkStart w:id="454" w:name="_Toc312677495"/>
      <w:bookmarkStart w:id="455" w:name="_Toc297123533"/>
      <w:bookmarkStart w:id="456" w:name="_Toc312678021"/>
      <w:bookmarkStart w:id="457" w:name="_Toc304295559"/>
      <w:bookmarkStart w:id="458" w:name="_Toc297216192"/>
      <w:bookmarkStart w:id="459" w:name="_Toc296891213"/>
      <w:bookmarkStart w:id="460" w:name="_Toc296347172"/>
      <w:bookmarkStart w:id="461" w:name="_Toc296944512"/>
      <w:bookmarkStart w:id="462" w:name="_Toc297048359"/>
      <w:bookmarkStart w:id="463" w:name="_Toc297120473"/>
      <w:bookmarkStart w:id="464" w:name="_Toc296891001"/>
      <w:bookmarkStart w:id="465" w:name="_Toc296503173"/>
      <w:bookmarkStart w:id="466" w:name="_Toc267251427"/>
      <w:bookmarkStart w:id="467" w:name="_Toc267251428"/>
      <w:bookmarkStart w:id="468" w:name="_Toc292559883"/>
      <w:bookmarkStart w:id="469" w:name="_Toc296346674"/>
      <w:bookmarkStart w:id="470" w:name="_Toc292559378"/>
      <w:bookmarkEnd w:id="430"/>
      <w:bookmarkEnd w:id="431"/>
      <w:bookmarkEnd w:id="432"/>
      <w:r w:rsidRPr="00A12096">
        <w:rPr>
          <w:rFonts w:asciiTheme="minorEastAsia" w:hAnsiTheme="minorEastAsia" w:cs="宋体" w:hint="eastAsia"/>
          <w:bCs/>
          <w:color w:val="000000" w:themeColor="text1"/>
          <w:sz w:val="24"/>
          <w:szCs w:val="24"/>
        </w:rPr>
        <w:t>. 试验与检验</w:t>
      </w:r>
      <w:bookmarkEnd w:id="451"/>
    </w:p>
    <w:bookmarkEnd w:id="452"/>
    <w:bookmarkEnd w:id="453"/>
    <w:bookmarkEnd w:id="454"/>
    <w:bookmarkEnd w:id="455"/>
    <w:bookmarkEnd w:id="456"/>
    <w:bookmarkEnd w:id="457"/>
    <w:bookmarkEnd w:id="458"/>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9</w:t>
      </w:r>
      <w:bookmarkStart w:id="471" w:name="_Toc297216193"/>
      <w:bookmarkStart w:id="472" w:name="_Toc297123534"/>
      <w:bookmarkStart w:id="473" w:name="_Toc300934983"/>
      <w:bookmarkStart w:id="474" w:name="_Toc312678022"/>
      <w:bookmarkStart w:id="475" w:name="_Toc303539140"/>
      <w:bookmarkStart w:id="476" w:name="_Toc312677496"/>
      <w:bookmarkStart w:id="477" w:name="_Toc304295560"/>
      <w:r w:rsidRPr="00A12096">
        <w:rPr>
          <w:rFonts w:asciiTheme="minorEastAsia" w:hAnsiTheme="minorEastAsia" w:cs="宋体" w:hint="eastAsia"/>
          <w:color w:val="000000" w:themeColor="text1"/>
          <w:sz w:val="24"/>
          <w:szCs w:val="24"/>
        </w:rPr>
        <w:t>.1试验设备与试验人员</w:t>
      </w:r>
    </w:p>
    <w:bookmarkEnd w:id="471"/>
    <w:bookmarkEnd w:id="472"/>
    <w:bookmarkEnd w:id="473"/>
    <w:bookmarkEnd w:id="474"/>
    <w:bookmarkEnd w:id="475"/>
    <w:bookmarkEnd w:id="476"/>
    <w:bookmarkEnd w:id="477"/>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9</w:t>
      </w:r>
      <w:bookmarkStart w:id="478" w:name="_Toc312678023"/>
      <w:bookmarkStart w:id="479" w:name="_Toc303539141"/>
      <w:bookmarkStart w:id="480" w:name="_Toc300934984"/>
      <w:bookmarkStart w:id="481" w:name="_Toc312677497"/>
      <w:bookmarkStart w:id="482" w:name="_Toc297216194"/>
      <w:bookmarkStart w:id="483" w:name="_Toc297123535"/>
      <w:bookmarkStart w:id="484" w:name="_Toc304295561"/>
      <w:bookmarkStart w:id="485" w:name="_Toc318581174"/>
      <w:r w:rsidRPr="00A12096">
        <w:rPr>
          <w:rFonts w:asciiTheme="minorEastAsia" w:hAnsiTheme="minorEastAsia" w:cs="宋体" w:hint="eastAsia"/>
          <w:color w:val="000000" w:themeColor="text1"/>
          <w:sz w:val="24"/>
          <w:szCs w:val="24"/>
        </w:rPr>
        <w:t>.1.2 试验设备</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施工现场需要配置的试验场所：</w:t>
      </w:r>
      <w:bookmarkStart w:id="486" w:name="_Toc312678024"/>
      <w:bookmarkStart w:id="487" w:name="_Toc297216195"/>
      <w:bookmarkStart w:id="488" w:name="_Toc297123536"/>
      <w:bookmarkStart w:id="489" w:name="_Toc304295562"/>
      <w:bookmarkStart w:id="490" w:name="_Toc303539142"/>
      <w:bookmarkStart w:id="491" w:name="_Toc312677498"/>
      <w:bookmarkStart w:id="492" w:name="_Toc300934985"/>
      <w:bookmarkEnd w:id="478"/>
      <w:bookmarkEnd w:id="479"/>
      <w:bookmarkEnd w:id="480"/>
      <w:bookmarkEnd w:id="481"/>
      <w:bookmarkEnd w:id="482"/>
      <w:bookmarkEnd w:id="483"/>
      <w:bookmarkEnd w:id="484"/>
      <w:r w:rsidRPr="00A12096">
        <w:rPr>
          <w:rFonts w:asciiTheme="minorEastAsia" w:hAnsiTheme="minorEastAsia" w:cs="宋体" w:hint="eastAsia"/>
          <w:b/>
          <w:b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按有关规定和发包人要求执行</w:t>
      </w:r>
      <w:r w:rsidRPr="00A12096">
        <w:rPr>
          <w:rFonts w:asciiTheme="minorEastAsia" w:hAnsiTheme="minorEastAsia" w:cs="宋体" w:hint="eastAsia"/>
          <w:b/>
          <w:bCs/>
          <w:color w:val="000000" w:themeColor="text1"/>
          <w:sz w:val="24"/>
          <w:szCs w:val="24"/>
          <w:u w:val="single"/>
        </w:rPr>
        <w:t xml:space="preserve">，相关费用由承包人承担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 xml:space="preserve">。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施工现场需要配备的试验设备：</w:t>
      </w:r>
      <w:r w:rsidRPr="00A12096">
        <w:rPr>
          <w:rFonts w:asciiTheme="minorEastAsia" w:hAnsiTheme="minorEastAsia" w:cs="宋体" w:hint="eastAsia"/>
          <w:color w:val="000000" w:themeColor="text1"/>
          <w:sz w:val="24"/>
          <w:szCs w:val="24"/>
          <w:u w:val="single"/>
        </w:rPr>
        <w:t xml:space="preserve"> 按有关规定和发包人要求执行，</w:t>
      </w:r>
      <w:r w:rsidRPr="00A12096">
        <w:rPr>
          <w:rFonts w:asciiTheme="minorEastAsia" w:hAnsiTheme="minorEastAsia" w:cs="宋体" w:hint="eastAsia"/>
          <w:b/>
          <w:bCs/>
          <w:color w:val="000000" w:themeColor="text1"/>
          <w:sz w:val="24"/>
          <w:szCs w:val="24"/>
          <w:u w:val="single"/>
        </w:rPr>
        <w:t xml:space="preserve">相关费用由承包人承担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施工现场需要具备的其他试验条件：</w:t>
      </w:r>
      <w:r w:rsidRPr="00A12096">
        <w:rPr>
          <w:rFonts w:asciiTheme="minorEastAsia" w:hAnsiTheme="minorEastAsia" w:cs="宋体" w:hint="eastAsia"/>
          <w:color w:val="000000" w:themeColor="text1"/>
          <w:sz w:val="24"/>
          <w:szCs w:val="24"/>
          <w:u w:val="single"/>
        </w:rPr>
        <w:t xml:space="preserve"> 按有关规定和发包人要求执行，</w:t>
      </w:r>
      <w:r w:rsidRPr="00A12096">
        <w:rPr>
          <w:rFonts w:asciiTheme="minorEastAsia" w:hAnsiTheme="minorEastAsia" w:cs="宋体" w:hint="eastAsia"/>
          <w:b/>
          <w:bCs/>
          <w:color w:val="000000" w:themeColor="text1"/>
          <w:sz w:val="24"/>
          <w:szCs w:val="24"/>
          <w:u w:val="single"/>
        </w:rPr>
        <w:t xml:space="preserve">相关费用由承包人承担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9.4 现场工艺试验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现场工艺试验的有关约定：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按有关规定和发包人要求执行</w:t>
      </w:r>
      <w:r w:rsidRPr="00A12096">
        <w:rPr>
          <w:rFonts w:asciiTheme="minorEastAsia" w:hAnsiTheme="minorEastAsia" w:cs="宋体" w:hint="eastAsia"/>
          <w:b/>
          <w:bCs/>
          <w:color w:val="000000" w:themeColor="text1"/>
          <w:sz w:val="24"/>
          <w:szCs w:val="24"/>
          <w:u w:val="single"/>
        </w:rPr>
        <w:t>，相关费用由承包人承担</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493" w:name="_Toc351203642"/>
      <w:bookmarkEnd w:id="485"/>
      <w:bookmarkEnd w:id="486"/>
      <w:bookmarkEnd w:id="487"/>
      <w:bookmarkEnd w:id="488"/>
      <w:bookmarkEnd w:id="489"/>
      <w:bookmarkEnd w:id="490"/>
      <w:bookmarkEnd w:id="491"/>
      <w:bookmarkEnd w:id="492"/>
      <w:r w:rsidRPr="00A12096">
        <w:rPr>
          <w:rFonts w:asciiTheme="minorEastAsia" w:hAnsiTheme="minorEastAsia" w:cs="宋体" w:hint="eastAsia"/>
          <w:bCs/>
          <w:color w:val="000000" w:themeColor="text1"/>
          <w:sz w:val="24"/>
          <w:szCs w:val="24"/>
        </w:rPr>
        <w:lastRenderedPageBreak/>
        <w:t>1</w:t>
      </w:r>
      <w:bookmarkStart w:id="494" w:name="_Toc292559903"/>
      <w:bookmarkStart w:id="495" w:name="_Toc296346694"/>
      <w:bookmarkStart w:id="496" w:name="_Toc297120493"/>
      <w:bookmarkStart w:id="497" w:name="_Toc296347192"/>
      <w:bookmarkStart w:id="498" w:name="_Toc297216199"/>
      <w:bookmarkStart w:id="499" w:name="_Toc296944532"/>
      <w:bookmarkStart w:id="500" w:name="_Toc296891021"/>
      <w:bookmarkStart w:id="501" w:name="_Toc297048379"/>
      <w:bookmarkStart w:id="502" w:name="_Toc300934989"/>
      <w:bookmarkStart w:id="503" w:name="_Toc296891233"/>
      <w:bookmarkStart w:id="504" w:name="_Toc297123540"/>
      <w:bookmarkStart w:id="505" w:name="_Toc296503193"/>
      <w:bookmarkStart w:id="506" w:name="_Toc304295566"/>
      <w:bookmarkStart w:id="507" w:name="_Toc292559398"/>
      <w:bookmarkStart w:id="508" w:name="_Toc303539146"/>
      <w:bookmarkStart w:id="509" w:name="_Toc312678025"/>
      <w:bookmarkStart w:id="510" w:name="_Toc312677499"/>
      <w:bookmarkStart w:id="511" w:name="_Toc267251442"/>
      <w:bookmarkEnd w:id="459"/>
      <w:bookmarkEnd w:id="460"/>
      <w:bookmarkEnd w:id="461"/>
      <w:bookmarkEnd w:id="462"/>
      <w:bookmarkEnd w:id="463"/>
      <w:bookmarkEnd w:id="464"/>
      <w:bookmarkEnd w:id="465"/>
      <w:bookmarkEnd w:id="466"/>
      <w:bookmarkEnd w:id="467"/>
      <w:bookmarkEnd w:id="468"/>
      <w:bookmarkEnd w:id="469"/>
      <w:bookmarkEnd w:id="470"/>
      <w:r w:rsidRPr="00A12096">
        <w:rPr>
          <w:rFonts w:asciiTheme="minorEastAsia" w:hAnsiTheme="minorEastAsia" w:cs="宋体" w:hint="eastAsia"/>
          <w:bCs/>
          <w:color w:val="000000" w:themeColor="text1"/>
          <w:sz w:val="24"/>
          <w:szCs w:val="24"/>
        </w:rPr>
        <w:t>0. 变更</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bookmarkEnd w:id="509"/>
    <w:bookmarkEnd w:id="510"/>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bookmarkStart w:id="512" w:name="_Toc296944533"/>
      <w:bookmarkStart w:id="513" w:name="_Toc297048380"/>
      <w:bookmarkStart w:id="514" w:name="_Toc296347193"/>
      <w:bookmarkStart w:id="515" w:name="_Toc292559904"/>
      <w:bookmarkStart w:id="516" w:name="_Toc303539147"/>
      <w:bookmarkStart w:id="517" w:name="_Toc297123541"/>
      <w:bookmarkStart w:id="518" w:name="_Toc304295567"/>
      <w:bookmarkStart w:id="519" w:name="_Toc300934990"/>
      <w:bookmarkStart w:id="520" w:name="_Toc312677500"/>
      <w:bookmarkStart w:id="521" w:name="_Toc297216200"/>
      <w:bookmarkStart w:id="522" w:name="_Toc296503194"/>
      <w:bookmarkStart w:id="523" w:name="_Toc292559399"/>
      <w:bookmarkStart w:id="524" w:name="_Toc297120494"/>
      <w:bookmarkStart w:id="525" w:name="_Toc312678026"/>
      <w:bookmarkStart w:id="526" w:name="_Toc296346695"/>
      <w:bookmarkStart w:id="527" w:name="_Toc296891022"/>
      <w:bookmarkStart w:id="528" w:name="_Toc296891234"/>
      <w:r w:rsidRPr="00A12096">
        <w:rPr>
          <w:rFonts w:asciiTheme="minorEastAsia" w:hAnsiTheme="minorEastAsia" w:cs="宋体" w:hint="eastAsia"/>
          <w:color w:val="000000" w:themeColor="text1"/>
          <w:sz w:val="24"/>
          <w:szCs w:val="24"/>
        </w:rPr>
        <w:t>0.1变更的范围</w:t>
      </w:r>
    </w:p>
    <w:p w:rsidR="002D1F48" w:rsidRPr="00A12096" w:rsidRDefault="00C73064">
      <w:pPr>
        <w:spacing w:line="400" w:lineRule="exact"/>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关于变更的范围的约定：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1.发包人认可的设计变更；2.招标工程量清单错项、漏项或重复计列；3．招标工程量清单项目特征描述与施工图纸不符；4.非承包人原因引起的招标清单工程量偏差；5.设计变更、工程量清单项目调整或工程量偏差等引起的措施项目变化；6.不可抗力发生；7．应发包方要求增减的工程量；8．图纸会审纪要明确的工程量变更；8.在招标文件和招标工程量清单编制说明中允许调整的内容；9.国家调价政策文件。</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10.4 变更估价</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10.4.1 变更估价原则</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关于变更估价的约定:</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本工程需要变更时，应按照合同约定或发包方规定的程序进行审批，经发包方审批同意后，方可进行变更，否则变更引起的合同价款减少按实调整，合同价款增加的不与调整。</w:t>
      </w:r>
    </w:p>
    <w:p w:rsidR="002D1F48" w:rsidRPr="00A12096" w:rsidRDefault="00C73064">
      <w:pPr>
        <w:numPr>
          <w:ilvl w:val="0"/>
          <w:numId w:val="30"/>
        </w:num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工程量认定：</w:t>
      </w:r>
    </w:p>
    <w:p w:rsidR="002D1F48" w:rsidRPr="00A12096" w:rsidRDefault="00C73064">
      <w:pPr>
        <w:spacing w:line="400" w:lineRule="exact"/>
        <w:ind w:firstLineChars="200" w:firstLine="482"/>
        <w:rPr>
          <w:rFonts w:asciiTheme="minorEastAsia" w:hAnsiTheme="minorEastAsia" w:cs="宋体"/>
          <w:b/>
          <w:bCs/>
          <w:i/>
          <w:i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①承包人自收到施工图之日起，3个月内，须对招标工程量清单进行核对，并对工程量清单缺项、错误、项目特征不符、工程量偏差等内容提交核对报告给发包人，发包人组织编制单位、审核单位及全过程工程咨询单位相关部门等进行审核，形成相关材料，逾期未提交的视作对招标工程量清单无异议，后续在施工过程发现存在相关情况的，将不予调整，但必须按照约定实施完成。</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②承包人按要求在规定的时间内对招标工程量清单进行了全面核对并经相关各方审核确认。在进度款支付及竣工结算审核阶段，工程量按施工图纸、设计变更、图纸会审纪要、技术核定单、经书面确认的经济签证及施工现场实际完成量按实调整；未经全过程工程咨询单位和发包人书面确认的工程量、现场签证及变更等经济资料，不得作为计量及结算依据。</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（2）单价确定：工程变更相应单价的确定方法为：</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①有投标综合单价的，按投标综合单价；</w:t>
      </w:r>
    </w:p>
    <w:p w:rsidR="002D1F48" w:rsidRPr="00A12096" w:rsidRDefault="00C73064">
      <w:pPr>
        <w:widowControl/>
        <w:spacing w:line="400" w:lineRule="exact"/>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②无投标综合单价的，但有类似工程项目单价的，在合理范围内可以参照合同中类似项目的单价计算，并经全过程工程咨询单位，发包人审定，并按相关程序批准后确定；</w:t>
      </w:r>
      <w:r w:rsidRPr="00A12096">
        <w:rPr>
          <w:rFonts w:asciiTheme="minorEastAsia" w:hAnsiTheme="minorEastAsia" w:cs="宋体" w:hint="eastAsia"/>
          <w:b/>
          <w:bCs/>
          <w:color w:val="000000" w:themeColor="text1"/>
          <w:sz w:val="24"/>
          <w:szCs w:val="24"/>
          <w:u w:val="single"/>
          <w:lang w:bidi="ar"/>
        </w:rPr>
        <w:t>类似子目指：套用相同定额子目仅更换主材</w:t>
      </w:r>
    </w:p>
    <w:p w:rsidR="002D1F48" w:rsidRPr="00A12096" w:rsidRDefault="00C73064">
      <w:pPr>
        <w:widowControl/>
        <w:spacing w:line="400" w:lineRule="exact"/>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③无投标综合单价、也无类似工程项目单价的，但可套定额的，按招标控制价的编制口径</w:t>
      </w:r>
      <w:proofErr w:type="gramStart"/>
      <w:r w:rsidRPr="00A12096">
        <w:rPr>
          <w:rFonts w:asciiTheme="minorEastAsia" w:hAnsiTheme="minorEastAsia" w:cs="宋体" w:hint="eastAsia"/>
          <w:b/>
          <w:bCs/>
          <w:color w:val="000000" w:themeColor="text1"/>
          <w:sz w:val="24"/>
          <w:szCs w:val="24"/>
          <w:u w:val="single"/>
        </w:rPr>
        <w:t>重新组价并</w:t>
      </w:r>
      <w:proofErr w:type="gramEnd"/>
      <w:r w:rsidRPr="00A12096">
        <w:rPr>
          <w:rFonts w:asciiTheme="minorEastAsia" w:hAnsiTheme="minorEastAsia" w:cs="宋体" w:hint="eastAsia"/>
          <w:b/>
          <w:bCs/>
          <w:color w:val="000000" w:themeColor="text1"/>
          <w:sz w:val="24"/>
          <w:szCs w:val="24"/>
          <w:u w:val="single"/>
        </w:rPr>
        <w:t>按投标人中标</w:t>
      </w:r>
      <w:proofErr w:type="gramStart"/>
      <w:r w:rsidRPr="00A12096">
        <w:rPr>
          <w:rFonts w:asciiTheme="minorEastAsia" w:hAnsiTheme="minorEastAsia" w:cs="宋体" w:hint="eastAsia"/>
          <w:b/>
          <w:bCs/>
          <w:color w:val="000000" w:themeColor="text1"/>
          <w:sz w:val="24"/>
          <w:szCs w:val="24"/>
          <w:u w:val="single"/>
        </w:rPr>
        <w:t>下浮率下浮</w:t>
      </w:r>
      <w:proofErr w:type="gramEnd"/>
      <w:r w:rsidRPr="00A12096">
        <w:rPr>
          <w:rFonts w:asciiTheme="minorEastAsia" w:hAnsiTheme="minorEastAsia" w:cs="宋体" w:hint="eastAsia"/>
          <w:b/>
          <w:bCs/>
          <w:color w:val="000000" w:themeColor="text1"/>
          <w:sz w:val="24"/>
          <w:szCs w:val="24"/>
          <w:u w:val="single"/>
        </w:rPr>
        <w:t>；</w:t>
      </w:r>
      <w:proofErr w:type="gramStart"/>
      <w:r w:rsidRPr="00A12096">
        <w:rPr>
          <w:rFonts w:asciiTheme="minorEastAsia" w:hAnsiTheme="minorEastAsia" w:cs="宋体" w:hint="eastAsia"/>
          <w:b/>
          <w:bCs/>
          <w:color w:val="000000" w:themeColor="text1"/>
          <w:sz w:val="24"/>
          <w:szCs w:val="24"/>
          <w:u w:val="single"/>
        </w:rPr>
        <w:t>组价材料</w:t>
      </w:r>
      <w:proofErr w:type="gramEnd"/>
      <w:r w:rsidRPr="00A12096">
        <w:rPr>
          <w:rFonts w:asciiTheme="minorEastAsia" w:hAnsiTheme="minorEastAsia" w:cs="宋体" w:hint="eastAsia"/>
          <w:b/>
          <w:bCs/>
          <w:color w:val="000000" w:themeColor="text1"/>
          <w:sz w:val="24"/>
          <w:szCs w:val="24"/>
          <w:u w:val="single"/>
        </w:rPr>
        <w:t>价优先采用绍兴市当期的不含税信息价，绍兴市没有</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的参照杭州市的不含税信息价，杭州市没有的可参照浙江省造价信息，</w:t>
      </w:r>
      <w:r w:rsidRPr="00A12096">
        <w:rPr>
          <w:rFonts w:asciiTheme="minorEastAsia" w:hAnsiTheme="minorEastAsia" w:cs="宋体" w:hint="eastAsia"/>
          <w:b/>
          <w:bCs/>
          <w:color w:val="000000" w:themeColor="text1"/>
          <w:sz w:val="24"/>
          <w:szCs w:val="24"/>
          <w:u w:val="single"/>
          <w:lang w:bidi="ar"/>
        </w:rPr>
        <w:t>若以上区域均无此类材料价格，则由承包人报送适当的材料价格，</w:t>
      </w:r>
      <w:r w:rsidRPr="00A12096">
        <w:rPr>
          <w:rFonts w:asciiTheme="minorEastAsia" w:hAnsiTheme="minorEastAsia" w:cs="宋体" w:hint="eastAsia"/>
          <w:b/>
          <w:bCs/>
          <w:color w:val="000000" w:themeColor="text1"/>
          <w:sz w:val="24"/>
          <w:szCs w:val="24"/>
          <w:u w:val="single"/>
          <w:lang w:bidi="ar"/>
        </w:rPr>
        <w:lastRenderedPageBreak/>
        <w:t>以本项目的全过程咨询单位通过市场询价的方式核定并出具材料核价单，报由发包人批准确定的材料价格作为计价依据；</w:t>
      </w:r>
      <w:r w:rsidRPr="00A12096">
        <w:rPr>
          <w:rFonts w:asciiTheme="minorEastAsia" w:hAnsiTheme="minorEastAsia" w:cs="宋体" w:hint="eastAsia"/>
          <w:b/>
          <w:bCs/>
          <w:color w:val="000000" w:themeColor="text1"/>
          <w:sz w:val="24"/>
          <w:szCs w:val="24"/>
          <w:u w:val="single"/>
        </w:rPr>
        <w:t>(中标</w:t>
      </w:r>
      <w:proofErr w:type="gramStart"/>
      <w:r w:rsidRPr="00A12096">
        <w:rPr>
          <w:rFonts w:asciiTheme="minorEastAsia" w:hAnsiTheme="minorEastAsia" w:cs="宋体" w:hint="eastAsia"/>
          <w:b/>
          <w:bCs/>
          <w:color w:val="000000" w:themeColor="text1"/>
          <w:sz w:val="24"/>
          <w:szCs w:val="24"/>
          <w:u w:val="single"/>
        </w:rPr>
        <w:t>下浮率</w:t>
      </w:r>
      <w:proofErr w:type="gramEnd"/>
      <w:r w:rsidRPr="00A12096">
        <w:rPr>
          <w:rFonts w:asciiTheme="minorEastAsia" w:hAnsiTheme="minorEastAsia" w:cs="宋体" w:hint="eastAsia"/>
          <w:b/>
          <w:bCs/>
          <w:color w:val="000000" w:themeColor="text1"/>
          <w:sz w:val="24"/>
          <w:szCs w:val="24"/>
          <w:u w:val="single"/>
        </w:rPr>
        <w:t>=(1-(中标价-不参与竞争部分造价)/(审定招标控制价-不参与竞争部分造价))X100%);</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④既无投标综合单价、也无类似工程项目单价且无定额可套用的，按照市场询价认价进行确认，先由</w:t>
      </w:r>
      <w:r w:rsidRPr="00A12096">
        <w:rPr>
          <w:rFonts w:asciiTheme="minorEastAsia" w:hAnsiTheme="minorEastAsia" w:cs="宋体" w:hint="eastAsia"/>
          <w:b/>
          <w:bCs/>
          <w:color w:val="000000" w:themeColor="text1"/>
          <w:sz w:val="24"/>
          <w:szCs w:val="24"/>
          <w:u w:val="single"/>
          <w:lang w:bidi="ar"/>
        </w:rPr>
        <w:t>承包人报送适当的价格，以本项目的全过程咨询单位通过市场询价的方式核定并出具核价单，报由发包人批准确定的价格作为结算依据，批准的</w:t>
      </w:r>
      <w:r w:rsidRPr="00A12096">
        <w:rPr>
          <w:rFonts w:asciiTheme="minorEastAsia" w:hAnsiTheme="minorEastAsia" w:cs="宋体" w:hint="eastAsia"/>
          <w:b/>
          <w:bCs/>
          <w:color w:val="000000" w:themeColor="text1"/>
          <w:sz w:val="24"/>
          <w:szCs w:val="24"/>
          <w:u w:val="single"/>
        </w:rPr>
        <w:t>价格已考虑管理费、利润、税金等全部费用(不再计取其它任何费用，也</w:t>
      </w:r>
      <w:proofErr w:type="gramStart"/>
      <w:r w:rsidRPr="00A12096">
        <w:rPr>
          <w:rFonts w:asciiTheme="minorEastAsia" w:hAnsiTheme="minorEastAsia" w:cs="宋体" w:hint="eastAsia"/>
          <w:b/>
          <w:bCs/>
          <w:color w:val="000000" w:themeColor="text1"/>
          <w:sz w:val="24"/>
          <w:szCs w:val="24"/>
          <w:u w:val="single"/>
        </w:rPr>
        <w:t>不</w:t>
      </w:r>
      <w:proofErr w:type="gramEnd"/>
      <w:r w:rsidRPr="00A12096">
        <w:rPr>
          <w:rFonts w:asciiTheme="minorEastAsia" w:hAnsiTheme="minorEastAsia" w:cs="宋体" w:hint="eastAsia"/>
          <w:b/>
          <w:bCs/>
          <w:color w:val="000000" w:themeColor="text1"/>
          <w:sz w:val="24"/>
          <w:szCs w:val="24"/>
          <w:u w:val="single"/>
        </w:rPr>
        <w:t>下浮);</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④工程变更引起施工方案改变并</w:t>
      </w:r>
      <w:proofErr w:type="gramStart"/>
      <w:r w:rsidRPr="00A12096">
        <w:rPr>
          <w:rFonts w:asciiTheme="minorEastAsia" w:hAnsiTheme="minorEastAsia" w:cs="宋体" w:hint="eastAsia"/>
          <w:b/>
          <w:bCs/>
          <w:color w:val="000000" w:themeColor="text1"/>
          <w:sz w:val="24"/>
          <w:szCs w:val="24"/>
          <w:u w:val="single"/>
        </w:rPr>
        <w:t>使措施</w:t>
      </w:r>
      <w:proofErr w:type="gramEnd"/>
      <w:r w:rsidRPr="00A12096">
        <w:rPr>
          <w:rFonts w:asciiTheme="minorEastAsia" w:hAnsiTheme="minorEastAsia" w:cs="宋体" w:hint="eastAsia"/>
          <w:b/>
          <w:bCs/>
          <w:color w:val="000000" w:themeColor="text1"/>
          <w:sz w:val="24"/>
          <w:szCs w:val="24"/>
          <w:u w:val="single"/>
        </w:rPr>
        <w:t>项目发生变化时，措施项目费的调整：（1）采用综合单价计价的措施项目，按上述方法调整；（2）采用以“项”计价的技术措施项目，工程量清单项目及工程数量变化引起措施变动部分执行原价，结算不调整；（3）施工组织措施项目按合同约定的费率内容调整相关措施费用。</w:t>
      </w:r>
    </w:p>
    <w:p w:rsidR="002D1F48" w:rsidRPr="00A12096" w:rsidRDefault="00C73064">
      <w:pPr>
        <w:spacing w:line="400" w:lineRule="exact"/>
        <w:ind w:firstLineChars="200" w:firstLine="46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pacing w:val="-5"/>
          <w:sz w:val="24"/>
          <w:szCs w:val="24"/>
          <w:u w:val="single"/>
        </w:rPr>
        <w:t>⑤已审核通过的</w:t>
      </w:r>
      <w:r w:rsidRPr="00A12096">
        <w:rPr>
          <w:rFonts w:asciiTheme="minorEastAsia" w:hAnsiTheme="minorEastAsia" w:cs="宋体" w:hint="eastAsia"/>
          <w:b/>
          <w:bCs/>
          <w:color w:val="000000" w:themeColor="text1"/>
          <w:sz w:val="24"/>
          <w:szCs w:val="24"/>
          <w:u w:val="single"/>
        </w:rPr>
        <w:t>工程变更费用按照进度付款的节点和比例支付，暂未确定的变更费用在工程结算审核后按工程</w:t>
      </w:r>
      <w:proofErr w:type="gramStart"/>
      <w:r w:rsidRPr="00A12096">
        <w:rPr>
          <w:rFonts w:asciiTheme="minorEastAsia" w:hAnsiTheme="minorEastAsia" w:cs="宋体" w:hint="eastAsia"/>
          <w:b/>
          <w:bCs/>
          <w:color w:val="000000" w:themeColor="text1"/>
          <w:sz w:val="24"/>
          <w:szCs w:val="24"/>
          <w:u w:val="single"/>
        </w:rPr>
        <w:t>款相关</w:t>
      </w:r>
      <w:proofErr w:type="gramEnd"/>
      <w:r w:rsidRPr="00A12096">
        <w:rPr>
          <w:rFonts w:asciiTheme="minorEastAsia" w:hAnsiTheme="minorEastAsia" w:cs="宋体" w:hint="eastAsia"/>
          <w:b/>
          <w:bCs/>
          <w:color w:val="000000" w:themeColor="text1"/>
          <w:sz w:val="24"/>
          <w:szCs w:val="24"/>
          <w:u w:val="single"/>
        </w:rPr>
        <w:t>支付条款进行支付。</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bookmarkStart w:id="529" w:name="_Toc296891237"/>
      <w:bookmarkStart w:id="530" w:name="_Toc297120497"/>
      <w:bookmarkStart w:id="531" w:name="_Toc296347196"/>
      <w:bookmarkStart w:id="532" w:name="_Toc297048383"/>
      <w:bookmarkStart w:id="533" w:name="_Toc296944536"/>
      <w:bookmarkStart w:id="534" w:name="_Toc296346698"/>
      <w:bookmarkStart w:id="535" w:name="_Toc292559402"/>
      <w:bookmarkStart w:id="536" w:name="_Toc292559907"/>
      <w:bookmarkStart w:id="537" w:name="_Toc296891025"/>
      <w:bookmarkStart w:id="538" w:name="_Toc297123544"/>
      <w:bookmarkStart w:id="539" w:name="_Toc303539150"/>
      <w:bookmarkStart w:id="540" w:name="_Toc296503197"/>
      <w:bookmarkStart w:id="541" w:name="_Toc300934993"/>
      <w:bookmarkStart w:id="542" w:name="_Toc297216203"/>
      <w:bookmarkStart w:id="543" w:name="_Toc312677503"/>
      <w:bookmarkStart w:id="544" w:name="_Toc312678029"/>
      <w:bookmarkStart w:id="545" w:name="_Toc304295570"/>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r w:rsidRPr="00A12096">
        <w:rPr>
          <w:rFonts w:asciiTheme="minorEastAsia" w:hAnsiTheme="minorEastAsia" w:cs="宋体" w:hint="eastAsia"/>
          <w:color w:val="000000" w:themeColor="text1"/>
          <w:sz w:val="24"/>
          <w:szCs w:val="24"/>
        </w:rPr>
        <w:t>0.5承</w:t>
      </w:r>
      <w:bookmarkStart w:id="546" w:name="_Toc296944542"/>
      <w:bookmarkStart w:id="547" w:name="_Toc303539151"/>
      <w:bookmarkStart w:id="548" w:name="_Toc297120503"/>
      <w:bookmarkStart w:id="549" w:name="_Toc296503203"/>
      <w:bookmarkStart w:id="550" w:name="_Toc300934994"/>
      <w:bookmarkStart w:id="551" w:name="_Toc296347202"/>
      <w:bookmarkStart w:id="552" w:name="_Toc297216204"/>
      <w:bookmarkStart w:id="553" w:name="_Toc297048389"/>
      <w:bookmarkStart w:id="554" w:name="_Toc296891243"/>
      <w:bookmarkStart w:id="555" w:name="_Toc292559408"/>
      <w:bookmarkStart w:id="556" w:name="_Toc296891031"/>
      <w:bookmarkStart w:id="557" w:name="_Toc292559913"/>
      <w:bookmarkStart w:id="558" w:name="_Toc296346704"/>
      <w:bookmarkStart w:id="559" w:name="_Toc297123545"/>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r w:rsidRPr="00A12096">
        <w:rPr>
          <w:rFonts w:asciiTheme="minorEastAsia" w:hAnsiTheme="minorEastAsia" w:cs="宋体" w:hint="eastAsia"/>
          <w:color w:val="000000" w:themeColor="text1"/>
          <w:sz w:val="24"/>
          <w:szCs w:val="24"/>
        </w:rPr>
        <w:t>包人的合理化建议</w:t>
      </w:r>
    </w:p>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监理人审查承包人合理化建议的期限：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提交报告7天内</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发包人审批承包人合理化建议的期限：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提交报告7天内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承</w:t>
      </w:r>
      <w:bookmarkStart w:id="560" w:name="_Toc297048390"/>
      <w:bookmarkStart w:id="561" w:name="_Toc300934995"/>
      <w:bookmarkStart w:id="562" w:name="_Toc292559914"/>
      <w:bookmarkStart w:id="563" w:name="_Toc296347203"/>
      <w:bookmarkStart w:id="564" w:name="_Toc296891032"/>
      <w:bookmarkStart w:id="565" w:name="_Toc304295571"/>
      <w:bookmarkStart w:id="566" w:name="_Toc297216205"/>
      <w:bookmarkStart w:id="567" w:name="_Toc296503204"/>
      <w:bookmarkStart w:id="568" w:name="_Toc296891244"/>
      <w:bookmarkStart w:id="569" w:name="_Toc312678030"/>
      <w:bookmarkStart w:id="570" w:name="_Toc303539152"/>
      <w:bookmarkStart w:id="571" w:name="_Toc312677504"/>
      <w:bookmarkStart w:id="572" w:name="_Toc292559409"/>
      <w:bookmarkStart w:id="573" w:name="_Toc297123546"/>
      <w:bookmarkStart w:id="574" w:name="_Toc296346705"/>
      <w:bookmarkStart w:id="575" w:name="_Toc296944543"/>
      <w:bookmarkStart w:id="576" w:name="_Toc318581175"/>
      <w:bookmarkStart w:id="577" w:name="_Toc297120504"/>
      <w:r w:rsidRPr="00A12096">
        <w:rPr>
          <w:rFonts w:asciiTheme="minorEastAsia" w:hAnsiTheme="minorEastAsia" w:cs="宋体" w:hint="eastAsia"/>
          <w:color w:val="000000" w:themeColor="text1"/>
          <w:sz w:val="24"/>
          <w:szCs w:val="24"/>
        </w:rPr>
        <w:t>包人提出的合理化建议降低了合同价格或者提高了工程经济效益的奖励的方法和金额为：</w:t>
      </w:r>
      <w:r w:rsidRPr="00A12096">
        <w:rPr>
          <w:rFonts w:asciiTheme="minorEastAsia" w:hAnsiTheme="minorEastAsia" w:cs="宋体" w:hint="eastAsia"/>
          <w:b/>
          <w:bCs/>
          <w:color w:val="000000" w:themeColor="text1"/>
          <w:sz w:val="24"/>
          <w:szCs w:val="24"/>
          <w:u w:val="single"/>
        </w:rPr>
        <w:t>如有，发生时协商解决</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bookmarkStart w:id="578" w:name="_Toc296891239"/>
      <w:bookmarkStart w:id="579" w:name="_Toc296347198"/>
      <w:bookmarkStart w:id="580" w:name="_Toc296503199"/>
      <w:bookmarkStart w:id="581" w:name="_Toc312677507"/>
      <w:bookmarkStart w:id="582" w:name="_Toc297123548"/>
      <w:bookmarkStart w:id="583" w:name="_Toc297120499"/>
      <w:bookmarkStart w:id="584" w:name="_Toc297216207"/>
      <w:bookmarkStart w:id="585" w:name="_Toc292559909"/>
      <w:bookmarkStart w:id="586" w:name="_Toc297048385"/>
      <w:bookmarkStart w:id="587" w:name="_Toc292559404"/>
      <w:bookmarkStart w:id="588" w:name="_Toc303539154"/>
      <w:bookmarkStart w:id="589" w:name="_Toc312678033"/>
      <w:bookmarkStart w:id="590" w:name="_Toc300934997"/>
      <w:bookmarkStart w:id="591" w:name="_Toc296891027"/>
      <w:bookmarkStart w:id="592" w:name="_Toc296346700"/>
      <w:bookmarkStart w:id="593" w:name="_Toc296944538"/>
      <w:bookmarkStart w:id="594" w:name="_Toc304295574"/>
      <w:r w:rsidRPr="00A12096">
        <w:rPr>
          <w:rFonts w:asciiTheme="minorEastAsia" w:hAnsiTheme="minorEastAsia" w:cs="宋体" w:hint="eastAsia"/>
          <w:color w:val="000000" w:themeColor="text1"/>
          <w:sz w:val="24"/>
          <w:szCs w:val="24"/>
        </w:rPr>
        <w:t>0.7 暂估价</w:t>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暂</w:t>
      </w:r>
      <w:bookmarkStart w:id="595" w:name="_Toc318581176"/>
      <w:bookmarkStart w:id="596" w:name="_Toc312677508"/>
      <w:bookmarkStart w:id="597" w:name="_Toc312678034"/>
      <w:r w:rsidRPr="00A12096">
        <w:rPr>
          <w:rFonts w:asciiTheme="minorEastAsia" w:hAnsiTheme="minorEastAsia" w:cs="宋体" w:hint="eastAsia"/>
          <w:color w:val="000000" w:themeColor="text1"/>
          <w:sz w:val="24"/>
          <w:szCs w:val="24"/>
        </w:rPr>
        <w:t>估价材料和工程设备的明细详见附件11：《暂估价一览表》。</w:t>
      </w:r>
    </w:p>
    <w:bookmarkEnd w:id="595"/>
    <w:bookmarkEnd w:id="596"/>
    <w:bookmarkEnd w:id="597"/>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bookmarkStart w:id="598" w:name="_Toc312678035"/>
      <w:bookmarkStart w:id="599" w:name="_Toc312677509"/>
      <w:bookmarkStart w:id="600" w:name="_Toc318581177"/>
      <w:r w:rsidRPr="00A12096">
        <w:rPr>
          <w:rFonts w:asciiTheme="minorEastAsia" w:hAnsiTheme="minorEastAsia" w:cs="宋体" w:hint="eastAsia"/>
          <w:color w:val="000000" w:themeColor="text1"/>
          <w:sz w:val="24"/>
          <w:szCs w:val="24"/>
        </w:rPr>
        <w:t>0.7.1 依法必须招标的暂估价项目</w:t>
      </w:r>
    </w:p>
    <w:bookmarkEnd w:id="598"/>
    <w:bookmarkEnd w:id="599"/>
    <w:bookmarkEnd w:id="600"/>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对于依法必须招标的暂估价项目的确认和批准</w:t>
      </w:r>
      <w:proofErr w:type="gramStart"/>
      <w:r w:rsidRPr="00A12096">
        <w:rPr>
          <w:rFonts w:asciiTheme="minorEastAsia" w:hAnsiTheme="minorEastAsia" w:cs="宋体" w:hint="eastAsia"/>
          <w:color w:val="000000" w:themeColor="text1"/>
          <w:sz w:val="24"/>
          <w:szCs w:val="24"/>
        </w:rPr>
        <w:t>采取第</w:t>
      </w:r>
      <w:proofErr w:type="gramEnd"/>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种方式确定。</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10.7.2 不属于依法必须招标的暂估价项目</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对于不属于依法必须招标的暂估价项目的确认和批准</w:t>
      </w:r>
      <w:proofErr w:type="gramStart"/>
      <w:r w:rsidRPr="00A12096">
        <w:rPr>
          <w:rFonts w:asciiTheme="minorEastAsia" w:hAnsiTheme="minorEastAsia" w:cs="宋体" w:hint="eastAsia"/>
          <w:color w:val="000000" w:themeColor="text1"/>
          <w:sz w:val="24"/>
          <w:szCs w:val="24"/>
        </w:rPr>
        <w:t>采取第</w:t>
      </w:r>
      <w:proofErr w:type="gramEnd"/>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 xml:space="preserve"> 种方式确定。</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第3种方式：承包人直接实施的暂估价项目</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承包人直接实施的暂估价项目的约定：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由发包人使用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10.8 暂列金额</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合同当事人关于暂列金额使用的约定：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由发包人使用（如有）</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ind w:firstLineChars="200" w:firstLine="480"/>
        <w:outlineLvl w:val="3"/>
        <w:rPr>
          <w:rFonts w:asciiTheme="minorEastAsia" w:hAnsiTheme="minorEastAsia" w:cs="宋体"/>
          <w:bCs/>
          <w:color w:val="000000" w:themeColor="text1"/>
          <w:sz w:val="24"/>
          <w:szCs w:val="24"/>
        </w:rPr>
      </w:pPr>
      <w:bookmarkStart w:id="601" w:name="_Toc351203643"/>
      <w:r w:rsidRPr="00A12096">
        <w:rPr>
          <w:rFonts w:asciiTheme="minorEastAsia" w:hAnsiTheme="minorEastAsia" w:cs="宋体" w:hint="eastAsia"/>
          <w:bCs/>
          <w:color w:val="000000" w:themeColor="text1"/>
          <w:sz w:val="24"/>
          <w:szCs w:val="24"/>
        </w:rPr>
        <w:t>11. 价格调整</w:t>
      </w:r>
      <w:bookmarkEnd w:id="601"/>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602" w:name="_Toc297120501"/>
      <w:bookmarkStart w:id="603" w:name="_Toc297123550"/>
      <w:bookmarkStart w:id="604" w:name="_Toc297048387"/>
      <w:bookmarkStart w:id="605" w:name="_Toc296346702"/>
      <w:bookmarkStart w:id="606" w:name="_Toc300935000"/>
      <w:bookmarkStart w:id="607" w:name="_Toc296503201"/>
      <w:bookmarkStart w:id="608" w:name="_Toc296347200"/>
      <w:bookmarkStart w:id="609" w:name="_Toc296891029"/>
      <w:bookmarkStart w:id="610" w:name="_Toc292559911"/>
      <w:bookmarkStart w:id="611" w:name="_Toc292559406"/>
      <w:bookmarkStart w:id="612" w:name="_Toc296891241"/>
      <w:bookmarkStart w:id="613" w:name="_Toc303539157"/>
      <w:bookmarkStart w:id="614" w:name="_Toc296944540"/>
      <w:bookmarkStart w:id="615" w:name="_Toc312678039"/>
      <w:bookmarkStart w:id="616" w:name="_Toc304295577"/>
      <w:bookmarkStart w:id="617" w:name="_Toc297216209"/>
      <w:r w:rsidRPr="00A12096">
        <w:rPr>
          <w:rFonts w:asciiTheme="minorEastAsia" w:hAnsiTheme="minorEastAsia" w:cs="宋体" w:hint="eastAsia"/>
          <w:color w:val="000000" w:themeColor="text1"/>
          <w:sz w:val="24"/>
          <w:szCs w:val="24"/>
        </w:rPr>
        <w:t>11.1 市场价格波动引起的调整</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bookmarkStart w:id="618" w:name="_Toc297120505"/>
      <w:bookmarkStart w:id="619" w:name="_Toc296346706"/>
      <w:bookmarkStart w:id="620" w:name="_Toc292559915"/>
      <w:bookmarkStart w:id="621" w:name="_Toc296944544"/>
      <w:bookmarkStart w:id="622" w:name="_Toc296347204"/>
      <w:bookmarkStart w:id="623" w:name="_Toc297048391"/>
      <w:bookmarkStart w:id="624" w:name="_Toc292559410"/>
      <w:bookmarkStart w:id="625" w:name="_Toc296503205"/>
      <w:bookmarkStart w:id="626" w:name="_Toc296891245"/>
      <w:bookmarkStart w:id="627" w:name="_Toc296891033"/>
      <w:bookmarkStart w:id="628" w:name="_Toc351203644"/>
      <w:bookmarkStart w:id="629" w:name="_Toc297216211"/>
      <w:bookmarkStart w:id="630" w:name="_Toc297123552"/>
      <w:bookmarkStart w:id="631" w:name="_Toc303539159"/>
      <w:bookmarkStart w:id="632" w:name="_Toc312678040"/>
      <w:bookmarkStart w:id="633" w:name="_Toc300935002"/>
      <w:bookmarkStart w:id="634" w:name="_Toc304295579"/>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A12096">
        <w:rPr>
          <w:rFonts w:asciiTheme="minorEastAsia" w:hAnsiTheme="minorEastAsia" w:cs="宋体" w:hint="eastAsia"/>
          <w:color w:val="000000" w:themeColor="text1"/>
          <w:sz w:val="24"/>
          <w:szCs w:val="24"/>
        </w:rPr>
        <w:t>市场价格波动是否调整合同价格的约定：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是</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因市场价格波动调整合同价格，采用以下第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3</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种方式对合同价格进行调整：</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第1种方式：采用价格指数进行价格调整。</w:t>
      </w:r>
    </w:p>
    <w:p w:rsidR="002D1F48" w:rsidRPr="00A12096" w:rsidRDefault="00C73064">
      <w:pPr>
        <w:spacing w:line="400" w:lineRule="exact"/>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关于各可调因子、定值和变值权重，以及基本价格指数及其来源的约定：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 xml:space="preserve">；  </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第2种方式：采用造价信息进行价格调整。</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（2）关于基准价格的约定：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专用合同条款①承包人在已标价工程量清单或预算书中载明的材料单价低于基准价格的：专用合同条款合同履行期间材料</w:t>
      </w:r>
      <w:proofErr w:type="gramStart"/>
      <w:r w:rsidRPr="00A12096">
        <w:rPr>
          <w:rFonts w:asciiTheme="minorEastAsia" w:hAnsiTheme="minorEastAsia" w:cs="宋体" w:hint="eastAsia"/>
          <w:color w:val="000000" w:themeColor="text1"/>
          <w:sz w:val="24"/>
          <w:szCs w:val="24"/>
        </w:rPr>
        <w:t>单价涨幅</w:t>
      </w:r>
      <w:proofErr w:type="gramEnd"/>
      <w:r w:rsidRPr="00A12096">
        <w:rPr>
          <w:rFonts w:asciiTheme="minorEastAsia" w:hAnsiTheme="minorEastAsia" w:cs="宋体" w:hint="eastAsia"/>
          <w:color w:val="000000" w:themeColor="text1"/>
          <w:sz w:val="24"/>
          <w:szCs w:val="24"/>
        </w:rPr>
        <w:t>以基准价格为基础超过</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%时，或材料单价跌幅以已标价工程量清单或预算书中载明材料单价为基础超过</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%时，其超过部分据实调整。</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②承包人在已标价工程量清单或预算书中载明的材料单价高于基准价格的：专用合同条款合同履行期间材料单价跌幅以基准价格为基础超过</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%时，材料</w:t>
      </w:r>
      <w:proofErr w:type="gramStart"/>
      <w:r w:rsidRPr="00A12096">
        <w:rPr>
          <w:rFonts w:asciiTheme="minorEastAsia" w:hAnsiTheme="minorEastAsia" w:cs="宋体" w:hint="eastAsia"/>
          <w:color w:val="000000" w:themeColor="text1"/>
          <w:sz w:val="24"/>
          <w:szCs w:val="24"/>
        </w:rPr>
        <w:t>单价涨幅</w:t>
      </w:r>
      <w:proofErr w:type="gramEnd"/>
      <w:r w:rsidRPr="00A12096">
        <w:rPr>
          <w:rFonts w:asciiTheme="minorEastAsia" w:hAnsiTheme="minorEastAsia" w:cs="宋体" w:hint="eastAsia"/>
          <w:color w:val="000000" w:themeColor="text1"/>
          <w:sz w:val="24"/>
          <w:szCs w:val="24"/>
        </w:rPr>
        <w:t>以已标价工程量清单或预算书中载明材料单价为基础超过</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%时，其超过部分据实调整。</w:t>
      </w:r>
    </w:p>
    <w:p w:rsidR="002D1F48" w:rsidRPr="00A12096" w:rsidRDefault="00C73064">
      <w:pPr>
        <w:spacing w:line="400" w:lineRule="exact"/>
        <w:ind w:firstLine="645"/>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③承包人在已标价工程量清单或预算书中载明的材料单价等于基准单价的：专用合同条款合同履行期间材料单价</w:t>
      </w:r>
      <w:proofErr w:type="gramStart"/>
      <w:r w:rsidRPr="00A12096">
        <w:rPr>
          <w:rFonts w:asciiTheme="minorEastAsia" w:hAnsiTheme="minorEastAsia" w:cs="宋体" w:hint="eastAsia"/>
          <w:color w:val="000000" w:themeColor="text1"/>
          <w:sz w:val="24"/>
          <w:szCs w:val="24"/>
        </w:rPr>
        <w:t>涨跌幅以基准</w:t>
      </w:r>
      <w:proofErr w:type="gramEnd"/>
      <w:r w:rsidRPr="00A12096">
        <w:rPr>
          <w:rFonts w:asciiTheme="minorEastAsia" w:hAnsiTheme="minorEastAsia" w:cs="宋体" w:hint="eastAsia"/>
          <w:color w:val="000000" w:themeColor="text1"/>
          <w:sz w:val="24"/>
          <w:szCs w:val="24"/>
        </w:rPr>
        <w:t>单价为基础超过±</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%时，其超过部分据实调整。</w:t>
      </w:r>
    </w:p>
    <w:p w:rsidR="002D1F48" w:rsidRPr="00A12096" w:rsidRDefault="00C73064">
      <w:pPr>
        <w:spacing w:line="40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第3种方式：其他价格调整方式：</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人工(不含场外及场外安装工程)、钢筋、成品钢构件、黄砂、碎石、商品</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、桩材、预制钢筋</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叠合楼板、预制楼梯、蒸压加气混凝土隔墙板、沥青</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、预拌砂浆、砌</w:t>
      </w:r>
      <w:proofErr w:type="gramStart"/>
      <w:r w:rsidRPr="00A12096">
        <w:rPr>
          <w:rFonts w:asciiTheme="minorEastAsia" w:hAnsiTheme="minorEastAsia" w:cs="宋体" w:hint="eastAsia"/>
          <w:b/>
          <w:bCs/>
          <w:color w:val="000000" w:themeColor="text1"/>
          <w:sz w:val="24"/>
          <w:szCs w:val="24"/>
          <w:u w:val="single"/>
        </w:rPr>
        <w:t>体材</w:t>
      </w:r>
      <w:proofErr w:type="gramEnd"/>
      <w:r w:rsidRPr="00A12096">
        <w:rPr>
          <w:rFonts w:asciiTheme="minorEastAsia" w:hAnsiTheme="minorEastAsia" w:cs="宋体" w:hint="eastAsia"/>
          <w:b/>
          <w:bCs/>
          <w:color w:val="000000" w:themeColor="text1"/>
          <w:sz w:val="24"/>
          <w:szCs w:val="24"/>
          <w:u w:val="single"/>
        </w:rPr>
        <w:t>料、电线、电缆、幕墙铝板不包括在固定单价范围内，结算时按以下规定进行调整:（材料</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优先采用绍兴市当期的不含税信息价，绍兴市没有</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的参照杭州市的不含税信息价，杭州市没有的可参照浙江省造价信息）</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(1)</w:t>
      </w:r>
      <w:proofErr w:type="gramStart"/>
      <w:r w:rsidRPr="00A12096">
        <w:rPr>
          <w:rFonts w:asciiTheme="minorEastAsia" w:hAnsiTheme="minorEastAsia" w:cs="宋体" w:hint="eastAsia"/>
          <w:b/>
          <w:bCs/>
          <w:color w:val="000000" w:themeColor="text1"/>
          <w:sz w:val="24"/>
          <w:szCs w:val="24"/>
          <w:u w:val="single"/>
        </w:rPr>
        <w:t>桩材当期</w:t>
      </w:r>
      <w:proofErr w:type="gramEnd"/>
      <w:r w:rsidRPr="00A12096">
        <w:rPr>
          <w:rFonts w:asciiTheme="minorEastAsia" w:hAnsiTheme="minorEastAsia" w:cs="宋体" w:hint="eastAsia"/>
          <w:b/>
          <w:bCs/>
          <w:color w:val="000000" w:themeColor="text1"/>
          <w:sz w:val="24"/>
          <w:szCs w:val="24"/>
          <w:u w:val="single"/>
        </w:rPr>
        <w:t>价格按工程开工至本项目最后一根桩施工完成期间的除</w:t>
      </w:r>
      <w:proofErr w:type="gramStart"/>
      <w:r w:rsidRPr="00A12096">
        <w:rPr>
          <w:rFonts w:asciiTheme="minorEastAsia" w:hAnsiTheme="minorEastAsia" w:cs="宋体" w:hint="eastAsia"/>
          <w:b/>
          <w:bCs/>
          <w:color w:val="000000" w:themeColor="text1"/>
          <w:sz w:val="24"/>
          <w:szCs w:val="24"/>
          <w:u w:val="single"/>
        </w:rPr>
        <w:t>税信息价</w:t>
      </w:r>
      <w:proofErr w:type="gramEnd"/>
      <w:r w:rsidRPr="00A12096">
        <w:rPr>
          <w:rFonts w:asciiTheme="minorEastAsia" w:hAnsiTheme="minorEastAsia" w:cs="宋体" w:hint="eastAsia"/>
          <w:b/>
          <w:bCs/>
          <w:color w:val="000000" w:themeColor="text1"/>
          <w:sz w:val="24"/>
          <w:szCs w:val="24"/>
          <w:u w:val="single"/>
        </w:rPr>
        <w:t>的平均价确定；</w:t>
      </w:r>
    </w:p>
    <w:p w:rsidR="002D1F48" w:rsidRPr="00A12096" w:rsidRDefault="00C73064">
      <w:pPr>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(2)钢筋、成品钢构件、商品</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、预制钢筋</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叠合楼板、预制楼梯、蒸压加气混凝土隔墙板、预拌砌筑砂浆、砌</w:t>
      </w:r>
      <w:proofErr w:type="gramStart"/>
      <w:r w:rsidRPr="00A12096">
        <w:rPr>
          <w:rFonts w:asciiTheme="minorEastAsia" w:hAnsiTheme="minorEastAsia" w:cs="宋体" w:hint="eastAsia"/>
          <w:b/>
          <w:bCs/>
          <w:color w:val="000000" w:themeColor="text1"/>
          <w:sz w:val="24"/>
          <w:szCs w:val="24"/>
          <w:u w:val="single"/>
        </w:rPr>
        <w:t>体材</w:t>
      </w:r>
      <w:proofErr w:type="gramEnd"/>
      <w:r w:rsidRPr="00A12096">
        <w:rPr>
          <w:rFonts w:asciiTheme="minorEastAsia" w:hAnsiTheme="minorEastAsia" w:cs="宋体" w:hint="eastAsia"/>
          <w:b/>
          <w:bCs/>
          <w:color w:val="000000" w:themeColor="text1"/>
          <w:sz w:val="24"/>
          <w:szCs w:val="24"/>
          <w:u w:val="single"/>
        </w:rPr>
        <w:t>料当期价格按工程开工</w:t>
      </w:r>
      <w:proofErr w:type="gramStart"/>
      <w:r w:rsidRPr="00A12096">
        <w:rPr>
          <w:rFonts w:asciiTheme="minorEastAsia" w:hAnsiTheme="minorEastAsia" w:cs="宋体" w:hint="eastAsia"/>
          <w:b/>
          <w:bCs/>
          <w:color w:val="000000" w:themeColor="text1"/>
          <w:sz w:val="24"/>
          <w:szCs w:val="24"/>
          <w:u w:val="single"/>
        </w:rPr>
        <w:t>至主体</w:t>
      </w:r>
      <w:proofErr w:type="gramEnd"/>
      <w:r w:rsidRPr="00A12096">
        <w:rPr>
          <w:rFonts w:asciiTheme="minorEastAsia" w:hAnsiTheme="minorEastAsia" w:cs="宋体" w:hint="eastAsia"/>
          <w:b/>
          <w:bCs/>
          <w:color w:val="000000" w:themeColor="text1"/>
          <w:sz w:val="24"/>
          <w:szCs w:val="24"/>
          <w:u w:val="single"/>
        </w:rPr>
        <w:t>结构验收合格期间的除</w:t>
      </w:r>
      <w:proofErr w:type="gramStart"/>
      <w:r w:rsidRPr="00A12096">
        <w:rPr>
          <w:rFonts w:asciiTheme="minorEastAsia" w:hAnsiTheme="minorEastAsia" w:cs="宋体" w:hint="eastAsia"/>
          <w:b/>
          <w:bCs/>
          <w:color w:val="000000" w:themeColor="text1"/>
          <w:sz w:val="24"/>
          <w:szCs w:val="24"/>
          <w:u w:val="single"/>
        </w:rPr>
        <w:t>税信息价</w:t>
      </w:r>
      <w:proofErr w:type="gramEnd"/>
      <w:r w:rsidRPr="00A12096">
        <w:rPr>
          <w:rFonts w:asciiTheme="minorEastAsia" w:hAnsiTheme="minorEastAsia" w:cs="宋体" w:hint="eastAsia"/>
          <w:b/>
          <w:bCs/>
          <w:color w:val="000000" w:themeColor="text1"/>
          <w:sz w:val="24"/>
          <w:szCs w:val="24"/>
          <w:u w:val="single"/>
        </w:rPr>
        <w:t>的平均价确定；</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(3)预拌抹灰砂浆(含地面砂浆)、电线、电缆、幕墙铝板当期价格按从主体结构验收合格至分部单项工程验收合格期间的除</w:t>
      </w:r>
      <w:proofErr w:type="gramStart"/>
      <w:r w:rsidRPr="00A12096">
        <w:rPr>
          <w:rFonts w:asciiTheme="minorEastAsia" w:hAnsiTheme="minorEastAsia" w:cs="宋体" w:hint="eastAsia"/>
          <w:b/>
          <w:bCs/>
          <w:color w:val="000000" w:themeColor="text1"/>
          <w:sz w:val="24"/>
          <w:szCs w:val="24"/>
          <w:u w:val="single"/>
        </w:rPr>
        <w:t>税信息价</w:t>
      </w:r>
      <w:proofErr w:type="gramEnd"/>
      <w:r w:rsidRPr="00A12096">
        <w:rPr>
          <w:rFonts w:asciiTheme="minorEastAsia" w:hAnsiTheme="minorEastAsia" w:cs="宋体" w:hint="eastAsia"/>
          <w:b/>
          <w:bCs/>
          <w:color w:val="000000" w:themeColor="text1"/>
          <w:sz w:val="24"/>
          <w:szCs w:val="24"/>
          <w:u w:val="single"/>
        </w:rPr>
        <w:t>的平均价确定；</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(4)场外工程中的钢筋、黄砂、碎石、商品</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、砌</w:t>
      </w:r>
      <w:proofErr w:type="gramStart"/>
      <w:r w:rsidRPr="00A12096">
        <w:rPr>
          <w:rFonts w:asciiTheme="minorEastAsia" w:hAnsiTheme="minorEastAsia" w:cs="宋体" w:hint="eastAsia"/>
          <w:b/>
          <w:bCs/>
          <w:color w:val="000000" w:themeColor="text1"/>
          <w:sz w:val="24"/>
          <w:szCs w:val="24"/>
          <w:u w:val="single"/>
        </w:rPr>
        <w:t>体材</w:t>
      </w:r>
      <w:proofErr w:type="gramEnd"/>
      <w:r w:rsidRPr="00A12096">
        <w:rPr>
          <w:rFonts w:asciiTheme="minorEastAsia" w:hAnsiTheme="minorEastAsia" w:cs="宋体" w:hint="eastAsia"/>
          <w:b/>
          <w:bCs/>
          <w:color w:val="000000" w:themeColor="text1"/>
          <w:sz w:val="24"/>
          <w:szCs w:val="24"/>
          <w:u w:val="single"/>
        </w:rPr>
        <w:t>料、沥青</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(透水沥青</w:t>
      </w:r>
      <w:proofErr w:type="gramStart"/>
      <w:r w:rsidRPr="00A12096">
        <w:rPr>
          <w:rFonts w:asciiTheme="minorEastAsia" w:hAnsiTheme="minorEastAsia" w:cs="宋体" w:hint="eastAsia"/>
          <w:b/>
          <w:bCs/>
          <w:color w:val="000000" w:themeColor="text1"/>
          <w:sz w:val="24"/>
          <w:szCs w:val="24"/>
          <w:u w:val="single"/>
        </w:rPr>
        <w:t>砼</w:t>
      </w:r>
      <w:proofErr w:type="gramEnd"/>
      <w:r w:rsidRPr="00A12096">
        <w:rPr>
          <w:rFonts w:asciiTheme="minorEastAsia" w:hAnsiTheme="minorEastAsia" w:cs="宋体" w:hint="eastAsia"/>
          <w:b/>
          <w:bCs/>
          <w:color w:val="000000" w:themeColor="text1"/>
          <w:sz w:val="24"/>
          <w:szCs w:val="24"/>
          <w:u w:val="single"/>
        </w:rPr>
        <w:t>除外)当期价格按最迟楼栋主体结构验收合格至工程通过竣工验收期间前80%月份的除</w:t>
      </w:r>
      <w:proofErr w:type="gramStart"/>
      <w:r w:rsidRPr="00A12096">
        <w:rPr>
          <w:rFonts w:asciiTheme="minorEastAsia" w:hAnsiTheme="minorEastAsia" w:cs="宋体" w:hint="eastAsia"/>
          <w:b/>
          <w:bCs/>
          <w:color w:val="000000" w:themeColor="text1"/>
          <w:sz w:val="24"/>
          <w:szCs w:val="24"/>
          <w:u w:val="single"/>
        </w:rPr>
        <w:t>税信息价</w:t>
      </w:r>
      <w:proofErr w:type="gramEnd"/>
      <w:r w:rsidRPr="00A12096">
        <w:rPr>
          <w:rFonts w:asciiTheme="minorEastAsia" w:hAnsiTheme="minorEastAsia" w:cs="宋体" w:hint="eastAsia"/>
          <w:b/>
          <w:bCs/>
          <w:color w:val="000000" w:themeColor="text1"/>
          <w:sz w:val="24"/>
          <w:szCs w:val="24"/>
          <w:u w:val="single"/>
        </w:rPr>
        <w:t>的平均值确定；</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(5)人工(不含场外及场外安装工程)当期价格按工程开工至工程通过竣工验收期间前80%月份的《绍兴市建设工程造价管理信息》除</w:t>
      </w:r>
      <w:proofErr w:type="gramStart"/>
      <w:r w:rsidRPr="00A12096">
        <w:rPr>
          <w:rFonts w:asciiTheme="minorEastAsia" w:hAnsiTheme="minorEastAsia" w:cs="宋体" w:hint="eastAsia"/>
          <w:b/>
          <w:bCs/>
          <w:color w:val="000000" w:themeColor="text1"/>
          <w:sz w:val="24"/>
          <w:szCs w:val="24"/>
          <w:u w:val="single"/>
        </w:rPr>
        <w:t>税信息价</w:t>
      </w:r>
      <w:proofErr w:type="gramEnd"/>
      <w:r w:rsidRPr="00A12096">
        <w:rPr>
          <w:rFonts w:asciiTheme="minorEastAsia" w:hAnsiTheme="minorEastAsia" w:cs="宋体" w:hint="eastAsia"/>
          <w:b/>
          <w:bCs/>
          <w:color w:val="000000" w:themeColor="text1"/>
          <w:sz w:val="24"/>
          <w:szCs w:val="24"/>
          <w:u w:val="single"/>
        </w:rPr>
        <w:t>的平均价确定；</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(6)基期价格按招标控制价中的相应材料除</w:t>
      </w:r>
      <w:proofErr w:type="gramStart"/>
      <w:r w:rsidRPr="00A12096">
        <w:rPr>
          <w:rFonts w:asciiTheme="minorEastAsia" w:hAnsiTheme="minorEastAsia" w:cs="宋体" w:hint="eastAsia"/>
          <w:b/>
          <w:bCs/>
          <w:color w:val="000000" w:themeColor="text1"/>
          <w:sz w:val="24"/>
          <w:szCs w:val="24"/>
          <w:u w:val="single"/>
        </w:rPr>
        <w:t>税信息价</w:t>
      </w:r>
      <w:proofErr w:type="gramEnd"/>
      <w:r w:rsidRPr="00A12096">
        <w:rPr>
          <w:rFonts w:asciiTheme="minorEastAsia" w:hAnsiTheme="minorEastAsia" w:cs="宋体" w:hint="eastAsia"/>
          <w:b/>
          <w:bCs/>
          <w:color w:val="000000" w:themeColor="text1"/>
          <w:sz w:val="24"/>
          <w:szCs w:val="24"/>
          <w:u w:val="single"/>
        </w:rPr>
        <w:t>确定，当期价格涨幅超过基准价与中标材料价两者较大值的5%时，对超过部分进行调差；当期价格跌幅超过基准价与中标材料价两者</w:t>
      </w:r>
      <w:proofErr w:type="gramStart"/>
      <w:r w:rsidRPr="00A12096">
        <w:rPr>
          <w:rFonts w:asciiTheme="minorEastAsia" w:hAnsiTheme="minorEastAsia" w:cs="宋体" w:hint="eastAsia"/>
          <w:b/>
          <w:bCs/>
          <w:color w:val="000000" w:themeColor="text1"/>
          <w:sz w:val="24"/>
          <w:szCs w:val="24"/>
          <w:u w:val="single"/>
        </w:rPr>
        <w:t>较小值</w:t>
      </w:r>
      <w:proofErr w:type="gramEnd"/>
      <w:r w:rsidRPr="00A12096">
        <w:rPr>
          <w:rFonts w:asciiTheme="minorEastAsia" w:hAnsiTheme="minorEastAsia" w:cs="宋体" w:hint="eastAsia"/>
          <w:b/>
          <w:bCs/>
          <w:color w:val="000000" w:themeColor="text1"/>
          <w:sz w:val="24"/>
          <w:szCs w:val="24"/>
          <w:u w:val="single"/>
        </w:rPr>
        <w:t>的5%时，对超过部分进行调差；超过部分差价只计增值税并按中标</w:t>
      </w:r>
      <w:proofErr w:type="gramStart"/>
      <w:r w:rsidRPr="00A12096">
        <w:rPr>
          <w:rFonts w:asciiTheme="minorEastAsia" w:hAnsiTheme="minorEastAsia" w:cs="宋体" w:hint="eastAsia"/>
          <w:b/>
          <w:bCs/>
          <w:color w:val="000000" w:themeColor="text1"/>
          <w:sz w:val="24"/>
          <w:szCs w:val="24"/>
          <w:u w:val="single"/>
        </w:rPr>
        <w:t>下浮率</w:t>
      </w:r>
      <w:proofErr w:type="gramEnd"/>
      <w:r w:rsidRPr="00A12096">
        <w:rPr>
          <w:rFonts w:asciiTheme="minorEastAsia" w:hAnsiTheme="minorEastAsia" w:cs="宋体" w:hint="eastAsia"/>
          <w:b/>
          <w:bCs/>
          <w:color w:val="000000" w:themeColor="text1"/>
          <w:sz w:val="24"/>
          <w:szCs w:val="24"/>
          <w:u w:val="single"/>
        </w:rPr>
        <w:t>进行下浮；中标</w:t>
      </w:r>
      <w:proofErr w:type="gramStart"/>
      <w:r w:rsidRPr="00A12096">
        <w:rPr>
          <w:rFonts w:asciiTheme="minorEastAsia" w:hAnsiTheme="minorEastAsia" w:cs="宋体" w:hint="eastAsia"/>
          <w:b/>
          <w:bCs/>
          <w:color w:val="000000" w:themeColor="text1"/>
          <w:sz w:val="24"/>
          <w:szCs w:val="24"/>
          <w:u w:val="single"/>
        </w:rPr>
        <w:t>下浮率</w:t>
      </w:r>
      <w:proofErr w:type="gramEnd"/>
      <w:r w:rsidRPr="00A12096">
        <w:rPr>
          <w:rFonts w:asciiTheme="minorEastAsia" w:hAnsiTheme="minorEastAsia" w:cs="宋体" w:hint="eastAsia"/>
          <w:b/>
          <w:bCs/>
          <w:color w:val="000000" w:themeColor="text1"/>
          <w:sz w:val="24"/>
          <w:szCs w:val="24"/>
          <w:u w:val="single"/>
        </w:rPr>
        <w:t>=(1-(中标价-不参与竞争部分造价)/(审</w:t>
      </w:r>
      <w:r w:rsidRPr="00A12096">
        <w:rPr>
          <w:rFonts w:asciiTheme="minorEastAsia" w:hAnsiTheme="minorEastAsia" w:cs="宋体" w:hint="eastAsia"/>
          <w:b/>
          <w:bCs/>
          <w:color w:val="000000" w:themeColor="text1"/>
          <w:sz w:val="24"/>
          <w:szCs w:val="24"/>
          <w:u w:val="single"/>
        </w:rPr>
        <w:lastRenderedPageBreak/>
        <w:t>定招标控制价-不参与竞争部分造价))x100%；</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(7)80%月份计算方法:按合同工期前 80%月份(按开工日期开始，第一个月的开工日在1号-15号时，该月的</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可以计入，第一个月的开工日在16号-31号时，该月的</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不可以计入;最后一个月的完工日在1号-15号时，该月的</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不可以计入，最后一个月的完工日在16号-31号时，该月的</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可以计入)；</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(8)施工期内其他材料价格不作调整。</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 xml:space="preserve">12. </w:t>
      </w:r>
      <w:bookmarkEnd w:id="618"/>
      <w:bookmarkEnd w:id="619"/>
      <w:bookmarkEnd w:id="620"/>
      <w:bookmarkEnd w:id="621"/>
      <w:bookmarkEnd w:id="622"/>
      <w:bookmarkEnd w:id="623"/>
      <w:bookmarkEnd w:id="624"/>
      <w:bookmarkEnd w:id="625"/>
      <w:bookmarkEnd w:id="626"/>
      <w:bookmarkEnd w:id="627"/>
      <w:r w:rsidRPr="00A12096">
        <w:rPr>
          <w:rFonts w:asciiTheme="minorEastAsia" w:hAnsiTheme="minorEastAsia" w:cs="宋体" w:hint="eastAsia"/>
          <w:bCs/>
          <w:color w:val="000000" w:themeColor="text1"/>
          <w:sz w:val="24"/>
          <w:szCs w:val="24"/>
        </w:rPr>
        <w:t>合同价格、计量与支付</w:t>
      </w:r>
      <w:bookmarkEnd w:id="628"/>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635" w:name="_Toc292559411"/>
      <w:bookmarkStart w:id="636" w:name="_Toc292559916"/>
      <w:bookmarkStart w:id="637" w:name="_Toc267251461"/>
      <w:bookmarkStart w:id="638" w:name="_Toc296347205"/>
      <w:bookmarkStart w:id="639" w:name="_Toc296346707"/>
      <w:bookmarkStart w:id="640" w:name="_Toc296503206"/>
      <w:bookmarkStart w:id="641" w:name="_Toc296891246"/>
      <w:bookmarkStart w:id="642" w:name="_Toc297048392"/>
      <w:bookmarkStart w:id="643" w:name="_Toc297120506"/>
      <w:bookmarkStart w:id="644" w:name="_Toc296891034"/>
      <w:bookmarkStart w:id="645" w:name="_Toc296944545"/>
      <w:bookmarkStart w:id="646" w:name="_Toc297123553"/>
      <w:bookmarkStart w:id="647" w:name="_Toc312678041"/>
      <w:bookmarkStart w:id="648" w:name="_Toc297216212"/>
      <w:bookmarkStart w:id="649" w:name="_Toc304295580"/>
      <w:bookmarkStart w:id="650" w:name="_Toc303539160"/>
      <w:bookmarkStart w:id="651" w:name="_Toc300935003"/>
      <w:bookmarkEnd w:id="629"/>
      <w:bookmarkEnd w:id="630"/>
      <w:bookmarkEnd w:id="631"/>
      <w:bookmarkEnd w:id="632"/>
      <w:bookmarkEnd w:id="633"/>
      <w:bookmarkEnd w:id="634"/>
      <w:r w:rsidRPr="00A12096">
        <w:rPr>
          <w:rFonts w:asciiTheme="minorEastAsia" w:hAnsiTheme="minorEastAsia" w:cs="宋体" w:hint="eastAsia"/>
          <w:color w:val="000000" w:themeColor="text1"/>
          <w:sz w:val="24"/>
          <w:szCs w:val="24"/>
        </w:rPr>
        <w:t>12.1 合</w:t>
      </w:r>
      <w:bookmarkEnd w:id="635"/>
      <w:bookmarkEnd w:id="636"/>
      <w:bookmarkEnd w:id="637"/>
      <w:r w:rsidRPr="00A12096">
        <w:rPr>
          <w:rFonts w:asciiTheme="minorEastAsia" w:hAnsiTheme="minorEastAsia" w:cs="宋体" w:hint="eastAsia"/>
          <w:color w:val="000000" w:themeColor="text1"/>
          <w:sz w:val="24"/>
          <w:szCs w:val="24"/>
        </w:rPr>
        <w:t>同价</w:t>
      </w:r>
      <w:bookmarkEnd w:id="638"/>
      <w:bookmarkEnd w:id="639"/>
      <w:bookmarkEnd w:id="640"/>
      <w:bookmarkEnd w:id="641"/>
      <w:bookmarkEnd w:id="642"/>
      <w:bookmarkEnd w:id="643"/>
      <w:bookmarkEnd w:id="644"/>
      <w:bookmarkEnd w:id="645"/>
      <w:r w:rsidRPr="00A12096">
        <w:rPr>
          <w:rFonts w:asciiTheme="minorEastAsia" w:hAnsiTheme="minorEastAsia" w:cs="宋体" w:hint="eastAsia"/>
          <w:color w:val="000000" w:themeColor="text1"/>
          <w:sz w:val="24"/>
          <w:szCs w:val="24"/>
        </w:rPr>
        <w:t>格形式</w:t>
      </w:r>
    </w:p>
    <w:bookmarkEnd w:id="646"/>
    <w:bookmarkEnd w:id="647"/>
    <w:bookmarkEnd w:id="648"/>
    <w:bookmarkEnd w:id="649"/>
    <w:bookmarkEnd w:id="650"/>
    <w:bookmarkEnd w:id="651"/>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本工程合同价格形式为</w:t>
      </w:r>
      <w:r w:rsidRPr="00A12096">
        <w:rPr>
          <w:rFonts w:asciiTheme="minorEastAsia" w:hAnsiTheme="minorEastAsia" w:cs="宋体" w:hint="eastAsia"/>
          <w:i/>
          <w:iCs/>
          <w:color w:val="000000" w:themeColor="text1"/>
          <w:sz w:val="24"/>
          <w:szCs w:val="24"/>
        </w:rPr>
        <w:t xml:space="preserve"> </w:t>
      </w:r>
      <w:r w:rsidRPr="00A12096">
        <w:rPr>
          <w:rFonts w:asciiTheme="minorEastAsia" w:hAnsiTheme="minorEastAsia" w:cs="宋体" w:hint="eastAsia"/>
          <w:b/>
          <w:color w:val="000000" w:themeColor="text1"/>
          <w:sz w:val="24"/>
          <w:szCs w:val="24"/>
          <w:u w:val="single"/>
        </w:rPr>
        <w:t>单价合同，</w:t>
      </w:r>
      <w:r w:rsidRPr="00A12096">
        <w:rPr>
          <w:rFonts w:asciiTheme="minorEastAsia" w:hAnsiTheme="minorEastAsia" w:cs="宋体" w:hint="eastAsia"/>
          <w:b/>
          <w:bCs/>
          <w:color w:val="000000" w:themeColor="text1"/>
          <w:sz w:val="24"/>
          <w:szCs w:val="24"/>
          <w:u w:val="single"/>
        </w:rPr>
        <w:t>工程量按实调整</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1、单价合同。</w:t>
      </w:r>
    </w:p>
    <w:p w:rsidR="002D1F48" w:rsidRPr="00A12096" w:rsidRDefault="00C73064">
      <w:pPr>
        <w:adjustRightInd w:val="0"/>
        <w:snapToGrid w:val="0"/>
        <w:spacing w:line="440" w:lineRule="exact"/>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综合单价包含的风险范围：</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（1）11.1款约定调整内容外的人工、材料、机械价格涨跌及技术风险和管理风险；(2)合同工期前80%月份人工、材料</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与投标编制期相应</w:t>
      </w:r>
      <w:proofErr w:type="gramStart"/>
      <w:r w:rsidRPr="00A12096">
        <w:rPr>
          <w:rFonts w:asciiTheme="minorEastAsia" w:hAnsiTheme="minorEastAsia" w:cs="宋体" w:hint="eastAsia"/>
          <w:b/>
          <w:bCs/>
          <w:color w:val="000000" w:themeColor="text1"/>
          <w:sz w:val="24"/>
          <w:szCs w:val="24"/>
          <w:u w:val="single"/>
        </w:rPr>
        <w:t>信息价</w:t>
      </w:r>
      <w:proofErr w:type="gramEnd"/>
      <w:r w:rsidRPr="00A12096">
        <w:rPr>
          <w:rFonts w:asciiTheme="minorEastAsia" w:hAnsiTheme="minorEastAsia" w:cs="宋体" w:hint="eastAsia"/>
          <w:b/>
          <w:bCs/>
          <w:color w:val="000000" w:themeColor="text1"/>
          <w:sz w:val="24"/>
          <w:szCs w:val="24"/>
          <w:u w:val="single"/>
        </w:rPr>
        <w:t>±5%(含)幅度以内的变动；（3）在工程施工中作为有经验的承包人应能预见的费用；（4）承包人对工程现场环境以及发包人提供的招标文件、图纸等资料</w:t>
      </w:r>
      <w:proofErr w:type="gramStart"/>
      <w:r w:rsidRPr="00A12096">
        <w:rPr>
          <w:rFonts w:asciiTheme="minorEastAsia" w:hAnsiTheme="minorEastAsia" w:cs="宋体" w:hint="eastAsia"/>
          <w:b/>
          <w:bCs/>
          <w:color w:val="000000" w:themeColor="text1"/>
          <w:sz w:val="24"/>
          <w:szCs w:val="24"/>
          <w:u w:val="single"/>
        </w:rPr>
        <w:t>作出</w:t>
      </w:r>
      <w:proofErr w:type="gramEnd"/>
      <w:r w:rsidRPr="00A12096">
        <w:rPr>
          <w:rFonts w:asciiTheme="minorEastAsia" w:hAnsiTheme="minorEastAsia" w:cs="宋体" w:hint="eastAsia"/>
          <w:b/>
          <w:bCs/>
          <w:color w:val="000000" w:themeColor="text1"/>
          <w:sz w:val="24"/>
          <w:szCs w:val="24"/>
          <w:u w:val="single"/>
        </w:rPr>
        <w:t>错误的推论、理解而导致的报价失误；（5）现行预算定额或计价规范未描述到，但又是按照施工工艺、施工规范、验收规范及质量通病防治措施等完成分项工程所必要的工作内容，均应包括在本合同总报价内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风险费用的计算方法：</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已包含在综合单价中</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风险范围以外合同价格的调整方法：</w:t>
      </w:r>
      <w:r w:rsidRPr="00A12096">
        <w:rPr>
          <w:rFonts w:asciiTheme="minorEastAsia" w:hAnsiTheme="minorEastAsia" w:cs="宋体" w:hint="eastAsia"/>
          <w:color w:val="000000" w:themeColor="text1"/>
          <w:sz w:val="24"/>
          <w:szCs w:val="24"/>
          <w:u w:val="single"/>
        </w:rPr>
        <w:t xml:space="preserve"> </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rPr>
      </w:pPr>
      <w:r w:rsidRPr="00A12096">
        <w:rPr>
          <w:rFonts w:asciiTheme="minorEastAsia" w:hAnsiTheme="minorEastAsia" w:cs="宋体" w:hint="eastAsia"/>
          <w:b/>
          <w:bCs/>
          <w:color w:val="000000" w:themeColor="text1"/>
          <w:sz w:val="24"/>
          <w:szCs w:val="24"/>
          <w:u w:val="single"/>
        </w:rPr>
        <w:t>（1）市场价格波动（波动率超过合同约定幅度的）引起的调整按本合同 11.1 第 3 种方式的约定</w:t>
      </w:r>
      <w:r w:rsidRPr="00A12096">
        <w:rPr>
          <w:rFonts w:asciiTheme="minorEastAsia" w:hAnsiTheme="minorEastAsia" w:cs="宋体" w:hint="eastAsia"/>
          <w:b/>
          <w:bCs/>
          <w:color w:val="000000" w:themeColor="text1"/>
          <w:sz w:val="24"/>
          <w:szCs w:val="24"/>
        </w:rPr>
        <w:t>。</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rPr>
      </w:pPr>
      <w:r w:rsidRPr="00A12096">
        <w:rPr>
          <w:rFonts w:asciiTheme="minorEastAsia" w:hAnsiTheme="minorEastAsia" w:cs="宋体" w:hint="eastAsia"/>
          <w:b/>
          <w:bCs/>
          <w:color w:val="000000" w:themeColor="text1"/>
          <w:sz w:val="24"/>
          <w:szCs w:val="24"/>
        </w:rPr>
        <w:t>（2）分部分分项工程费、措施项目费、</w:t>
      </w:r>
      <w:proofErr w:type="gramStart"/>
      <w:r w:rsidRPr="00A12096">
        <w:rPr>
          <w:rFonts w:asciiTheme="minorEastAsia" w:hAnsiTheme="minorEastAsia" w:cs="宋体" w:hint="eastAsia"/>
          <w:b/>
          <w:bCs/>
          <w:color w:val="000000" w:themeColor="text1"/>
          <w:sz w:val="24"/>
          <w:szCs w:val="24"/>
        </w:rPr>
        <w:t>规</w:t>
      </w:r>
      <w:proofErr w:type="gramEnd"/>
      <w:r w:rsidRPr="00A12096">
        <w:rPr>
          <w:rFonts w:asciiTheme="minorEastAsia" w:hAnsiTheme="minorEastAsia" w:cs="宋体" w:hint="eastAsia"/>
          <w:b/>
          <w:bCs/>
          <w:color w:val="000000" w:themeColor="text1"/>
          <w:sz w:val="24"/>
          <w:szCs w:val="24"/>
        </w:rPr>
        <w:t>费、税金的调整：</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①</w:t>
      </w:r>
      <w:r w:rsidRPr="00A12096">
        <w:rPr>
          <w:rFonts w:asciiTheme="minorEastAsia" w:hAnsiTheme="minorEastAsia" w:cs="宋体" w:hint="eastAsia"/>
          <w:b/>
          <w:bCs/>
          <w:color w:val="000000" w:themeColor="text1"/>
          <w:sz w:val="24"/>
          <w:szCs w:val="24"/>
        </w:rPr>
        <w:t>分部分分项工程费、施工技术措施项目</w:t>
      </w:r>
      <w:proofErr w:type="gramStart"/>
      <w:r w:rsidRPr="00A12096">
        <w:rPr>
          <w:rFonts w:asciiTheme="minorEastAsia" w:hAnsiTheme="minorEastAsia" w:cs="宋体" w:hint="eastAsia"/>
          <w:b/>
          <w:bCs/>
          <w:color w:val="000000" w:themeColor="text1"/>
          <w:sz w:val="24"/>
          <w:szCs w:val="24"/>
        </w:rPr>
        <w:t>费按照</w:t>
      </w:r>
      <w:proofErr w:type="gramEnd"/>
      <w:r w:rsidRPr="00A12096">
        <w:rPr>
          <w:rFonts w:asciiTheme="minorEastAsia" w:hAnsiTheme="minorEastAsia" w:cs="宋体" w:hint="eastAsia"/>
          <w:b/>
          <w:bCs/>
          <w:color w:val="000000" w:themeColor="text1"/>
          <w:sz w:val="24"/>
          <w:szCs w:val="24"/>
        </w:rPr>
        <w:t>本合同条款10.4条执行。</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②采用以“项”计价的施工技术措施项目，结算不做调整。</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rPr>
      </w:pPr>
      <w:r w:rsidRPr="00A12096">
        <w:rPr>
          <w:rFonts w:asciiTheme="minorEastAsia" w:hAnsiTheme="minorEastAsia" w:cs="宋体" w:hint="eastAsia"/>
          <w:b/>
          <w:bCs/>
          <w:color w:val="000000" w:themeColor="text1"/>
          <w:sz w:val="24"/>
          <w:szCs w:val="24"/>
          <w:u w:val="single"/>
        </w:rPr>
        <w:t>③</w:t>
      </w:r>
      <w:r w:rsidRPr="00A12096">
        <w:rPr>
          <w:rFonts w:asciiTheme="minorEastAsia" w:hAnsiTheme="minorEastAsia" w:cs="宋体"/>
          <w:b/>
          <w:bCs/>
          <w:color w:val="000000" w:themeColor="text1"/>
          <w:sz w:val="24"/>
          <w:szCs w:val="24"/>
        </w:rPr>
        <w:t>施工组织措施项目费，除法律、法规及政策性文件规定调整外，</w:t>
      </w:r>
      <w:r w:rsidRPr="00A12096">
        <w:rPr>
          <w:rFonts w:asciiTheme="minorEastAsia" w:hAnsiTheme="minorEastAsia" w:cs="宋体"/>
          <w:color w:val="000000" w:themeColor="text1"/>
          <w:sz w:val="24"/>
          <w:szCs w:val="24"/>
        </w:rPr>
        <w:t>费率按投标报价</w:t>
      </w:r>
      <w:r w:rsidRPr="00A12096">
        <w:rPr>
          <w:rFonts w:asciiTheme="minorEastAsia" w:hAnsiTheme="minorEastAsia" w:cs="宋体" w:hint="eastAsia"/>
          <w:color w:val="000000" w:themeColor="text1"/>
          <w:sz w:val="24"/>
          <w:szCs w:val="24"/>
        </w:rPr>
        <w:t>费率保持不变</w:t>
      </w:r>
      <w:r w:rsidRPr="00A12096">
        <w:rPr>
          <w:rFonts w:asciiTheme="minorEastAsia" w:hAnsiTheme="minorEastAsia" w:cs="宋体"/>
          <w:b/>
          <w:bCs/>
          <w:color w:val="000000" w:themeColor="text1"/>
          <w:sz w:val="24"/>
          <w:szCs w:val="24"/>
        </w:rPr>
        <w:t>；计费基数统一按</w:t>
      </w:r>
      <w:r w:rsidRPr="00A12096">
        <w:rPr>
          <w:rFonts w:asciiTheme="minorEastAsia" w:hAnsiTheme="minorEastAsia" w:cs="宋体"/>
          <w:color w:val="000000" w:themeColor="text1"/>
          <w:sz w:val="24"/>
          <w:szCs w:val="24"/>
        </w:rPr>
        <w:t>招标控制价编制时所采用的计算规则</w:t>
      </w:r>
      <w:r w:rsidRPr="00A12096">
        <w:rPr>
          <w:rFonts w:asciiTheme="minorEastAsia" w:hAnsiTheme="minorEastAsia" w:cs="宋体"/>
          <w:b/>
          <w:bCs/>
          <w:color w:val="000000" w:themeColor="text1"/>
          <w:sz w:val="24"/>
          <w:szCs w:val="24"/>
        </w:rPr>
        <w:t>执行，结算及进度支付均不再另行改变取费口径</w:t>
      </w:r>
      <w:r w:rsidRPr="00A12096">
        <w:rPr>
          <w:rFonts w:asciiTheme="minorEastAsia" w:hAnsiTheme="minorEastAsia" w:cs="宋体" w:hint="eastAsia"/>
          <w:b/>
          <w:bCs/>
          <w:color w:val="000000" w:themeColor="text1"/>
          <w:sz w:val="24"/>
          <w:szCs w:val="24"/>
        </w:rPr>
        <w:t>及计算规则。</w:t>
      </w:r>
    </w:p>
    <w:p w:rsidR="002D1F48" w:rsidRPr="00A12096" w:rsidRDefault="00C73064">
      <w:pPr>
        <w:widowControl/>
        <w:spacing w:line="400" w:lineRule="exact"/>
        <w:ind w:firstLineChars="200" w:firstLine="482"/>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④分部分项清单中的材料暂估价定价按照以下程序办理：</w:t>
      </w:r>
      <w:r w:rsidRPr="00A12096">
        <w:rPr>
          <w:rFonts w:asciiTheme="minorEastAsia" w:hAnsiTheme="minorEastAsia" w:cs="宋体" w:hint="eastAsia"/>
          <w:b/>
          <w:bCs/>
          <w:color w:val="000000" w:themeColor="text1"/>
          <w:sz w:val="24"/>
          <w:szCs w:val="24"/>
          <w:u w:val="single"/>
          <w:lang w:bidi="ar"/>
        </w:rPr>
        <w:t>承包人应在该暂估价材料进场前不少于30个工作日，向发包人、全过程咨询单位报送材料价格及相关资料，其中材料</w:t>
      </w:r>
      <w:proofErr w:type="gramStart"/>
      <w:r w:rsidRPr="00A12096">
        <w:rPr>
          <w:rFonts w:asciiTheme="minorEastAsia" w:hAnsiTheme="minorEastAsia" w:cs="宋体" w:hint="eastAsia"/>
          <w:b/>
          <w:bCs/>
          <w:color w:val="000000" w:themeColor="text1"/>
          <w:sz w:val="24"/>
          <w:szCs w:val="24"/>
          <w:u w:val="single"/>
          <w:lang w:bidi="ar"/>
        </w:rPr>
        <w:t>品牌须</w:t>
      </w:r>
      <w:proofErr w:type="gramEnd"/>
      <w:r w:rsidRPr="00A12096">
        <w:rPr>
          <w:rFonts w:asciiTheme="minorEastAsia" w:hAnsiTheme="minorEastAsia" w:cs="宋体" w:hint="eastAsia"/>
          <w:b/>
          <w:bCs/>
          <w:color w:val="000000" w:themeColor="text1"/>
          <w:sz w:val="24"/>
          <w:szCs w:val="24"/>
          <w:u w:val="single"/>
          <w:lang w:bidi="ar"/>
        </w:rPr>
        <w:t>属于“主要材料设备品牌表”品牌推荐范围，或事先经发包人书面确认（未经确认的品牌，其报送的材料价格不予受理）；全过程咨询单位收到承包人报送的材料价格及相关资料后，应在15个工作日内，通过市场询价、实地调研、比价核实等方式，核定材料价格并出具正式《材料核价单》；全过程咨询单位将《材料核</w:t>
      </w:r>
      <w:r w:rsidRPr="00A12096">
        <w:rPr>
          <w:rFonts w:asciiTheme="minorEastAsia" w:hAnsiTheme="minorEastAsia" w:cs="宋体" w:hint="eastAsia"/>
          <w:b/>
          <w:bCs/>
          <w:color w:val="000000" w:themeColor="text1"/>
          <w:sz w:val="24"/>
          <w:szCs w:val="24"/>
          <w:u w:val="single"/>
          <w:lang w:bidi="ar"/>
        </w:rPr>
        <w:lastRenderedPageBreak/>
        <w:t>价单》报送发包人审核批准，发包人应在5个工作日内完成审核确认；经发包人、全资单位、承包人三方共同签章确认后的《材料核价单》，作为该暂估价材料的最终计价依据，任何一方不得擅自变更。</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⑤</w:t>
      </w:r>
      <w:proofErr w:type="gramStart"/>
      <w:r w:rsidRPr="00A12096">
        <w:rPr>
          <w:rFonts w:asciiTheme="minorEastAsia" w:hAnsiTheme="minorEastAsia" w:cs="宋体" w:hint="eastAsia"/>
          <w:b/>
          <w:bCs/>
          <w:color w:val="000000" w:themeColor="text1"/>
          <w:sz w:val="24"/>
          <w:szCs w:val="24"/>
          <w:u w:val="single"/>
        </w:rPr>
        <w:t>规</w:t>
      </w:r>
      <w:proofErr w:type="gramEnd"/>
      <w:r w:rsidRPr="00A12096">
        <w:rPr>
          <w:rFonts w:asciiTheme="minorEastAsia" w:hAnsiTheme="minorEastAsia" w:cs="宋体" w:hint="eastAsia"/>
          <w:b/>
          <w:bCs/>
          <w:color w:val="000000" w:themeColor="text1"/>
          <w:sz w:val="24"/>
          <w:szCs w:val="24"/>
          <w:u w:val="single"/>
        </w:rPr>
        <w:t>费，除法律、法规及政策性文件规定调整外，</w:t>
      </w:r>
      <w:r w:rsidRPr="00A12096">
        <w:rPr>
          <w:rFonts w:asciiTheme="minorEastAsia" w:hAnsiTheme="minorEastAsia" w:cs="宋体" w:hint="eastAsia"/>
          <w:color w:val="000000" w:themeColor="text1"/>
          <w:sz w:val="24"/>
          <w:szCs w:val="24"/>
          <w:u w:val="single"/>
        </w:rPr>
        <w:t>费率按投标报价费率保持不变</w:t>
      </w:r>
      <w:r w:rsidRPr="00A12096">
        <w:rPr>
          <w:rFonts w:asciiTheme="minorEastAsia" w:hAnsiTheme="minorEastAsia" w:cs="宋体" w:hint="eastAsia"/>
          <w:b/>
          <w:bCs/>
          <w:color w:val="000000" w:themeColor="text1"/>
          <w:sz w:val="24"/>
          <w:szCs w:val="24"/>
          <w:u w:val="single"/>
        </w:rPr>
        <w:t>；计费基数统一按</w:t>
      </w:r>
      <w:r w:rsidRPr="00A12096">
        <w:rPr>
          <w:rFonts w:asciiTheme="minorEastAsia" w:hAnsiTheme="minorEastAsia" w:cs="宋体" w:hint="eastAsia"/>
          <w:color w:val="000000" w:themeColor="text1"/>
          <w:sz w:val="24"/>
          <w:szCs w:val="24"/>
          <w:u w:val="single"/>
        </w:rPr>
        <w:t>招标控制价编制时所采用的计算规则</w:t>
      </w:r>
      <w:r w:rsidRPr="00A12096">
        <w:rPr>
          <w:rFonts w:asciiTheme="minorEastAsia" w:hAnsiTheme="minorEastAsia" w:cs="宋体" w:hint="eastAsia"/>
          <w:b/>
          <w:bCs/>
          <w:color w:val="000000" w:themeColor="text1"/>
          <w:sz w:val="24"/>
          <w:szCs w:val="24"/>
          <w:u w:val="single"/>
        </w:rPr>
        <w:t>执行，结算及进度支付均不再另行改变取费口径及计算规则。</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⑥税金，按照法律、法规的计税基数和税率计取。</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2、总价合同。</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总价包含的风险范围：</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风险费用的计算方法：</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风险范围以外合同价格的调整方法：</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numPr>
          <w:ilvl w:val="0"/>
          <w:numId w:val="31"/>
        </w:num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其他价格方式：</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pacing w:line="400" w:lineRule="exact"/>
        <w:ind w:firstLineChars="200" w:firstLine="482"/>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rPr>
        <w:t>4、BIM费用说明：本合同签约合同价已包含承包人为实施本项目BIM技术应用所需的全部费用（包括但不限于软硬件配置、人员工资、建模、碰撞检查、施工模拟、模型更新及成果移交等所有费用）。除合同另有约定外，发包人不再另行支付任何与BIM技术相关的费用。</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652" w:name="_Toc300935004"/>
      <w:bookmarkStart w:id="653" w:name="_Toc312678042"/>
      <w:bookmarkStart w:id="654" w:name="_Toc303539161"/>
      <w:bookmarkStart w:id="655" w:name="_Toc304295581"/>
      <w:bookmarkStart w:id="656" w:name="_Toc297216213"/>
      <w:bookmarkStart w:id="657" w:name="_Toc297123554"/>
      <w:bookmarkStart w:id="658" w:name="_Toc296891035"/>
      <w:bookmarkStart w:id="659" w:name="_Toc297048393"/>
      <w:bookmarkStart w:id="660" w:name="_Toc297120507"/>
      <w:bookmarkStart w:id="661" w:name="_Toc296503207"/>
      <w:bookmarkStart w:id="662" w:name="_Toc296347206"/>
      <w:bookmarkStart w:id="663" w:name="_Toc292559917"/>
      <w:bookmarkStart w:id="664" w:name="_Toc296944546"/>
      <w:bookmarkStart w:id="665" w:name="_Toc292559412"/>
      <w:bookmarkStart w:id="666" w:name="_Toc296891247"/>
      <w:bookmarkStart w:id="667" w:name="_Toc296346708"/>
      <w:r w:rsidRPr="00A12096">
        <w:rPr>
          <w:rFonts w:asciiTheme="minorEastAsia" w:hAnsiTheme="minorEastAsia" w:cs="宋体" w:hint="eastAsia"/>
          <w:color w:val="000000" w:themeColor="text1"/>
          <w:sz w:val="24"/>
          <w:szCs w:val="24"/>
        </w:rPr>
        <w:t>12.2 预付款</w:t>
      </w:r>
    </w:p>
    <w:bookmarkEnd w:id="652"/>
    <w:bookmarkEnd w:id="653"/>
    <w:bookmarkEnd w:id="654"/>
    <w:bookmarkEnd w:id="655"/>
    <w:bookmarkEnd w:id="656"/>
    <w:bookmarkEnd w:id="657"/>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12.2.1 预付款的支付</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预付款支付比例或金额：</w:t>
      </w:r>
      <w:r w:rsidRPr="00A12096">
        <w:rPr>
          <w:rFonts w:asciiTheme="minorEastAsia" w:hAnsiTheme="minorEastAsia" w:cs="宋体" w:hint="eastAsia"/>
          <w:color w:val="000000" w:themeColor="text1"/>
          <w:sz w:val="24"/>
          <w:szCs w:val="24"/>
          <w:u w:val="single"/>
        </w:rPr>
        <w:t xml:space="preserve"> 详见合同12.4.1相关条款</w:t>
      </w:r>
      <w:r w:rsidRPr="00A12096">
        <w:rPr>
          <w:rFonts w:asciiTheme="minorEastAsia" w:hAnsiTheme="minorEastAsia" w:cs="宋体" w:hint="eastAsia"/>
          <w:b/>
          <w:bCs/>
          <w:i/>
          <w:iCs/>
          <w:color w:val="000000" w:themeColor="text1"/>
          <w:sz w:val="24"/>
          <w:szCs w:val="24"/>
          <w:u w:val="single"/>
        </w:rPr>
        <w:t xml:space="preserve">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预付款支付期限：</w:t>
      </w:r>
      <w:r w:rsidRPr="00A12096">
        <w:rPr>
          <w:rFonts w:asciiTheme="minorEastAsia" w:hAnsiTheme="minorEastAsia" w:cs="宋体" w:hint="eastAsia"/>
          <w:color w:val="000000" w:themeColor="text1"/>
          <w:sz w:val="24"/>
          <w:szCs w:val="24"/>
          <w:u w:val="single"/>
        </w:rPr>
        <w:t xml:space="preserve"> 详见合同12.4.1相关条款  </w:t>
      </w:r>
      <w:r w:rsidRPr="00A12096">
        <w:rPr>
          <w:rFonts w:asciiTheme="minorEastAsia" w:hAnsiTheme="minorEastAsia" w:cs="宋体" w:hint="eastAsia"/>
          <w:b/>
          <w:bCs/>
          <w:i/>
          <w:iCs/>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b/>
          <w:bCs/>
          <w:i/>
          <w:iCs/>
          <w:color w:val="000000" w:themeColor="text1"/>
          <w:sz w:val="24"/>
          <w:szCs w:val="24"/>
        </w:rPr>
      </w:pPr>
      <w:r w:rsidRPr="00A12096">
        <w:rPr>
          <w:rFonts w:asciiTheme="minorEastAsia" w:hAnsiTheme="minorEastAsia" w:cs="宋体" w:hint="eastAsia"/>
          <w:color w:val="000000" w:themeColor="text1"/>
          <w:sz w:val="24"/>
          <w:szCs w:val="24"/>
        </w:rPr>
        <w:t>预付款扣回的方式：</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b/>
          <w:bCs/>
          <w:i/>
          <w:iCs/>
          <w:color w:val="000000" w:themeColor="text1"/>
          <w:sz w:val="24"/>
          <w:szCs w:val="24"/>
          <w:u w:val="single"/>
          <w:lang w:val="zh-CN"/>
        </w:rPr>
        <w:t xml:space="preserve"> </w:t>
      </w:r>
      <w:r w:rsidRPr="00A12096">
        <w:rPr>
          <w:rFonts w:asciiTheme="minorEastAsia" w:hAnsiTheme="minorEastAsia" w:cs="宋体" w:hint="eastAsia"/>
          <w:color w:val="000000" w:themeColor="text1"/>
          <w:sz w:val="24"/>
          <w:szCs w:val="24"/>
          <w:u w:val="single"/>
        </w:rPr>
        <w:t>详见合同12.4.1相关条款</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b/>
          <w:bCs/>
          <w:i/>
          <w:iCs/>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12.2.2 预付款担保</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承包人提交预付款担保的期限：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按通用合同条款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预付款担保的形式为：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银行保函等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bookmarkEnd w:id="658"/>
    <w:bookmarkEnd w:id="659"/>
    <w:bookmarkEnd w:id="660"/>
    <w:bookmarkEnd w:id="661"/>
    <w:bookmarkEnd w:id="662"/>
    <w:bookmarkEnd w:id="663"/>
    <w:bookmarkEnd w:id="664"/>
    <w:bookmarkEnd w:id="665"/>
    <w:bookmarkEnd w:id="666"/>
    <w:bookmarkEnd w:id="667"/>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12.3 计量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12.3.1 计量原则</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工程量计算规则：</w:t>
      </w:r>
      <w:r w:rsidRPr="00A12096">
        <w:rPr>
          <w:rFonts w:asciiTheme="minorEastAsia" w:hAnsiTheme="minorEastAsia" w:cs="宋体" w:hint="eastAsia"/>
          <w:b/>
          <w:bCs/>
          <w:color w:val="000000" w:themeColor="text1"/>
          <w:sz w:val="24"/>
          <w:szCs w:val="24"/>
          <w:u w:val="single"/>
        </w:rPr>
        <w:t>按招标控制价编制计价规则</w:t>
      </w:r>
      <w:r w:rsidRPr="00A12096">
        <w:rPr>
          <w:rFonts w:asciiTheme="minorEastAsia" w:hAnsiTheme="minorEastAsia" w:cs="宋体" w:hint="eastAsia"/>
          <w:bCs/>
          <w:color w:val="000000" w:themeColor="text1"/>
          <w:sz w:val="24"/>
          <w:szCs w:val="24"/>
          <w:u w:val="single"/>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12.3.2 计量周期</w:t>
      </w:r>
    </w:p>
    <w:p w:rsidR="002D1F48" w:rsidRPr="00A12096" w:rsidRDefault="00C73064">
      <w:pPr>
        <w:widowControl/>
        <w:ind w:firstLineChars="200" w:firstLine="480"/>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关于计量周期的约定：</w:t>
      </w:r>
      <w:r w:rsidRPr="00A12096">
        <w:rPr>
          <w:rFonts w:asciiTheme="minorEastAsia" w:hAnsiTheme="minorEastAsia" w:cs="宋体" w:hint="eastAsia"/>
          <w:b/>
          <w:bCs/>
          <w:color w:val="000000" w:themeColor="text1"/>
          <w:sz w:val="24"/>
          <w:szCs w:val="24"/>
          <w:u w:val="single"/>
          <w:lang w:bidi="ar"/>
        </w:rPr>
        <w:t>本工程计量按</w:t>
      </w:r>
      <w:r w:rsidRPr="00A12096">
        <w:rPr>
          <w:rFonts w:asciiTheme="minorEastAsia" w:hAnsiTheme="minorEastAsia" w:cs="宋体" w:hint="eastAsia"/>
          <w:color w:val="000000" w:themeColor="text1"/>
          <w:sz w:val="24"/>
          <w:szCs w:val="24"/>
          <w:u w:val="single"/>
          <w:lang w:bidi="ar"/>
        </w:rPr>
        <w:t>合同约定的付款节点</w:t>
      </w:r>
      <w:r w:rsidRPr="00A12096">
        <w:rPr>
          <w:rFonts w:asciiTheme="minorEastAsia" w:hAnsiTheme="minorEastAsia" w:cs="宋体" w:hint="eastAsia"/>
          <w:b/>
          <w:bCs/>
          <w:color w:val="000000" w:themeColor="text1"/>
          <w:sz w:val="24"/>
          <w:szCs w:val="24"/>
          <w:u w:val="single"/>
          <w:lang w:bidi="ar"/>
        </w:rPr>
        <w:t>执行，计量节点与付款节点一一对应。承包人应在每个付款节点对应的工程内容完成并验收合格后7天内，向监理人、发包人提交该节点已完成工程量报告、相关验收资料及计量资料。全过程工程咨询单位应在收到资料后14天内审核完成并报发包人确认，经确认后的产值作为当期进度款支付的依据。承包人未按约定时间报送计量资料的，视为当期无计量申请，发包人顺延付款，不承担任何违约责任。</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12.3.3 单价合同的计量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关于单价合同计量的约定：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工程量按</w:t>
      </w:r>
      <w:proofErr w:type="gramStart"/>
      <w:r w:rsidRPr="00A12096">
        <w:rPr>
          <w:rFonts w:asciiTheme="minorEastAsia" w:hAnsiTheme="minorEastAsia" w:cs="宋体" w:hint="eastAsia"/>
          <w:b/>
          <w:bCs/>
          <w:color w:val="000000" w:themeColor="text1"/>
          <w:sz w:val="24"/>
          <w:szCs w:val="24"/>
          <w:u w:val="single"/>
        </w:rPr>
        <w:t>实调整</w:t>
      </w:r>
      <w:proofErr w:type="gramEnd"/>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12.3.4 总价合同的计量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关于总价合同计量的约定：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12.3.5总价合同采用支付分解表计量支付的，是否适用第12.3.4 项〔总价合同的计量〕约定进行计量：</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12.3.6 其他价格形式合同的计量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其他价格形式的计量方式和程序：</w:t>
      </w:r>
      <w:r w:rsidRPr="00A12096">
        <w:rPr>
          <w:rFonts w:asciiTheme="minorEastAsia" w:hAnsiTheme="minorEastAsia" w:cs="宋体" w:hint="eastAsia"/>
          <w:color w:val="000000" w:themeColor="text1"/>
          <w:sz w:val="24"/>
          <w:szCs w:val="24"/>
          <w:u w:val="single"/>
        </w:rPr>
        <w:t xml:space="preserve">        /    </w:t>
      </w:r>
      <w:proofErr w:type="gramStart"/>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12.4 工程进度款支付</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668" w:name="_Toc296346712"/>
      <w:bookmarkStart w:id="669" w:name="_Toc296891251"/>
      <w:bookmarkStart w:id="670" w:name="_Toc297216215"/>
      <w:bookmarkStart w:id="671" w:name="_Toc292559416"/>
      <w:bookmarkStart w:id="672" w:name="_Toc296944550"/>
      <w:bookmarkStart w:id="673" w:name="_Toc300935006"/>
      <w:bookmarkStart w:id="674" w:name="_Toc296503211"/>
      <w:bookmarkStart w:id="675" w:name="_Toc296347210"/>
      <w:bookmarkStart w:id="676" w:name="_Toc297048397"/>
      <w:bookmarkStart w:id="677" w:name="_Toc292559921"/>
      <w:bookmarkStart w:id="678" w:name="_Toc303539163"/>
      <w:bookmarkStart w:id="679" w:name="_Toc296891039"/>
      <w:bookmarkStart w:id="680" w:name="_Toc297123556"/>
      <w:bookmarkStart w:id="681" w:name="_Toc297120511"/>
      <w:r w:rsidRPr="00A12096">
        <w:rPr>
          <w:rFonts w:asciiTheme="minorEastAsia" w:hAnsiTheme="minorEastAsia" w:cs="宋体" w:hint="eastAsia"/>
          <w:color w:val="000000" w:themeColor="text1"/>
          <w:sz w:val="24"/>
          <w:szCs w:val="24"/>
        </w:rPr>
        <w:t>12.4.1 付款周期</w:t>
      </w:r>
    </w:p>
    <w:p w:rsidR="002D1F48" w:rsidRPr="00A12096" w:rsidRDefault="00C73064">
      <w:pPr>
        <w:widowControl/>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关于付款周期的约定：</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lang w:bidi="ar"/>
        </w:rPr>
        <w:t>（1）预付款</w:t>
      </w:r>
      <w:r w:rsidRPr="00A12096">
        <w:rPr>
          <w:rFonts w:asciiTheme="minorEastAsia" w:hAnsiTheme="minorEastAsia" w:cs="宋体" w:hint="eastAsia"/>
          <w:b/>
          <w:bCs/>
          <w:color w:val="000000" w:themeColor="text1"/>
          <w:sz w:val="24"/>
          <w:szCs w:val="24"/>
          <w:u w:val="single"/>
          <w:lang w:bidi="ar"/>
        </w:rPr>
        <w:br/>
        <w:t>本工程不支付工程预付款。</w:t>
      </w:r>
      <w:r w:rsidRPr="00A12096">
        <w:rPr>
          <w:rFonts w:asciiTheme="minorEastAsia" w:hAnsiTheme="minorEastAsia" w:cs="宋体" w:hint="eastAsia"/>
          <w:b/>
          <w:bCs/>
          <w:color w:val="000000" w:themeColor="text1"/>
          <w:sz w:val="24"/>
          <w:szCs w:val="24"/>
          <w:u w:val="single"/>
        </w:rPr>
        <w:t>在项目开工后 28 天内，由承包人向发包人提出安全文明施工费支付申请后，发包人向承包人支付50%的安全文明施工费基本费预付款。</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（2）工程进度款（按节点支付）</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①±0.00节点：1#、2#、3#楼主体结构全部施工至±0.00标高后，支付至该节点经审核确认的已完工程产值的70%；</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②1#、2#、3#楼主体结构施工完成至50%后，支付至该节点经审核确认的累计已完工程量的70%；</w:t>
      </w:r>
      <w:r w:rsidRPr="00A12096">
        <w:rPr>
          <w:rFonts w:asciiTheme="minorEastAsia" w:hAnsiTheme="minorEastAsia" w:cs="宋体" w:hint="eastAsia"/>
          <w:b/>
          <w:bCs/>
          <w:color w:val="000000" w:themeColor="text1"/>
          <w:sz w:val="24"/>
          <w:szCs w:val="24"/>
          <w:u w:val="single"/>
          <w:lang w:bidi="ar"/>
        </w:rPr>
        <w:br/>
        <w:t>③主体结构封顶节点：1#、2#、3#楼主体结构工程全部封顶并完成主体结构工程中间验收合格后，支付至该节点经审核确认的累计已完工程产值的70%；</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lang w:bidi="ar"/>
        </w:rPr>
        <w:t>④1#、2#、3#楼外立面及幕墙工程全部完工并完成外立面及幕墙工程五方责任主体验收合格后，支付至该节点经审核确认的累计已完工程产值的70%；</w:t>
      </w:r>
      <w:r w:rsidRPr="00A12096">
        <w:rPr>
          <w:rFonts w:asciiTheme="minorEastAsia" w:hAnsiTheme="minorEastAsia" w:cs="宋体" w:hint="eastAsia"/>
          <w:b/>
          <w:bCs/>
          <w:color w:val="000000" w:themeColor="text1"/>
          <w:sz w:val="24"/>
          <w:szCs w:val="24"/>
          <w:u w:val="single"/>
          <w:lang w:bidi="ar"/>
        </w:rPr>
        <w:br/>
        <w:t>⑤竣工验收节点：工程全部完工并经竣工验收合格，支付至该节点经审核确认的累计已完工程产值的85%。</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b/>
          <w:bCs/>
          <w:color w:val="000000" w:themeColor="text1"/>
          <w:sz w:val="24"/>
          <w:szCs w:val="24"/>
          <w:u w:val="single"/>
          <w:lang w:bidi="ar"/>
        </w:rPr>
        <w:t>（3）竣工与结算款</w:t>
      </w:r>
      <w:r w:rsidRPr="00A12096">
        <w:rPr>
          <w:rFonts w:asciiTheme="minorEastAsia" w:hAnsiTheme="minorEastAsia" w:cs="宋体" w:hint="eastAsia"/>
          <w:b/>
          <w:bCs/>
          <w:color w:val="000000" w:themeColor="text1"/>
          <w:sz w:val="24"/>
          <w:szCs w:val="24"/>
          <w:u w:val="single"/>
          <w:lang w:bidi="ar"/>
        </w:rPr>
        <w:br/>
        <w:t>①创优保证金暂扣与结算款支付：工程竣工结算经发包人审核确认完成后，发包人将直接从应付结算款中扣除人民币200万元整，作为“创优履约保证金”予以暂扣；在完成上述保证金的扣除后，发包人向承包人支付当期款项，使累计已付工程款（含预付款、进度款及本次付款）达到工程结算总价的97%。（</w:t>
      </w:r>
      <w:proofErr w:type="gramStart"/>
      <w:r w:rsidRPr="00A12096">
        <w:rPr>
          <w:rFonts w:asciiTheme="minorEastAsia" w:hAnsiTheme="minorEastAsia" w:cs="宋体" w:hint="eastAsia"/>
          <w:b/>
          <w:bCs/>
          <w:color w:val="000000" w:themeColor="text1"/>
          <w:sz w:val="24"/>
          <w:szCs w:val="24"/>
          <w:u w:val="single"/>
          <w:lang w:bidi="ar"/>
        </w:rPr>
        <w:t>若工</w:t>
      </w:r>
      <w:proofErr w:type="gramEnd"/>
      <w:r w:rsidRPr="00A12096">
        <w:rPr>
          <w:rFonts w:asciiTheme="minorEastAsia" w:hAnsiTheme="minorEastAsia" w:cs="宋体" w:hint="eastAsia"/>
          <w:b/>
          <w:bCs/>
          <w:color w:val="000000" w:themeColor="text1"/>
          <w:sz w:val="24"/>
          <w:szCs w:val="24"/>
          <w:u w:val="single"/>
          <w:lang w:bidi="ar"/>
        </w:rPr>
        <w:t>程结算余款不足以抵扣200万元，承包人必须在办理竣工结算手续时，以现金或发包人认可的等额无条件银行保函形式向发包人补足差额，否则发包人拒绝办理结算及支付剩余款项。）</w:t>
      </w:r>
      <w:r w:rsidRPr="00A12096">
        <w:rPr>
          <w:rFonts w:asciiTheme="minorEastAsia" w:hAnsiTheme="minorEastAsia" w:cs="宋体" w:hint="eastAsia"/>
          <w:b/>
          <w:bCs/>
          <w:color w:val="000000" w:themeColor="text1"/>
          <w:sz w:val="24"/>
          <w:szCs w:val="24"/>
          <w:u w:val="single"/>
          <w:lang w:bidi="ar"/>
        </w:rPr>
        <w:br/>
        <w:t>②质量保证金与防水工程专项履约担保金：剩余3%作为工程质量保证金，待缺陷责任期（24个月）</w:t>
      </w:r>
      <w:proofErr w:type="gramStart"/>
      <w:r w:rsidRPr="00A12096">
        <w:rPr>
          <w:rFonts w:asciiTheme="minorEastAsia" w:hAnsiTheme="minorEastAsia" w:cs="宋体" w:hint="eastAsia"/>
          <w:b/>
          <w:bCs/>
          <w:color w:val="000000" w:themeColor="text1"/>
          <w:sz w:val="24"/>
          <w:szCs w:val="24"/>
          <w:u w:val="single"/>
          <w:lang w:bidi="ar"/>
        </w:rPr>
        <w:t>满且无</w:t>
      </w:r>
      <w:proofErr w:type="gramEnd"/>
      <w:r w:rsidRPr="00A12096">
        <w:rPr>
          <w:rFonts w:asciiTheme="minorEastAsia" w:hAnsiTheme="minorEastAsia" w:cs="宋体" w:hint="eastAsia"/>
          <w:b/>
          <w:bCs/>
          <w:color w:val="000000" w:themeColor="text1"/>
          <w:sz w:val="24"/>
          <w:szCs w:val="24"/>
          <w:u w:val="single"/>
          <w:lang w:bidi="ar"/>
        </w:rPr>
        <w:t>质量问题后，一次性结清付清（质保金不计利息）。另，为确保防水工程在法定5年保修期内的质量，双方同意在工程竣工结算时，从应付给承包人的工程结算尾款中额外暂扣人民币50万元整（￥500,000.00）作为“防水工程专项履约担保金”。该款项不计利息。待工程竣工验收合格满5</w:t>
      </w:r>
      <w:r w:rsidRPr="00A12096">
        <w:rPr>
          <w:rFonts w:asciiTheme="minorEastAsia" w:hAnsiTheme="minorEastAsia" w:cs="宋体" w:hint="eastAsia"/>
          <w:b/>
          <w:bCs/>
          <w:color w:val="000000" w:themeColor="text1"/>
          <w:sz w:val="24"/>
          <w:szCs w:val="24"/>
          <w:u w:val="single"/>
          <w:lang w:bidi="ar"/>
        </w:rPr>
        <w:lastRenderedPageBreak/>
        <w:t>年，且无任何防水质量投诉及遗留问题后，发包人在28天内一次性无息退还。（4）创优奖罚的最终兑现</w:t>
      </w:r>
      <w:r w:rsidRPr="00A12096">
        <w:rPr>
          <w:rFonts w:asciiTheme="minorEastAsia" w:hAnsiTheme="minorEastAsia" w:cs="宋体" w:hint="eastAsia"/>
          <w:b/>
          <w:bCs/>
          <w:color w:val="000000" w:themeColor="text1"/>
          <w:sz w:val="24"/>
          <w:szCs w:val="24"/>
          <w:u w:val="single"/>
          <w:lang w:bidi="ar"/>
        </w:rPr>
        <w:br/>
        <w:t>该笔“创优履约保证金”在暂</w:t>
      </w:r>
      <w:proofErr w:type="gramStart"/>
      <w:r w:rsidRPr="00A12096">
        <w:rPr>
          <w:rFonts w:asciiTheme="minorEastAsia" w:hAnsiTheme="minorEastAsia" w:cs="宋体" w:hint="eastAsia"/>
          <w:b/>
          <w:bCs/>
          <w:color w:val="000000" w:themeColor="text1"/>
          <w:sz w:val="24"/>
          <w:szCs w:val="24"/>
          <w:u w:val="single"/>
          <w:lang w:bidi="ar"/>
        </w:rPr>
        <w:t>扣期间</w:t>
      </w:r>
      <w:proofErr w:type="gramEnd"/>
      <w:r w:rsidRPr="00A12096">
        <w:rPr>
          <w:rFonts w:asciiTheme="minorEastAsia" w:hAnsiTheme="minorEastAsia" w:cs="宋体" w:hint="eastAsia"/>
          <w:b/>
          <w:bCs/>
          <w:color w:val="000000" w:themeColor="text1"/>
          <w:sz w:val="24"/>
          <w:szCs w:val="24"/>
          <w:u w:val="single"/>
          <w:lang w:bidi="ar"/>
        </w:rPr>
        <w:t>不计利息，待浙江省建设主管部门或建筑业协会正式公布获奖名单后28天内进行最终结算：</w:t>
      </w:r>
      <w:r w:rsidRPr="00A12096">
        <w:rPr>
          <w:rFonts w:asciiTheme="minorEastAsia" w:hAnsiTheme="minorEastAsia" w:cs="宋体" w:hint="eastAsia"/>
          <w:b/>
          <w:bCs/>
          <w:color w:val="000000" w:themeColor="text1"/>
          <w:sz w:val="24"/>
          <w:szCs w:val="24"/>
          <w:u w:val="single"/>
          <w:lang w:bidi="ar"/>
        </w:rPr>
        <w:br/>
        <w:t>①若本工程最终获奖，发包人将暂扣的200万元全额无息退还，并额外向承包人支付优质工程奖励费人民币100万元；</w:t>
      </w:r>
      <w:r w:rsidRPr="00A12096">
        <w:rPr>
          <w:rFonts w:asciiTheme="minorEastAsia" w:hAnsiTheme="minorEastAsia" w:cs="宋体" w:hint="eastAsia"/>
          <w:b/>
          <w:bCs/>
          <w:color w:val="000000" w:themeColor="text1"/>
          <w:sz w:val="24"/>
          <w:szCs w:val="24"/>
          <w:u w:val="single"/>
          <w:lang w:bidi="ar"/>
        </w:rPr>
        <w:br/>
        <w:t>②若未获奖，发包人直接从该笔暂扣款（或保函）中扣除200万元作为违约金，不予退还。</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（5）付款约束与发票条款</w:t>
      </w:r>
      <w:r w:rsidRPr="00A12096">
        <w:rPr>
          <w:rFonts w:asciiTheme="minorEastAsia" w:hAnsiTheme="minorEastAsia" w:cs="宋体" w:hint="eastAsia"/>
          <w:b/>
          <w:bCs/>
          <w:color w:val="000000" w:themeColor="text1"/>
          <w:sz w:val="24"/>
          <w:szCs w:val="24"/>
          <w:u w:val="single"/>
          <w:lang w:bidi="ar"/>
        </w:rPr>
        <w:br/>
        <w:t>①暂缓支付权：若承包人未能完成月计划进度、工程质量未达到约定要求，或调减变更未及时上报的，监理人不予计量，发包人暂缓支付当期工程进度款。</w:t>
      </w:r>
      <w:r w:rsidRPr="00A12096">
        <w:rPr>
          <w:rFonts w:asciiTheme="minorEastAsia" w:hAnsiTheme="minorEastAsia" w:cs="宋体" w:hint="eastAsia"/>
          <w:b/>
          <w:bCs/>
          <w:color w:val="000000" w:themeColor="text1"/>
          <w:sz w:val="24"/>
          <w:szCs w:val="24"/>
          <w:u w:val="single"/>
          <w:lang w:bidi="ar"/>
        </w:rPr>
        <w:br/>
        <w:t>②发票要求：承包人应在每次申请付款前向发包人提供等额、合法的增值税专用发票。发包人收到发票是支付工程款的前提条件，若承包人未及时提供发票，发包人相应顺延支付</w:t>
      </w:r>
      <w:proofErr w:type="gramStart"/>
      <w:r w:rsidRPr="00A12096">
        <w:rPr>
          <w:rFonts w:asciiTheme="minorEastAsia" w:hAnsiTheme="minorEastAsia" w:cs="宋体" w:hint="eastAsia"/>
          <w:b/>
          <w:bCs/>
          <w:color w:val="000000" w:themeColor="text1"/>
          <w:sz w:val="24"/>
          <w:szCs w:val="24"/>
          <w:u w:val="single"/>
          <w:lang w:bidi="ar"/>
        </w:rPr>
        <w:t>工程款且不</w:t>
      </w:r>
      <w:proofErr w:type="gramEnd"/>
      <w:r w:rsidRPr="00A12096">
        <w:rPr>
          <w:rFonts w:asciiTheme="minorEastAsia" w:hAnsiTheme="minorEastAsia" w:cs="宋体" w:hint="eastAsia"/>
          <w:b/>
          <w:bCs/>
          <w:color w:val="000000" w:themeColor="text1"/>
          <w:sz w:val="24"/>
          <w:szCs w:val="24"/>
          <w:u w:val="single"/>
          <w:lang w:bidi="ar"/>
        </w:rPr>
        <w:t>承担违约责任。</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③BIM成果要求：承包人须随</w:t>
      </w:r>
      <w:proofErr w:type="gramStart"/>
      <w:r w:rsidRPr="00A12096">
        <w:rPr>
          <w:rFonts w:asciiTheme="minorEastAsia" w:hAnsiTheme="minorEastAsia" w:cs="宋体" w:hint="eastAsia"/>
          <w:b/>
          <w:bCs/>
          <w:color w:val="000000" w:themeColor="text1"/>
          <w:sz w:val="24"/>
          <w:szCs w:val="24"/>
          <w:u w:val="single"/>
          <w:lang w:bidi="ar"/>
        </w:rPr>
        <w:t>各形象</w:t>
      </w:r>
      <w:proofErr w:type="gramEnd"/>
      <w:r w:rsidRPr="00A12096">
        <w:rPr>
          <w:rFonts w:asciiTheme="minorEastAsia" w:hAnsiTheme="minorEastAsia" w:cs="宋体" w:hint="eastAsia"/>
          <w:b/>
          <w:bCs/>
          <w:color w:val="000000" w:themeColor="text1"/>
          <w:sz w:val="24"/>
          <w:szCs w:val="24"/>
          <w:u w:val="single"/>
          <w:lang w:bidi="ar"/>
        </w:rPr>
        <w:t>进度节点（如基础完工、主体结构封顶等）同步提交对应阶段的 BIM 过程模型及应用报告。按节点提交并经监理人及发包人确认合格的 BIM 过程成果，是发包人审核及支付当期工程进度款的前置必要条件</w:t>
      </w:r>
      <w:r w:rsidRPr="00A12096">
        <w:rPr>
          <w:rFonts w:asciiTheme="minorEastAsia" w:hAnsiTheme="minorEastAsia" w:cs="宋体"/>
          <w:b/>
          <w:bCs/>
          <w:color w:val="000000" w:themeColor="text1"/>
          <w:sz w:val="24"/>
          <w:szCs w:val="24"/>
          <w:u w:val="single"/>
          <w:lang w:bidi="ar"/>
        </w:rPr>
        <w:t>。若承包人未按时提交、提交成果不合格，发包人拒绝签认当期进度款，且不承担逾期付款违约责任。</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12.4.2 进度付款申请单的编制</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关于进度付款申请单编制的约定：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A12096">
        <w:rPr>
          <w:rFonts w:asciiTheme="minorEastAsia" w:hAnsiTheme="minorEastAsia" w:cs="宋体" w:hint="eastAsia"/>
          <w:color w:val="000000" w:themeColor="text1"/>
          <w:sz w:val="24"/>
          <w:szCs w:val="24"/>
        </w:rPr>
        <w:t>2.4.3 进度付款申请单的提交</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（1）单价合同进度付款申请单提交的约定：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按付款节点计量的，应在</w:t>
      </w:r>
      <w:r w:rsidRPr="00A12096">
        <w:rPr>
          <w:rFonts w:asciiTheme="minorEastAsia" w:hAnsiTheme="minorEastAsia" w:cs="宋体" w:hint="eastAsia"/>
          <w:b/>
          <w:bCs/>
          <w:color w:val="000000" w:themeColor="text1"/>
          <w:sz w:val="24"/>
          <w:szCs w:val="24"/>
          <w:u w:val="single"/>
          <w:lang w:bidi="ar"/>
        </w:rPr>
        <w:t>付款节点对应的工程内容完成并验收合格后</w:t>
      </w:r>
      <w:r w:rsidRPr="00A12096">
        <w:rPr>
          <w:rFonts w:asciiTheme="minorEastAsia" w:hAnsiTheme="minorEastAsia" w:cs="宋体" w:hint="eastAsia"/>
          <w:b/>
          <w:bCs/>
          <w:color w:val="000000" w:themeColor="text1"/>
          <w:sz w:val="24"/>
          <w:szCs w:val="24"/>
          <w:u w:val="single"/>
        </w:rPr>
        <w:t xml:space="preserve"> 7 日内提交。（一式四份 ）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（2）总价合同进度付款申请单提交的约定：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（3）其他价格形式合同进度付款申请单提交的约定：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12.4.4 进度款审核和支付</w:t>
      </w:r>
    </w:p>
    <w:p w:rsidR="002D1F48" w:rsidRPr="00A12096" w:rsidRDefault="00C73064">
      <w:pPr>
        <w:snapToGrid w:val="0"/>
        <w:spacing w:line="300" w:lineRule="auto"/>
        <w:ind w:firstLineChars="200" w:firstLine="480"/>
        <w:jc w:val="left"/>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（1）监理人审查并报送发包人的期限：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全过程工程咨询单位收到承包人工程款支付申请表以及相关资料后14天内完成审核并报送发包人</w:t>
      </w:r>
      <w:r w:rsidRPr="00A12096">
        <w:rPr>
          <w:rFonts w:asciiTheme="minorEastAsia" w:hAnsiTheme="minorEastAsia" w:cs="宋体" w:hint="eastAsia"/>
          <w:color w:val="000000" w:themeColor="text1"/>
          <w:sz w:val="24"/>
          <w:szCs w:val="24"/>
          <w:u w:val="single"/>
        </w:rPr>
        <w:t>。</w:t>
      </w:r>
    </w:p>
    <w:p w:rsidR="002D1F48" w:rsidRPr="00A12096" w:rsidRDefault="00C73064">
      <w:pPr>
        <w:snapToGrid w:val="0"/>
        <w:spacing w:line="300" w:lineRule="auto"/>
        <w:ind w:firstLineChars="200" w:firstLine="480"/>
        <w:jc w:val="left"/>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 xml:space="preserve">（2）发包人完成审批并签发进度款支付证书的期限：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发包人应在收到后14天内完成审批并签发进度款支付证书 </w:t>
      </w:r>
      <w:r w:rsidRPr="00A12096">
        <w:rPr>
          <w:rFonts w:asciiTheme="minorEastAsia" w:hAnsiTheme="minorEastAsia" w:cs="宋体" w:hint="eastAsia"/>
          <w:color w:val="000000" w:themeColor="text1"/>
          <w:sz w:val="24"/>
          <w:szCs w:val="24"/>
          <w:u w:val="single"/>
        </w:rPr>
        <w:t>。</w:t>
      </w:r>
    </w:p>
    <w:p w:rsidR="002D1F48" w:rsidRPr="00A12096" w:rsidRDefault="00C73064">
      <w:pPr>
        <w:snapToGrid w:val="0"/>
        <w:spacing w:line="300" w:lineRule="auto"/>
        <w:ind w:firstLineChars="200" w:firstLine="480"/>
        <w:jc w:val="left"/>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（3）发包人支付进度款的期限：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发包人应在审批并签发进度款支付证书后60天内</w:t>
      </w:r>
      <w:r w:rsidRPr="00A12096">
        <w:rPr>
          <w:rFonts w:asciiTheme="minorEastAsia" w:hAnsiTheme="minorEastAsia" w:cs="宋体" w:hint="eastAsia"/>
          <w:color w:val="000000" w:themeColor="text1"/>
          <w:sz w:val="24"/>
          <w:szCs w:val="24"/>
          <w:u w:val="single"/>
        </w:rPr>
        <w:t xml:space="preserve">   。</w:t>
      </w:r>
    </w:p>
    <w:p w:rsidR="002D1F48" w:rsidRPr="00A12096" w:rsidRDefault="00C73064">
      <w:pPr>
        <w:snapToGrid w:val="0"/>
        <w:spacing w:line="300" w:lineRule="auto"/>
        <w:ind w:firstLineChars="200" w:firstLine="480"/>
        <w:jc w:val="left"/>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（4）发包人逾期支付进度款的违约金的计算方式：</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按有关规定</w:t>
      </w:r>
      <w:r w:rsidRPr="00A12096">
        <w:rPr>
          <w:rFonts w:asciiTheme="minorEastAsia" w:hAnsiTheme="minorEastAsia" w:cs="宋体" w:hint="eastAsia"/>
          <w:color w:val="000000" w:themeColor="text1"/>
          <w:sz w:val="24"/>
          <w:szCs w:val="24"/>
          <w:u w:val="single"/>
        </w:rPr>
        <w:t xml:space="preserve">  。</w:t>
      </w:r>
    </w:p>
    <w:p w:rsidR="002D1F48" w:rsidRPr="00A12096" w:rsidRDefault="00C73064">
      <w:pPr>
        <w:snapToGrid w:val="0"/>
        <w:spacing w:line="300" w:lineRule="auto"/>
        <w:ind w:firstLineChars="250" w:firstLine="60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12.4.6 支付分解表的编制</w:t>
      </w:r>
    </w:p>
    <w:p w:rsidR="002D1F48" w:rsidRPr="00A12096" w:rsidRDefault="00C73064">
      <w:pPr>
        <w:snapToGrid w:val="0"/>
        <w:spacing w:line="300" w:lineRule="auto"/>
        <w:ind w:leftChars="174" w:left="4205" w:hangingChars="1600" w:hanging="384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2、总价合同支付分解表的编制与审批：</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3、单价合同的总价项目支付分解表的编制与审批：</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682" w:name="_Toc351203645"/>
      <w:bookmarkStart w:id="683" w:name="_Toc296347218"/>
      <w:bookmarkStart w:id="684" w:name="_Toc292559424"/>
      <w:bookmarkStart w:id="685" w:name="_Toc296944558"/>
      <w:bookmarkStart w:id="686" w:name="_Toc297120519"/>
      <w:bookmarkStart w:id="687" w:name="_Toc312678053"/>
      <w:bookmarkStart w:id="688" w:name="_Toc296891259"/>
      <w:bookmarkStart w:id="689" w:name="_Toc297216223"/>
      <w:bookmarkStart w:id="690" w:name="_Toc296503219"/>
      <w:bookmarkStart w:id="691" w:name="_Toc297123564"/>
      <w:bookmarkStart w:id="692" w:name="_Toc297048405"/>
      <w:bookmarkStart w:id="693" w:name="_Toc304295593"/>
      <w:bookmarkStart w:id="694" w:name="_Toc296346720"/>
      <w:bookmarkStart w:id="695" w:name="_Toc300935015"/>
      <w:bookmarkStart w:id="696" w:name="_Toc296891047"/>
      <w:bookmarkStart w:id="697" w:name="_Toc303539172"/>
      <w:bookmarkStart w:id="698" w:name="_Toc292559929"/>
      <w:bookmarkEnd w:id="511"/>
      <w:r w:rsidRPr="00A12096">
        <w:rPr>
          <w:rFonts w:asciiTheme="minorEastAsia" w:hAnsiTheme="minorEastAsia" w:cs="宋体" w:hint="eastAsia"/>
          <w:bCs/>
          <w:color w:val="000000" w:themeColor="text1"/>
          <w:sz w:val="24"/>
          <w:szCs w:val="24"/>
        </w:rPr>
        <w:t>13. 验收和工程试车</w:t>
      </w:r>
      <w:bookmarkEnd w:id="682"/>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13.1 分部分项工程验收</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13.1.2监理人不能按时进行验收时，应提前</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24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小时提交书面延期要求。</w:t>
      </w:r>
    </w:p>
    <w:p w:rsidR="002D1F48" w:rsidRPr="00A12096" w:rsidRDefault="00C73064">
      <w:pPr>
        <w:snapToGrid w:val="0"/>
        <w:spacing w:line="300" w:lineRule="auto"/>
        <w:ind w:firstLineChars="200" w:firstLine="480"/>
        <w:rPr>
          <w:rFonts w:asciiTheme="minorEastAsia" w:hAnsiTheme="minorEastAsia" w:cs="宋体"/>
          <w:b/>
          <w:color w:val="000000" w:themeColor="text1"/>
          <w:sz w:val="24"/>
          <w:szCs w:val="24"/>
        </w:rPr>
      </w:pPr>
      <w:r w:rsidRPr="00A12096">
        <w:rPr>
          <w:rFonts w:asciiTheme="minorEastAsia" w:hAnsiTheme="minorEastAsia" w:cs="宋体" w:hint="eastAsia"/>
          <w:color w:val="000000" w:themeColor="text1"/>
          <w:sz w:val="24"/>
          <w:szCs w:val="24"/>
        </w:rPr>
        <w:t>关于延期最长不得超过：</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48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小时。</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699" w:name="_Toc296944562"/>
      <w:bookmarkStart w:id="700" w:name="_Toc303539173"/>
      <w:bookmarkStart w:id="701" w:name="_Toc300935016"/>
      <w:bookmarkStart w:id="702" w:name="_Toc296347222"/>
      <w:bookmarkStart w:id="703" w:name="_Toc296891051"/>
      <w:bookmarkStart w:id="704" w:name="_Toc297048409"/>
      <w:bookmarkStart w:id="705" w:name="_Toc296346724"/>
      <w:bookmarkStart w:id="706" w:name="_Toc296503223"/>
      <w:bookmarkStart w:id="707" w:name="_Toc292559933"/>
      <w:bookmarkStart w:id="708" w:name="_Toc297123565"/>
      <w:bookmarkStart w:id="709" w:name="_Toc304295596"/>
      <w:bookmarkStart w:id="710" w:name="_Toc297216224"/>
      <w:bookmarkStart w:id="711" w:name="_Toc312678056"/>
      <w:bookmarkStart w:id="712" w:name="_Toc297120523"/>
      <w:bookmarkStart w:id="713" w:name="_Toc296891263"/>
      <w:bookmarkStart w:id="714" w:name="_Toc292559428"/>
      <w:bookmarkStart w:id="715" w:name="_Toc267251475"/>
      <w:bookmarkStart w:id="716" w:name="_Toc267251473"/>
      <w:bookmarkStart w:id="717" w:name="_Toc267251472"/>
      <w:bookmarkStart w:id="718" w:name="_Toc267251474"/>
      <w:bookmarkStart w:id="719" w:name="_Toc267251476"/>
      <w:bookmarkStart w:id="720" w:name="_Toc267251470"/>
      <w:bookmarkStart w:id="721" w:name="_Toc267251471"/>
      <w:r w:rsidRPr="00A12096">
        <w:rPr>
          <w:rFonts w:asciiTheme="minorEastAsia" w:hAnsiTheme="minorEastAsia" w:cs="宋体" w:hint="eastAsia"/>
          <w:color w:val="000000" w:themeColor="text1"/>
          <w:sz w:val="24"/>
          <w:szCs w:val="24"/>
        </w:rPr>
        <w:t>13.2 竣工验收</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bookmarkStart w:id="722" w:name="_Toc280868704"/>
      <w:bookmarkStart w:id="723" w:name="_Toc280868705"/>
      <w:bookmarkStart w:id="724" w:name="_Toc280868706"/>
      <w:bookmarkStart w:id="725" w:name="_Toc280868707"/>
      <w:bookmarkStart w:id="726" w:name="_Toc280868708"/>
      <w:bookmarkStart w:id="727" w:name="_Toc280868709"/>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r w:rsidRPr="00A12096">
        <w:rPr>
          <w:rFonts w:asciiTheme="minorEastAsia" w:hAnsiTheme="minorEastAsia" w:cs="宋体" w:hint="eastAsia"/>
          <w:color w:val="000000" w:themeColor="text1"/>
          <w:sz w:val="24"/>
          <w:szCs w:val="24"/>
        </w:rPr>
        <w:t>13.2.2竣工验收程序</w:t>
      </w:r>
    </w:p>
    <w:bookmarkEnd w:id="722"/>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关于竣工验收程序的约定：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经监理人、发包人对承包人工程竣工资料审核通过后，由发包人向质监部门提出验收要求，并组织竣工验收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发包人不按照本项约定组织竣工验收、颁发工程接收证书的违约金的计算方法：</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bookmarkEnd w:id="723"/>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13.2.5移交、接收全部与部分工程</w:t>
      </w:r>
    </w:p>
    <w:bookmarkEnd w:id="724"/>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承包人向发包人移交工程的期限：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合同当事人应当在通过竣工验收且整改完毕确认后，完成工程移交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发包人未按本合同约定接收全部或部分工程的，违约金的计算方法为：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双方另行协商解决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bookmarkEnd w:id="725"/>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承包人未按时移交工程的，违约金的计算方法为：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支付违约金10000元/天</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13.3 工程试车</w:t>
      </w:r>
    </w:p>
    <w:bookmarkEnd w:id="726"/>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13.3.1 试车程序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工程试车内容：</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（1）单机无负荷试车费用由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承包人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承担；</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（2）无负荷联动试车费用由</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承包人</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承担。</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13.3.3 投料试车</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关于投料试车相关事项的约定：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合同签订时明确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13.6 竣工退场</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13.6.1 竣工退场</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承包人完成竣工退场的期限：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竣工验收通过后7天内承包人应对施工场地进行清理、并且经监理人验收符合要求为止。清场费用由承包人承担。场地清理未达到合同约定的，发包人委托其他人恢复或清理，所发生的金额</w:t>
      </w:r>
      <w:r w:rsidRPr="00A12096">
        <w:rPr>
          <w:rFonts w:asciiTheme="minorEastAsia" w:hAnsiTheme="minorEastAsia" w:cs="宋体" w:hint="eastAsia"/>
          <w:b/>
          <w:bCs/>
          <w:color w:val="000000" w:themeColor="text1"/>
          <w:sz w:val="24"/>
          <w:szCs w:val="24"/>
          <w:u w:val="single"/>
        </w:rPr>
        <w:t>由承包人承担</w:t>
      </w:r>
      <w:r w:rsidRPr="00A12096">
        <w:rPr>
          <w:rFonts w:asciiTheme="minorEastAsia" w:hAnsiTheme="minorEastAsia" w:cs="宋体" w:hint="eastAsia"/>
          <w:color w:val="000000" w:themeColor="text1"/>
          <w:kern w:val="0"/>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728" w:name="_Toc351203646"/>
      <w:r w:rsidRPr="00A12096">
        <w:rPr>
          <w:rFonts w:asciiTheme="minorEastAsia" w:hAnsiTheme="minorEastAsia" w:cs="宋体" w:hint="eastAsia"/>
          <w:bCs/>
          <w:color w:val="000000" w:themeColor="text1"/>
          <w:sz w:val="24"/>
          <w:szCs w:val="24"/>
        </w:rPr>
        <w:t>14. 竣工结算</w:t>
      </w:r>
      <w:bookmarkEnd w:id="728"/>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14.1 竣工结算申请</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承包人提交竣工结算申请单的期限：</w:t>
      </w:r>
      <w:r w:rsidRPr="00A12096">
        <w:rPr>
          <w:rFonts w:asciiTheme="minorEastAsia" w:hAnsiTheme="minorEastAsia" w:cs="宋体" w:hint="eastAsia"/>
          <w:b/>
          <w:bCs/>
          <w:i/>
          <w:iCs/>
          <w:color w:val="000000" w:themeColor="text1"/>
          <w:sz w:val="24"/>
          <w:szCs w:val="24"/>
          <w:u w:val="single"/>
          <w:lang w:val="zh-CN"/>
        </w:rPr>
        <w:t xml:space="preserve"> </w:t>
      </w:r>
      <w:r w:rsidRPr="00A12096">
        <w:rPr>
          <w:rFonts w:asciiTheme="minorEastAsia" w:hAnsiTheme="minorEastAsia" w:cs="宋体" w:hint="eastAsia"/>
          <w:b/>
          <w:bCs/>
          <w:color w:val="000000" w:themeColor="text1"/>
          <w:sz w:val="24"/>
          <w:szCs w:val="24"/>
          <w:u w:val="single"/>
          <w:lang w:val="zh-CN"/>
        </w:rPr>
        <w:t>承包人在完成合同范围内及联系单的全部施工内容，且通过各方责任主体竣工验收合格后90日内，向发包人和全过程工程咨询单位提交竣工结算申请单，并提交完整的工程结算资料一套。超过90日未提交竣</w:t>
      </w:r>
      <w:r w:rsidRPr="00A12096">
        <w:rPr>
          <w:rFonts w:asciiTheme="minorEastAsia" w:hAnsiTheme="minorEastAsia" w:cs="宋体" w:hint="eastAsia"/>
          <w:b/>
          <w:bCs/>
          <w:color w:val="000000" w:themeColor="text1"/>
          <w:sz w:val="24"/>
          <w:szCs w:val="24"/>
          <w:u w:val="single"/>
          <w:lang w:val="zh-CN"/>
        </w:rPr>
        <w:lastRenderedPageBreak/>
        <w:t xml:space="preserve">工结算资料，经发包人催告后28日，承包人还不提交竣工结算资料的，发包人可根据自有资料办理竣工结算手续，可视为承包人认可竣工结算结果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竣工结算申请单应包括的内容：按发包人通知要求报送以下资料。</w:t>
      </w:r>
    </w:p>
    <w:p w:rsidR="002D1F48" w:rsidRPr="00A12096" w:rsidRDefault="00C73064">
      <w:pPr>
        <w:numPr>
          <w:ilvl w:val="0"/>
          <w:numId w:val="32"/>
        </w:num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报送的工程造价结算书封面需加盖施工单位鲜章，结算编制人员必须签章或签字;</w:t>
      </w:r>
    </w:p>
    <w:p w:rsidR="002D1F48" w:rsidRPr="00A12096" w:rsidRDefault="00C73064">
      <w:pPr>
        <w:numPr>
          <w:ilvl w:val="0"/>
          <w:numId w:val="32"/>
        </w:num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结算送审资料包括但不限于以下资料:</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1、送审工程结算书(纸质版及软件电子版);</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2、施工合同及合同附件、补充协议、工程施工图纸;</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3、设计变更、技术核定单、现场经济技术签证单、隐蔽工程验收记录、材料收货确认单、施工方案等过程资料;</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4、经监理或发包人现场人员签字认可的竣工图纸;</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5、开工报告、竣工验收报告;</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6、招标文件及工程量清单、投标文件(纸质及软件电子版)、中标通知书;</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7、</w:t>
      </w:r>
      <w:proofErr w:type="gramStart"/>
      <w:r w:rsidRPr="00A12096">
        <w:rPr>
          <w:rFonts w:asciiTheme="minorEastAsia" w:hAnsiTheme="minorEastAsia" w:cs="宋体" w:hint="eastAsia"/>
          <w:color w:val="000000" w:themeColor="text1"/>
          <w:sz w:val="24"/>
          <w:szCs w:val="24"/>
          <w:u w:val="single"/>
        </w:rPr>
        <w:t>甲方定厂定价</w:t>
      </w:r>
      <w:proofErr w:type="gramEnd"/>
      <w:r w:rsidRPr="00A12096">
        <w:rPr>
          <w:rFonts w:asciiTheme="minorEastAsia" w:hAnsiTheme="minorEastAsia" w:cs="宋体" w:hint="eastAsia"/>
          <w:color w:val="000000" w:themeColor="text1"/>
          <w:sz w:val="24"/>
          <w:szCs w:val="24"/>
          <w:u w:val="single"/>
        </w:rPr>
        <w:t>材料价格清单、甲方分包项目清单;</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8、送审项目发包人各专业现场代表、总监理工程师、专业监理工程师姓名及签名统计名单;</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u w:val="single"/>
        </w:rPr>
        <w:t>9、BIM竣工交付资料：包含全专业BIM竣工模型。</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u w:val="single"/>
        </w:rPr>
        <w:t>10、审计认为需要提供的其他必要资料，如工程项目立项备案资料、详细设计施工方案、质量证明文件、监理记录、勘察报告等。</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14.2 竣工结算审核</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发包人审批竣工付款申请单的期限：  </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rPr>
      </w:pPr>
      <w:r w:rsidRPr="00A12096">
        <w:rPr>
          <w:rFonts w:asciiTheme="minorEastAsia" w:hAnsiTheme="minorEastAsia" w:cs="宋体" w:hint="eastAsia"/>
          <w:b/>
          <w:bCs/>
          <w:color w:val="000000" w:themeColor="text1"/>
          <w:sz w:val="24"/>
          <w:szCs w:val="24"/>
        </w:rPr>
        <w:t>(1) 发包人审批竣工付款申请单的期限：发包人在收到承包人报送的竣工结算申请单及专用条款14.1条约定包括的内容（简称“结算资料”）后，按照规定程序</w:t>
      </w:r>
      <w:proofErr w:type="gramStart"/>
      <w:r w:rsidRPr="00A12096">
        <w:rPr>
          <w:rFonts w:asciiTheme="minorEastAsia" w:hAnsiTheme="minorEastAsia" w:cs="宋体" w:hint="eastAsia"/>
          <w:b/>
          <w:bCs/>
          <w:color w:val="000000" w:themeColor="text1"/>
          <w:sz w:val="24"/>
          <w:szCs w:val="24"/>
        </w:rPr>
        <w:t>安排全</w:t>
      </w:r>
      <w:proofErr w:type="gramEnd"/>
      <w:r w:rsidRPr="00A12096">
        <w:rPr>
          <w:rFonts w:asciiTheme="minorEastAsia" w:hAnsiTheme="minorEastAsia" w:cs="宋体" w:hint="eastAsia"/>
          <w:b/>
          <w:bCs/>
          <w:color w:val="000000" w:themeColor="text1"/>
          <w:sz w:val="24"/>
          <w:szCs w:val="24"/>
        </w:rPr>
        <w:t>过程工程咨询单位进行审核（一审），承包人应配合全过程工程咨询单位在规定的时间内完成工程结算审核。</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rPr>
      </w:pPr>
      <w:r w:rsidRPr="00A12096">
        <w:rPr>
          <w:rFonts w:asciiTheme="minorEastAsia" w:hAnsiTheme="minorEastAsia" w:cs="宋体" w:hint="eastAsia"/>
          <w:b/>
          <w:bCs/>
          <w:color w:val="000000" w:themeColor="text1"/>
          <w:sz w:val="24"/>
          <w:szCs w:val="24"/>
        </w:rPr>
        <w:t>(2) 特别约定（二审/终审机制）： 承包人充分知悉并同意，全过程工程咨询单位出具的（一审）结果并非本工程最终的结算定案依据。发包人有权委托独立的第三</w:t>
      </w:r>
      <w:proofErr w:type="gramStart"/>
      <w:r w:rsidRPr="00A12096">
        <w:rPr>
          <w:rFonts w:asciiTheme="minorEastAsia" w:hAnsiTheme="minorEastAsia" w:cs="宋体" w:hint="eastAsia"/>
          <w:b/>
          <w:bCs/>
          <w:color w:val="000000" w:themeColor="text1"/>
          <w:sz w:val="24"/>
          <w:szCs w:val="24"/>
        </w:rPr>
        <w:t>方专业</w:t>
      </w:r>
      <w:proofErr w:type="gramEnd"/>
      <w:r w:rsidRPr="00A12096">
        <w:rPr>
          <w:rFonts w:asciiTheme="minorEastAsia" w:hAnsiTheme="minorEastAsia" w:cs="宋体" w:hint="eastAsia"/>
          <w:b/>
          <w:bCs/>
          <w:color w:val="000000" w:themeColor="text1"/>
          <w:sz w:val="24"/>
          <w:szCs w:val="24"/>
        </w:rPr>
        <w:t>咨询机构（简称“二审机构”）对“结算资料”进行二审，承包人应予以配合。发包人与承包人双方一致同意，本工程的最终竣工结算价款以“二审机构”出具的二审结论为准。“二审机构”出具二审结论后，承包人应在14天内予以确认。若逾期未确认且未提出具体书面异议的，视为承包人已认可该审核结论，发包人有权据此办理最终结算并直接扣除“二审机构”相应审计费用。</w:t>
      </w:r>
    </w:p>
    <w:p w:rsidR="002D1F48" w:rsidRPr="00A12096" w:rsidRDefault="00C73064">
      <w:pPr>
        <w:snapToGrid w:val="0"/>
        <w:spacing w:line="300" w:lineRule="auto"/>
        <w:ind w:firstLineChars="200" w:firstLine="482"/>
        <w:rPr>
          <w:rFonts w:asciiTheme="minorEastAsia" w:hAnsiTheme="minorEastAsia" w:cs="宋体"/>
          <w:b/>
          <w:bCs/>
          <w:color w:val="000000" w:themeColor="text1"/>
          <w:sz w:val="24"/>
          <w:szCs w:val="24"/>
        </w:rPr>
      </w:pPr>
      <w:r w:rsidRPr="00A12096">
        <w:rPr>
          <w:rFonts w:asciiTheme="minorEastAsia" w:hAnsiTheme="minorEastAsia" w:cs="宋体" w:hint="eastAsia"/>
          <w:b/>
          <w:bCs/>
          <w:color w:val="000000" w:themeColor="text1"/>
          <w:sz w:val="24"/>
          <w:szCs w:val="24"/>
        </w:rPr>
        <w:t xml:space="preserve">(3) 结算周期的顺延与利息豁免： </w:t>
      </w:r>
      <w:proofErr w:type="gramStart"/>
      <w:r w:rsidRPr="00A12096">
        <w:rPr>
          <w:rFonts w:asciiTheme="minorEastAsia" w:hAnsiTheme="minorEastAsia" w:cs="宋体" w:hint="eastAsia"/>
          <w:b/>
          <w:bCs/>
          <w:color w:val="000000" w:themeColor="text1"/>
          <w:sz w:val="24"/>
          <w:szCs w:val="24"/>
        </w:rPr>
        <w:t>鉴于本</w:t>
      </w:r>
      <w:proofErr w:type="gramEnd"/>
      <w:r w:rsidRPr="00A12096">
        <w:rPr>
          <w:rFonts w:asciiTheme="minorEastAsia" w:hAnsiTheme="minorEastAsia" w:cs="宋体" w:hint="eastAsia"/>
          <w:b/>
          <w:bCs/>
          <w:color w:val="000000" w:themeColor="text1"/>
          <w:sz w:val="24"/>
          <w:szCs w:val="24"/>
        </w:rPr>
        <w:t>工程结算涉及发包人内部复审、“二审机构”的二审流程，发包人审批竣工付款申请单、签发竣工结算定案表的期限，以“二审机构”实际出具最终报告的时间为准，不受通用条款约定期限的限制。 承包人对此表示充分理解并自愿接受，承包人承诺不得以此为由主张发包人拖延结算，并明确</w:t>
      </w:r>
      <w:r w:rsidRPr="00A12096">
        <w:rPr>
          <w:rFonts w:asciiTheme="minorEastAsia" w:hAnsiTheme="minorEastAsia" w:cs="宋体" w:hint="eastAsia"/>
          <w:b/>
          <w:bCs/>
          <w:color w:val="000000" w:themeColor="text1"/>
          <w:sz w:val="24"/>
          <w:szCs w:val="24"/>
        </w:rPr>
        <w:lastRenderedPageBreak/>
        <w:t>放弃向发包人主张在上述审计/复审期间内的任何逾期付款违约金、利息或经济索赔。</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发包人完成竣工付款的期限：</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关于竣工付款证书异议部分复核的方式和程序：</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 xml:space="preserve"> 如有，双方协商</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14.4 最终结清</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14.4.1 最终结清申请单</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承包人提交最终结清申请单的份数：</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 xml:space="preserve"> 双方另行协商</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承包人提交最终结算申请单的期限：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缺陷责任期终止证书颁发后7天内</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 xml:space="preserve">。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14.4.2 最终结清证书和支付</w:t>
      </w:r>
    </w:p>
    <w:p w:rsidR="002D1F48" w:rsidRPr="00A12096" w:rsidRDefault="00C73064">
      <w:pPr>
        <w:snapToGrid w:val="0"/>
        <w:spacing w:line="300" w:lineRule="auto"/>
        <w:ind w:firstLineChars="200" w:firstLine="480"/>
        <w:jc w:val="left"/>
        <w:rPr>
          <w:rFonts w:asciiTheme="minorEastAsia" w:hAnsiTheme="minorEastAsia" w:cs="宋体"/>
          <w:b/>
          <w:bCs/>
          <w:i/>
          <w:iCs/>
          <w:color w:val="000000" w:themeColor="text1"/>
          <w:sz w:val="24"/>
          <w:szCs w:val="24"/>
          <w:u w:val="single"/>
          <w:lang w:val="zh-CN"/>
        </w:rPr>
      </w:pPr>
      <w:r w:rsidRPr="00A12096">
        <w:rPr>
          <w:rFonts w:asciiTheme="minorEastAsia" w:hAnsiTheme="minorEastAsia" w:cs="宋体" w:hint="eastAsia"/>
          <w:color w:val="000000" w:themeColor="text1"/>
          <w:sz w:val="24"/>
          <w:szCs w:val="24"/>
        </w:rPr>
        <w:t>（1）发包人完成最终结清申请单的审批并颁发最终结清证书的期限：</w:t>
      </w:r>
      <w:r w:rsidRPr="00A12096">
        <w:rPr>
          <w:rFonts w:asciiTheme="minorEastAsia" w:hAnsiTheme="minorEastAsia" w:cs="宋体" w:hint="eastAsia"/>
          <w:color w:val="000000" w:themeColor="text1"/>
          <w:sz w:val="24"/>
          <w:szCs w:val="24"/>
          <w:u w:val="single"/>
        </w:rPr>
        <w:t xml:space="preserve"> 按合同付款约定执行</w:t>
      </w:r>
      <w:r w:rsidRPr="00A12096">
        <w:rPr>
          <w:rFonts w:asciiTheme="minorEastAsia" w:hAnsiTheme="minorEastAsia" w:cs="Times New Roman" w:hint="eastAsia"/>
          <w:color w:val="000000" w:themeColor="text1"/>
          <w:u w:val="single"/>
        </w:rPr>
        <w:t>。</w:t>
      </w:r>
    </w:p>
    <w:p w:rsidR="002D1F48" w:rsidRPr="00A12096" w:rsidRDefault="00C73064">
      <w:pPr>
        <w:snapToGrid w:val="0"/>
        <w:spacing w:line="300" w:lineRule="auto"/>
        <w:ind w:firstLineChars="200" w:firstLine="480"/>
        <w:jc w:val="left"/>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（2）发包人完成支付的期限：</w:t>
      </w:r>
      <w:r w:rsidRPr="00A12096">
        <w:rPr>
          <w:rFonts w:asciiTheme="minorEastAsia" w:hAnsiTheme="minorEastAsia" w:cs="宋体" w:hint="eastAsia"/>
          <w:color w:val="000000" w:themeColor="text1"/>
          <w:sz w:val="24"/>
          <w:szCs w:val="24"/>
          <w:u w:val="single"/>
        </w:rPr>
        <w:t xml:space="preserve">   按合同付款约定执行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729" w:name="_Toc351203647"/>
      <w:bookmarkStart w:id="730" w:name="_Toc267251483"/>
      <w:bookmarkStart w:id="731" w:name="_Toc267251484"/>
      <w:bookmarkStart w:id="732" w:name="_Toc267251482"/>
      <w:bookmarkStart w:id="733" w:name="_Toc267251485"/>
      <w:bookmarkStart w:id="734" w:name="_Toc267251490"/>
      <w:bookmarkStart w:id="735" w:name="_Toc267251488"/>
      <w:bookmarkStart w:id="736" w:name="_Toc267251489"/>
      <w:bookmarkStart w:id="737" w:name="_Toc267251486"/>
      <w:bookmarkStart w:id="738" w:name="_Toc267251498"/>
      <w:bookmarkStart w:id="739" w:name="_Toc267251493"/>
      <w:bookmarkStart w:id="740" w:name="_Toc267251502"/>
      <w:bookmarkStart w:id="741" w:name="_Toc267251503"/>
      <w:bookmarkStart w:id="742" w:name="_Toc267251497"/>
      <w:bookmarkStart w:id="743" w:name="_Toc267251499"/>
      <w:bookmarkStart w:id="744" w:name="_Toc267251495"/>
      <w:bookmarkStart w:id="745" w:name="_Toc267251492"/>
      <w:bookmarkStart w:id="746" w:name="_Toc267251496"/>
      <w:bookmarkStart w:id="747" w:name="_Toc267251491"/>
      <w:bookmarkStart w:id="748" w:name="_Toc267251501"/>
      <w:bookmarkStart w:id="749" w:name="_Toc267251494"/>
      <w:bookmarkStart w:id="750" w:name="_Toc267251506"/>
      <w:bookmarkStart w:id="751" w:name="_Toc267251504"/>
      <w:bookmarkStart w:id="752" w:name="_Toc267251507"/>
      <w:bookmarkStart w:id="753" w:name="_Toc267251508"/>
      <w:bookmarkStart w:id="754" w:name="_Toc267251509"/>
      <w:bookmarkStart w:id="755" w:name="_Toc267251513"/>
      <w:bookmarkStart w:id="756" w:name="_Toc267251515"/>
      <w:bookmarkStart w:id="757" w:name="_Toc267251510"/>
      <w:bookmarkStart w:id="758" w:name="_Toc267251514"/>
      <w:bookmarkStart w:id="759" w:name="_Toc267251511"/>
      <w:bookmarkEnd w:id="715"/>
      <w:bookmarkEnd w:id="716"/>
      <w:bookmarkEnd w:id="717"/>
      <w:bookmarkEnd w:id="718"/>
      <w:bookmarkEnd w:id="719"/>
      <w:bookmarkEnd w:id="720"/>
      <w:bookmarkEnd w:id="721"/>
      <w:bookmarkEnd w:id="727"/>
      <w:r w:rsidRPr="00A12096">
        <w:rPr>
          <w:rFonts w:asciiTheme="minorEastAsia" w:hAnsiTheme="minorEastAsia" w:cs="宋体" w:hint="eastAsia"/>
          <w:bCs/>
          <w:color w:val="000000" w:themeColor="text1"/>
          <w:sz w:val="24"/>
          <w:szCs w:val="24"/>
        </w:rPr>
        <w:t>15. 缺陷责任期与保修</w:t>
      </w:r>
      <w:bookmarkEnd w:id="729"/>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15.2缺陷责任期</w:t>
      </w:r>
      <w:bookmarkEnd w:id="730"/>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缺陷责任期的具体期限：</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 xml:space="preserve"> 24 </w:t>
      </w:r>
      <w:proofErr w:type="gramStart"/>
      <w:r w:rsidRPr="00A12096">
        <w:rPr>
          <w:rFonts w:asciiTheme="minorEastAsia" w:hAnsiTheme="minorEastAsia" w:cs="宋体" w:hint="eastAsia"/>
          <w:b/>
          <w:bCs/>
          <w:color w:val="000000" w:themeColor="text1"/>
          <w:sz w:val="24"/>
          <w:szCs w:val="24"/>
          <w:u w:val="single"/>
          <w:lang w:val="zh-CN"/>
        </w:rPr>
        <w:t>个</w:t>
      </w:r>
      <w:proofErr w:type="gramEnd"/>
      <w:r w:rsidRPr="00A12096">
        <w:rPr>
          <w:rFonts w:asciiTheme="minorEastAsia" w:hAnsiTheme="minorEastAsia" w:cs="宋体" w:hint="eastAsia"/>
          <w:b/>
          <w:bCs/>
          <w:color w:val="000000" w:themeColor="text1"/>
          <w:sz w:val="24"/>
          <w:szCs w:val="24"/>
          <w:u w:val="single"/>
          <w:lang w:val="zh-CN"/>
        </w:rPr>
        <w:t xml:space="preserve">月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15.3 质量保证金</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关于是否扣留质量保证金的约定：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是</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15.3.1 承包人提供质量保证金的方式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质量保证金采用以下第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 xml:space="preserve">3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种方式：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（1）质量保证金保函，保证金额为：</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 xml:space="preserve">；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%的工程款；</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（3）其他方式:</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 xml:space="preserve"> 质量保证金为合同结算价款的</w:t>
      </w:r>
      <w:r w:rsidRPr="00A12096">
        <w:rPr>
          <w:rFonts w:asciiTheme="minorEastAsia" w:hAnsiTheme="minorEastAsia" w:cs="宋体" w:hint="eastAsia"/>
          <w:b/>
          <w:bCs/>
          <w:color w:val="000000" w:themeColor="text1"/>
          <w:sz w:val="24"/>
          <w:szCs w:val="24"/>
          <w:u w:val="single"/>
        </w:rPr>
        <w:t>3</w:t>
      </w:r>
      <w:r w:rsidRPr="00A12096">
        <w:rPr>
          <w:rFonts w:asciiTheme="minorEastAsia" w:hAnsiTheme="minorEastAsia" w:cs="宋体" w:hint="eastAsia"/>
          <w:b/>
          <w:bCs/>
          <w:color w:val="000000" w:themeColor="text1"/>
          <w:sz w:val="24"/>
          <w:szCs w:val="24"/>
          <w:u w:val="single"/>
          <w:lang w:val="zh-CN"/>
        </w:rPr>
        <w:t>％</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15.3.2 质量保证金的扣留 </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质量保证金的扣留采取以下第</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lang w:val="zh-CN"/>
        </w:rPr>
        <w:t xml:space="preserve">2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种方式：</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（1）在支付工程进度款时逐次扣留，在此情形下，质量保证金的计算基数不包括预付款的支付、扣回以及价格调整的金额；</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（2）工程竣工结算时一次性扣留质量保证金；</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（3）其他扣留方式:</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关于质量保证金的补充约定：</w:t>
      </w:r>
      <w:r w:rsidRPr="00A12096">
        <w:rPr>
          <w:rFonts w:asciiTheme="minorEastAsia" w:hAnsiTheme="minorEastAsia" w:cs="宋体" w:hint="eastAsia"/>
          <w:color w:val="000000" w:themeColor="text1"/>
          <w:sz w:val="24"/>
          <w:szCs w:val="24"/>
          <w:u w:val="single"/>
        </w:rPr>
        <w:t xml:space="preserve">按合同付款约定执行 </w:t>
      </w:r>
      <w:r w:rsidRPr="00A12096">
        <w:rPr>
          <w:rFonts w:asciiTheme="minorEastAsia" w:hAnsiTheme="minorEastAsia" w:cs="宋体" w:hint="eastAsia"/>
          <w:color w:val="000000" w:themeColor="text1"/>
          <w:sz w:val="24"/>
          <w:szCs w:val="24"/>
        </w:rPr>
        <w:t>。</w:t>
      </w:r>
    </w:p>
    <w:bookmarkEnd w:id="731"/>
    <w:bookmarkEnd w:id="732"/>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15.4保修</w:t>
      </w:r>
    </w:p>
    <w:bookmarkEnd w:id="733"/>
    <w:p w:rsidR="002D1F48" w:rsidRPr="00A12096" w:rsidRDefault="00C73064">
      <w:pPr>
        <w:snapToGrid w:val="0"/>
        <w:spacing w:line="300" w:lineRule="auto"/>
        <w:ind w:firstLineChars="195" w:firstLine="468"/>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15.4.1 保修责任</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工程保修期为：</w:t>
      </w:r>
      <w:r w:rsidRPr="00A12096">
        <w:rPr>
          <w:rFonts w:asciiTheme="minorEastAsia" w:hAnsiTheme="minorEastAsia" w:cs="宋体" w:hint="eastAsia"/>
          <w:b/>
          <w:bCs/>
          <w:color w:val="000000" w:themeColor="text1"/>
          <w:sz w:val="24"/>
          <w:szCs w:val="24"/>
          <w:u w:val="single"/>
        </w:rPr>
        <w:t>按国务院的《建筑工程质量管理条例》 相关规定执行</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195" w:firstLine="468"/>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15.4.3 修复通知</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承包人收到保修通知并到达工程现场的合理时间：</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1、属于保修范围内容的项目，承包人应当在接到保修通知之日起 2 天内派人保修。2、发生紧急事故需抢修的，承包人在接到事故通知后，应当立即到达事故现场抢修。3、承包人不在约定期限内</w:t>
      </w:r>
      <w:r w:rsidRPr="00A12096">
        <w:rPr>
          <w:rFonts w:asciiTheme="minorEastAsia" w:hAnsiTheme="minorEastAsia" w:cs="宋体" w:hint="eastAsia"/>
          <w:b/>
          <w:bCs/>
          <w:color w:val="000000" w:themeColor="text1"/>
          <w:sz w:val="24"/>
          <w:szCs w:val="24"/>
          <w:u w:val="single"/>
        </w:rPr>
        <w:lastRenderedPageBreak/>
        <w:t>派人保修的，发包人可以委托他人修理，由此所发生的费用，在承包人的保修金总扣除  。</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760" w:name="_Toc351203648"/>
      <w:bookmarkStart w:id="761" w:name="_Toc280868717"/>
      <w:bookmarkStart w:id="762" w:name="_Toc280868718"/>
      <w:bookmarkEnd w:id="734"/>
      <w:bookmarkEnd w:id="735"/>
      <w:bookmarkEnd w:id="736"/>
      <w:bookmarkEnd w:id="737"/>
      <w:r w:rsidRPr="00A12096">
        <w:rPr>
          <w:rFonts w:asciiTheme="minorEastAsia" w:hAnsiTheme="minorEastAsia" w:cs="宋体" w:hint="eastAsia"/>
          <w:bCs/>
          <w:color w:val="000000" w:themeColor="text1"/>
          <w:sz w:val="24"/>
          <w:szCs w:val="24"/>
        </w:rPr>
        <w:t>16. 违约</w:t>
      </w:r>
      <w:bookmarkEnd w:id="760"/>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16.1 发包人违约</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16.1.1发包人违约的情形</w:t>
      </w:r>
    </w:p>
    <w:p w:rsidR="002D1F48" w:rsidRPr="00A12096" w:rsidRDefault="00C73064">
      <w:pPr>
        <w:snapToGrid w:val="0"/>
        <w:spacing w:line="300" w:lineRule="auto"/>
        <w:ind w:leftChars="200" w:left="660" w:hangingChars="100" w:hanging="24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发包人违约的其他情形：</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left="1200" w:hangingChars="500" w:hanging="120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 xml:space="preserve">    16.1.2 发包人违约的责任</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发包人违约责任的承担方式和计算方法：</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（1）因发包人原因未能在计划开工日期前7天内下达开工通知的违约责任：</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（2）因发包人原因未能按合同约定支付合同价款的违约责任：</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（3）发包人违反第10.1款〔变更的范围〕第（2）项约定，自行实施被取消的工作或转由他人实施的违约责任：</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（4）发包人提供的材料、工程设备的规格、数量或质量不符合合同约定，或因发包人原因导致交货日期延误或交货地点变更等情况的违约责任：</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（5）因发包人违反合同约定造成暂停施工的违约责任：</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仅顺延工期</w:t>
      </w:r>
      <w:r w:rsidRPr="00A12096">
        <w:rPr>
          <w:rFonts w:asciiTheme="minorEastAsia" w:hAnsiTheme="minorEastAsia" w:cs="宋体" w:hint="eastAsia"/>
          <w:color w:val="000000" w:themeColor="text1"/>
          <w:kern w:val="0"/>
          <w:sz w:val="24"/>
          <w:szCs w:val="24"/>
          <w:u w:val="single"/>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（6）发包人无正当理由没有在约定期限内发出复工指示，导致承包人无法复工的违约责任：</w:t>
      </w:r>
      <w:r w:rsidRPr="00A12096">
        <w:rPr>
          <w:rFonts w:asciiTheme="minorEastAsia" w:hAnsiTheme="minorEastAsia" w:cs="宋体" w:hint="eastAsia"/>
          <w:b/>
          <w:bCs/>
          <w:color w:val="000000" w:themeColor="text1"/>
          <w:sz w:val="24"/>
          <w:szCs w:val="24"/>
          <w:u w:val="single"/>
        </w:rPr>
        <w:t xml:space="preserve">双方协商解决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（7）其他：</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16.1.3 因发包人违约解除合同</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承包人按16.1.1项〔发包人违约的情形〕约定暂停施工满</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30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天后发包人仍不纠正其违约行为并致使合同目的不能实现的，承包人有权解除合同。</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16.2 承包人违约</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16.2.1 承包人违约的情形</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承包人违约的其他情形：</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16.2.2承包人违约的责任</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承包人违约责任的承担方式和计算方法：</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16.2.3 因承包人违约解除合同</w:t>
      </w:r>
    </w:p>
    <w:p w:rsidR="002D1F48" w:rsidRPr="00A12096" w:rsidRDefault="00C73064">
      <w:pPr>
        <w:snapToGrid w:val="0"/>
        <w:spacing w:line="300" w:lineRule="auto"/>
        <w:ind w:firstLineChars="200" w:firstLine="480"/>
        <w:rPr>
          <w:rFonts w:asciiTheme="minorEastAsia" w:hAnsiTheme="minorEastAsia" w:cs="宋体"/>
          <w:b/>
          <w:bCs/>
          <w:color w:val="000000" w:themeColor="text1"/>
          <w:sz w:val="24"/>
          <w:szCs w:val="24"/>
        </w:rPr>
      </w:pPr>
      <w:r w:rsidRPr="00A12096">
        <w:rPr>
          <w:rFonts w:asciiTheme="minorEastAsia" w:hAnsiTheme="minorEastAsia" w:cs="宋体" w:hint="eastAsia"/>
          <w:color w:val="000000" w:themeColor="text1"/>
          <w:sz w:val="24"/>
          <w:szCs w:val="24"/>
        </w:rPr>
        <w:t>关于承包人违约解除合同的特别约定：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因承包人违约导致合同解除的，承包人应按合同总价的 10％向发包人支付违约金并赔偿发包人因此所受之全部损失包括但不限于另行委托第三人进行后续承包施工产生的差价损失及为此支出的律师费、诉讼费、差旅费等所有相关费用。并且承包人应在收到合同解除通知3天内退场并移交全部施工资料；若延期退场或延期移交资料的，每延期一天，应向发包人支付违约金10000元 ，最高不超过3%。</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发包人继续使用承包人在施工现场的材料、设备、临时工程、承包人文件和由承包人或以其名义编制的其他文件的费用承担方式：</w:t>
      </w:r>
      <w:r w:rsidRPr="00A12096">
        <w:rPr>
          <w:rFonts w:asciiTheme="minorEastAsia" w:hAnsiTheme="minorEastAsia" w:cs="宋体" w:hint="eastAsia"/>
          <w:color w:val="000000" w:themeColor="text1"/>
          <w:sz w:val="24"/>
          <w:szCs w:val="24"/>
          <w:u w:val="single"/>
        </w:rPr>
        <w:t xml:space="preserve"> 　　　　/</w:t>
      </w:r>
      <w:proofErr w:type="gramStart"/>
      <w:r w:rsidRPr="00A12096">
        <w:rPr>
          <w:rFonts w:asciiTheme="minorEastAsia" w:hAnsiTheme="minorEastAsia" w:cs="宋体" w:hint="eastAsia"/>
          <w:color w:val="000000" w:themeColor="text1"/>
          <w:sz w:val="24"/>
          <w:szCs w:val="24"/>
          <w:u w:val="single"/>
        </w:rPr>
        <w:t xml:space="preserve">　　　　</w:t>
      </w:r>
      <w:proofErr w:type="gramEnd"/>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763" w:name="_Toc351203649"/>
      <w:r w:rsidRPr="00A12096">
        <w:rPr>
          <w:rFonts w:asciiTheme="minorEastAsia" w:hAnsiTheme="minorEastAsia" w:cs="宋体" w:hint="eastAsia"/>
          <w:bCs/>
          <w:color w:val="000000" w:themeColor="text1"/>
          <w:sz w:val="24"/>
          <w:szCs w:val="24"/>
        </w:rPr>
        <w:lastRenderedPageBreak/>
        <w:t>17. 不可抗力</w:t>
      </w:r>
      <w:bookmarkEnd w:id="763"/>
      <w:r w:rsidRPr="00A12096">
        <w:rPr>
          <w:rFonts w:asciiTheme="minorEastAsia" w:hAnsiTheme="minorEastAsia" w:cs="宋体" w:hint="eastAsia"/>
          <w:bCs/>
          <w:color w:val="000000" w:themeColor="text1"/>
          <w:sz w:val="24"/>
          <w:szCs w:val="24"/>
        </w:rPr>
        <w:t xml:space="preserve"> </w:t>
      </w:r>
      <w:bookmarkEnd w:id="761"/>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17.1 不可抗力的确认</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除通用合同条款约定的不可抗力事件之外，视为不可抗力的其他情形：</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 xml:space="preserve"> </w:t>
      </w:r>
      <w:r w:rsidRPr="00A12096">
        <w:rPr>
          <w:rFonts w:asciiTheme="minorEastAsia" w:hAnsiTheme="minorEastAsia" w:cs="宋体"/>
          <w:color w:val="000000" w:themeColor="text1"/>
          <w:sz w:val="24"/>
          <w:szCs w:val="24"/>
          <w:u w:val="single"/>
        </w:rPr>
        <w:t>工程所在地县级及以上人民政府、气象、应急管理、自然资源等主管部门依据国家和地方规定认定为灾害性、突发性、强制性的客观事件，均视为不可抗力</w:t>
      </w:r>
      <w:r w:rsidRPr="00A12096">
        <w:rPr>
          <w:rFonts w:asciiTheme="minorEastAsia" w:hAnsiTheme="minorEastAsia" w:cs="宋体" w:hint="eastAsia"/>
          <w:color w:val="000000" w:themeColor="text1"/>
          <w:sz w:val="24"/>
          <w:szCs w:val="24"/>
          <w:u w:val="single"/>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17.4 因不可抗力解除合同</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合同解除后，发包人应在商定或确定发包人应支付款项后</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i/>
          <w:iCs/>
          <w:color w:val="000000" w:themeColor="text1"/>
          <w:sz w:val="24"/>
          <w:szCs w:val="24"/>
          <w:u w:val="single"/>
        </w:rPr>
        <w:t xml:space="preserve"> 60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天内完成款项的支付。</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764" w:name="_Toc351203650"/>
      <w:r w:rsidRPr="00A12096">
        <w:rPr>
          <w:rFonts w:asciiTheme="minorEastAsia" w:hAnsiTheme="minorEastAsia" w:cs="宋体" w:hint="eastAsia"/>
          <w:bCs/>
          <w:color w:val="000000" w:themeColor="text1"/>
          <w:sz w:val="24"/>
          <w:szCs w:val="24"/>
        </w:rPr>
        <w:t>18. 保险</w:t>
      </w:r>
      <w:bookmarkEnd w:id="764"/>
    </w:p>
    <w:bookmarkEnd w:id="762"/>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18.1 工程保险</w:t>
      </w:r>
    </w:p>
    <w:p w:rsidR="002D1F48" w:rsidRPr="00A12096" w:rsidRDefault="00C73064">
      <w:pPr>
        <w:widowControl/>
        <w:snapToGrid w:val="0"/>
        <w:spacing w:line="300" w:lineRule="auto"/>
        <w:ind w:firstLineChars="200" w:firstLine="480"/>
        <w:jc w:val="left"/>
        <w:rPr>
          <w:rFonts w:asciiTheme="minorEastAsia" w:hAnsiTheme="minorEastAsia" w:cs="宋体"/>
          <w:b/>
          <w:bCs/>
          <w:color w:val="000000" w:themeColor="text1"/>
          <w:sz w:val="24"/>
          <w:szCs w:val="24"/>
          <w:u w:val="single"/>
        </w:rPr>
      </w:pPr>
      <w:r w:rsidRPr="00A12096">
        <w:rPr>
          <w:rFonts w:asciiTheme="minorEastAsia" w:hAnsiTheme="minorEastAsia" w:cs="宋体" w:hint="eastAsia"/>
          <w:color w:val="000000" w:themeColor="text1"/>
          <w:sz w:val="24"/>
          <w:szCs w:val="24"/>
        </w:rPr>
        <w:t>关于工程保险的特别约定：</w:t>
      </w:r>
      <w:r w:rsidRPr="00A12096">
        <w:rPr>
          <w:rFonts w:asciiTheme="minorEastAsia" w:hAnsiTheme="minorEastAsia" w:cs="宋体" w:hint="eastAsia"/>
          <w:b/>
          <w:bCs/>
          <w:color w:val="000000" w:themeColor="text1"/>
          <w:sz w:val="24"/>
          <w:szCs w:val="24"/>
          <w:u w:val="single"/>
          <w:lang w:bidi="ar"/>
        </w:rPr>
        <w:t>承包人统一为本合同工</w:t>
      </w:r>
      <w:proofErr w:type="gramStart"/>
      <w:r w:rsidRPr="00A12096">
        <w:rPr>
          <w:rFonts w:asciiTheme="minorEastAsia" w:hAnsiTheme="minorEastAsia" w:cs="宋体" w:hint="eastAsia"/>
          <w:b/>
          <w:bCs/>
          <w:color w:val="000000" w:themeColor="text1"/>
          <w:sz w:val="24"/>
          <w:szCs w:val="24"/>
          <w:u w:val="single"/>
          <w:lang w:bidi="ar"/>
        </w:rPr>
        <w:t>程办理</w:t>
      </w:r>
      <w:proofErr w:type="gramEnd"/>
      <w:r w:rsidRPr="00A12096">
        <w:rPr>
          <w:rFonts w:asciiTheme="minorEastAsia" w:hAnsiTheme="minorEastAsia" w:cs="宋体" w:hint="eastAsia"/>
          <w:b/>
          <w:bCs/>
          <w:color w:val="000000" w:themeColor="text1"/>
          <w:sz w:val="24"/>
          <w:szCs w:val="24"/>
          <w:u w:val="single"/>
          <w:lang w:bidi="ar"/>
        </w:rPr>
        <w:t>建筑工程及安装工程一切险（包括工程物质损失保险和第三者责任险），并支付保险费用。此保险将以发包人和承包人作为等同被保险人而联合受益，当本合同工</w:t>
      </w:r>
      <w:proofErr w:type="gramStart"/>
      <w:r w:rsidRPr="00A12096">
        <w:rPr>
          <w:rFonts w:asciiTheme="minorEastAsia" w:hAnsiTheme="minorEastAsia" w:cs="宋体" w:hint="eastAsia"/>
          <w:b/>
          <w:bCs/>
          <w:color w:val="000000" w:themeColor="text1"/>
          <w:sz w:val="24"/>
          <w:szCs w:val="24"/>
          <w:u w:val="single"/>
          <w:lang w:bidi="ar"/>
        </w:rPr>
        <w:t>程发生</w:t>
      </w:r>
      <w:proofErr w:type="gramEnd"/>
      <w:r w:rsidRPr="00A12096">
        <w:rPr>
          <w:rFonts w:asciiTheme="minorEastAsia" w:hAnsiTheme="minorEastAsia" w:cs="宋体" w:hint="eastAsia"/>
          <w:b/>
          <w:bCs/>
          <w:color w:val="000000" w:themeColor="text1"/>
          <w:sz w:val="24"/>
          <w:szCs w:val="24"/>
          <w:u w:val="single"/>
          <w:lang w:bidi="ar"/>
        </w:rPr>
        <w:t>损失或损害时，承包人应立即向发包人报告并按保险单要求的条件和期限提供保险索赔所需的材料及证明文件。保险索赔由承包人向保险公司提出，保险赔偿先行赔付到承包人名下（如损害继续发生，承包人在递交第一次报告后，每7天（或按保险单要求）报告一次，直到损害结束）。</w:t>
      </w:r>
    </w:p>
    <w:p w:rsidR="002D1F48" w:rsidRPr="00A12096" w:rsidRDefault="00C73064">
      <w:pPr>
        <w:widowControl/>
        <w:snapToGrid w:val="0"/>
        <w:spacing w:line="300" w:lineRule="auto"/>
        <w:ind w:firstLineChars="200" w:firstLine="482"/>
        <w:jc w:val="left"/>
        <w:rPr>
          <w:rFonts w:asciiTheme="minorEastAsia" w:hAnsiTheme="minorEastAsia" w:cs="宋体"/>
          <w:color w:val="000000" w:themeColor="text1"/>
          <w:sz w:val="24"/>
          <w:szCs w:val="24"/>
        </w:rPr>
      </w:pPr>
      <w:r w:rsidRPr="00A12096">
        <w:rPr>
          <w:rFonts w:asciiTheme="minorEastAsia" w:hAnsiTheme="minorEastAsia" w:cs="宋体" w:hint="eastAsia"/>
          <w:b/>
          <w:bCs/>
          <w:color w:val="000000" w:themeColor="text1"/>
          <w:sz w:val="24"/>
          <w:szCs w:val="24"/>
          <w:u w:val="single"/>
          <w:lang w:bidi="ar"/>
        </w:rPr>
        <w:t>承包人应当为本合同工程和施工场地内的自有人员、设备及第三</w:t>
      </w:r>
      <w:proofErr w:type="gramStart"/>
      <w:r w:rsidRPr="00A12096">
        <w:rPr>
          <w:rFonts w:asciiTheme="minorEastAsia" w:hAnsiTheme="minorEastAsia" w:cs="宋体" w:hint="eastAsia"/>
          <w:b/>
          <w:bCs/>
          <w:color w:val="000000" w:themeColor="text1"/>
          <w:sz w:val="24"/>
          <w:szCs w:val="24"/>
          <w:u w:val="single"/>
          <w:lang w:bidi="ar"/>
        </w:rPr>
        <w:t>方生命</w:t>
      </w:r>
      <w:proofErr w:type="gramEnd"/>
      <w:r w:rsidRPr="00A12096">
        <w:rPr>
          <w:rFonts w:asciiTheme="minorEastAsia" w:hAnsiTheme="minorEastAsia" w:cs="宋体" w:hint="eastAsia"/>
          <w:b/>
          <w:bCs/>
          <w:color w:val="000000" w:themeColor="text1"/>
          <w:sz w:val="24"/>
          <w:szCs w:val="24"/>
          <w:u w:val="single"/>
          <w:lang w:bidi="ar"/>
        </w:rPr>
        <w:t>财产办理保险并支付保险费用，费用已包含在总价内。因未办理保险所造成发包人、监理人、其他承包人、第三方人员的损失，承包人承担赔偿责任。</w:t>
      </w:r>
    </w:p>
    <w:p w:rsidR="002D1F48" w:rsidRPr="00A12096" w:rsidRDefault="002D1F48">
      <w:pPr>
        <w:widowControl/>
        <w:ind w:firstLineChars="200" w:firstLine="482"/>
        <w:jc w:val="left"/>
        <w:rPr>
          <w:rFonts w:asciiTheme="minorEastAsia" w:hAnsiTheme="minorEastAsia" w:cs="宋体"/>
          <w:b/>
          <w:bCs/>
          <w:i/>
          <w:iCs/>
          <w:color w:val="000000" w:themeColor="text1"/>
          <w:sz w:val="24"/>
          <w:szCs w:val="24"/>
          <w:u w:val="single"/>
        </w:rPr>
      </w:pP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18.3 其他保险</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关于其他保险的约定：</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根据国家和地方有关规定</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承包人是否应为其施工设备等办理财产保险：</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18.7 通知义务</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关于变更保险合同时的通知义务的约定：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bookmarkStart w:id="765" w:name="_Toc351203651"/>
      <w:bookmarkEnd w:id="738"/>
      <w:bookmarkEnd w:id="739"/>
      <w:bookmarkEnd w:id="740"/>
      <w:bookmarkEnd w:id="741"/>
      <w:bookmarkEnd w:id="742"/>
      <w:bookmarkEnd w:id="743"/>
      <w:bookmarkEnd w:id="744"/>
      <w:bookmarkEnd w:id="745"/>
      <w:bookmarkEnd w:id="746"/>
      <w:bookmarkEnd w:id="747"/>
      <w:bookmarkEnd w:id="748"/>
      <w:bookmarkEnd w:id="749"/>
      <w:r w:rsidRPr="00A12096">
        <w:rPr>
          <w:rFonts w:asciiTheme="minorEastAsia" w:hAnsiTheme="minorEastAsia" w:cs="宋体" w:hint="eastAsia"/>
          <w:bCs/>
          <w:color w:val="000000" w:themeColor="text1"/>
          <w:sz w:val="24"/>
          <w:szCs w:val="24"/>
        </w:rPr>
        <w:t>20. 争议解决</w:t>
      </w:r>
      <w:bookmarkEnd w:id="765"/>
    </w:p>
    <w:bookmarkEnd w:id="750"/>
    <w:bookmarkEnd w:id="751"/>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20.3 争</w:t>
      </w:r>
      <w:bookmarkEnd w:id="752"/>
      <w:r w:rsidRPr="00A12096">
        <w:rPr>
          <w:rFonts w:asciiTheme="minorEastAsia" w:hAnsiTheme="minorEastAsia" w:cs="宋体" w:hint="eastAsia"/>
          <w:color w:val="000000" w:themeColor="text1"/>
          <w:sz w:val="24"/>
          <w:szCs w:val="24"/>
        </w:rPr>
        <w:t>议评审</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合同当事人是否同意将工程争议提交争议评审小组决定：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20.3.1 争议评审小组的确定</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u w:val="single"/>
        </w:rPr>
      </w:pPr>
      <w:r w:rsidRPr="00A12096">
        <w:rPr>
          <w:rFonts w:asciiTheme="minorEastAsia" w:hAnsiTheme="minorEastAsia" w:cs="宋体" w:hint="eastAsia"/>
          <w:color w:val="000000" w:themeColor="text1"/>
          <w:sz w:val="24"/>
          <w:szCs w:val="24"/>
        </w:rPr>
        <w:t>争议评审小组成员的确定：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选定争议评审员的期限：</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争议评审小组成员的报酬承担方式：</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其他事项的约定：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lastRenderedPageBreak/>
        <w:t>20.3.2 争议评审小组的决定</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合同当事人关于本项的约定：</w:t>
      </w:r>
      <w:r w:rsidRPr="00A12096">
        <w:rPr>
          <w:rFonts w:asciiTheme="minorEastAsia" w:hAnsiTheme="minorEastAsia" w:cs="宋体" w:hint="eastAsia"/>
          <w:color w:val="000000" w:themeColor="text1"/>
          <w:sz w:val="24"/>
          <w:szCs w:val="24"/>
          <w:u w:val="single"/>
        </w:rPr>
        <w:t xml:space="preserve">      /      </w:t>
      </w:r>
      <w:r w:rsidRPr="00A12096">
        <w:rPr>
          <w:rFonts w:asciiTheme="minorEastAsia" w:hAnsiTheme="minorEastAsia" w:cs="宋体" w:hint="eastAsia"/>
          <w:color w:val="000000" w:themeColor="text1"/>
          <w:sz w:val="24"/>
          <w:szCs w:val="24"/>
        </w:rPr>
        <w:t>。</w:t>
      </w:r>
    </w:p>
    <w:p w:rsidR="002D1F48" w:rsidRPr="00A12096" w:rsidRDefault="00C73064">
      <w:pPr>
        <w:snapToGrid w:val="0"/>
        <w:spacing w:line="300" w:lineRule="auto"/>
        <w:ind w:firstLineChars="200" w:firstLine="480"/>
        <w:outlineLvl w:val="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20.4仲裁或诉讼</w:t>
      </w:r>
      <w:bookmarkEnd w:id="753"/>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因合同及合同有关事项发生的争议，按下列第</w:t>
      </w:r>
      <w:r w:rsidRPr="00A12096">
        <w:rPr>
          <w:rFonts w:asciiTheme="minorEastAsia" w:hAnsiTheme="minorEastAsia" w:cs="宋体" w:hint="eastAsia"/>
          <w:color w:val="000000" w:themeColor="text1"/>
          <w:sz w:val="24"/>
          <w:szCs w:val="24"/>
          <w:u w:val="single"/>
        </w:rPr>
        <w:t xml:space="preserve">  （2）</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种方式解决：</w:t>
      </w:r>
    </w:p>
    <w:p w:rsidR="002D1F48" w:rsidRPr="00A12096" w:rsidRDefault="00C73064">
      <w:pPr>
        <w:snapToGrid w:val="0"/>
        <w:spacing w:line="300" w:lineRule="auto"/>
        <w:ind w:firstLineChars="200" w:firstLine="480"/>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sz w:val="24"/>
          <w:szCs w:val="24"/>
        </w:rPr>
        <w:t>（1）向</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仲裁委员会申请仲裁；</w:t>
      </w:r>
    </w:p>
    <w:p w:rsidR="002D1F48" w:rsidRPr="00A12096" w:rsidRDefault="00C73064">
      <w:pPr>
        <w:snapToGrid w:val="0"/>
        <w:spacing w:line="300" w:lineRule="auto"/>
        <w:ind w:firstLineChars="200" w:firstLine="480"/>
        <w:rPr>
          <w:rFonts w:asciiTheme="minorEastAsia" w:hAnsiTheme="minorEastAsia" w:cs="宋体"/>
          <w:i/>
          <w:iCs/>
          <w:strike/>
          <w:color w:val="000000" w:themeColor="text1"/>
          <w:sz w:val="24"/>
          <w:szCs w:val="24"/>
        </w:rPr>
      </w:pPr>
      <w:r w:rsidRPr="00A12096">
        <w:rPr>
          <w:rFonts w:asciiTheme="minorEastAsia" w:hAnsiTheme="minorEastAsia" w:cs="宋体" w:hint="eastAsia"/>
          <w:color w:val="000000" w:themeColor="text1"/>
          <w:sz w:val="24"/>
          <w:szCs w:val="24"/>
        </w:rPr>
        <w:t>（2）向</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b/>
          <w:bCs/>
          <w:color w:val="000000" w:themeColor="text1"/>
          <w:sz w:val="24"/>
          <w:szCs w:val="24"/>
          <w:u w:val="single"/>
        </w:rPr>
        <w:t>工程所在地</w:t>
      </w:r>
      <w:r w:rsidRPr="00A12096">
        <w:rPr>
          <w:rFonts w:asciiTheme="minorEastAsia" w:hAnsiTheme="minorEastAsia" w:cs="宋体" w:hint="eastAsia"/>
          <w:b/>
          <w:bCs/>
          <w:i/>
          <w:iCs/>
          <w:color w:val="000000" w:themeColor="text1"/>
          <w:sz w:val="24"/>
          <w:szCs w:val="24"/>
          <w:u w:val="single"/>
        </w:rPr>
        <w:t xml:space="preserve"> </w:t>
      </w:r>
      <w:r w:rsidRPr="00A12096">
        <w:rPr>
          <w:rFonts w:asciiTheme="minorEastAsia" w:hAnsiTheme="minorEastAsia" w:cs="宋体" w:hint="eastAsia"/>
          <w:color w:val="000000" w:themeColor="text1"/>
          <w:sz w:val="24"/>
          <w:szCs w:val="24"/>
          <w:u w:val="single"/>
        </w:rPr>
        <w:t xml:space="preserve">   </w:t>
      </w:r>
      <w:r w:rsidRPr="00A12096">
        <w:rPr>
          <w:rFonts w:asciiTheme="minorEastAsia" w:hAnsiTheme="minorEastAsia" w:cs="宋体" w:hint="eastAsia"/>
          <w:color w:val="000000" w:themeColor="text1"/>
          <w:sz w:val="24"/>
          <w:szCs w:val="24"/>
        </w:rPr>
        <w:t>人民法院起诉。</w:t>
      </w:r>
      <w:bookmarkEnd w:id="754"/>
      <w:bookmarkEnd w:id="755"/>
      <w:bookmarkEnd w:id="756"/>
      <w:bookmarkEnd w:id="757"/>
      <w:bookmarkEnd w:id="758"/>
      <w:bookmarkEnd w:id="759"/>
    </w:p>
    <w:p w:rsidR="002D1F48" w:rsidRPr="00A12096" w:rsidRDefault="00C73064">
      <w:pPr>
        <w:keepNext/>
        <w:keepLines/>
        <w:snapToGrid w:val="0"/>
        <w:spacing w:before="120" w:after="120" w:line="300" w:lineRule="auto"/>
        <w:outlineLvl w:val="3"/>
        <w:rPr>
          <w:rFonts w:asciiTheme="minorEastAsia" w:hAnsiTheme="minorEastAsia" w:cs="宋体"/>
          <w:bCs/>
          <w:color w:val="000000" w:themeColor="text1"/>
          <w:sz w:val="24"/>
          <w:szCs w:val="24"/>
        </w:rPr>
      </w:pPr>
      <w:r w:rsidRPr="00A12096">
        <w:rPr>
          <w:rFonts w:asciiTheme="minorEastAsia" w:hAnsiTheme="minorEastAsia" w:cs="宋体" w:hint="eastAsia"/>
          <w:bCs/>
          <w:color w:val="000000" w:themeColor="text1"/>
          <w:sz w:val="24"/>
          <w:szCs w:val="24"/>
        </w:rPr>
        <w:t>21补充条款</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21.1 本工程中标后，承包人不得转让、转包或变相转包。对本工程中由发包人另行发包或委托实施的专业工程（包括但不限于通信工程、有线电视接入工程、市政给水工程、供配电工程、燃气工程等），承包人必须履行总包职责，对各专业承包工程进行管理、配合，进行施工现场管理，竣工资料汇总、整理，并无偿为各专业施工单位配合提供施工道路、临时设施、脚手架、垂直运输、水、电接驳点等。</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21.2 总承包服务及配合费用约定</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1）针对本合同21.1条中已明确列举的由发包人另行发包的专业工程（如通信工程、有线电视接入工程、市政给水工程、供配电工程、燃气工程等），其总承包服务及配合费已包含在承包人的投标报价中，发包人不再另行支付，承包人亦不得向各专业分包单位收取任何额外费用。</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（2）除21.1条已明确列举的专业工程外，</w:t>
      </w:r>
      <w:proofErr w:type="gramStart"/>
      <w:r w:rsidRPr="00A12096">
        <w:rPr>
          <w:rFonts w:asciiTheme="minorEastAsia" w:hAnsiTheme="minorEastAsia" w:cs="宋体" w:hint="eastAsia"/>
          <w:b/>
          <w:bCs/>
          <w:color w:val="000000" w:themeColor="text1"/>
          <w:sz w:val="24"/>
          <w:szCs w:val="24"/>
          <w:u w:val="single"/>
          <w:lang w:bidi="ar"/>
        </w:rPr>
        <w:t>若合同</w:t>
      </w:r>
      <w:proofErr w:type="gramEnd"/>
      <w:r w:rsidRPr="00A12096">
        <w:rPr>
          <w:rFonts w:asciiTheme="minorEastAsia" w:hAnsiTheme="minorEastAsia" w:cs="宋体" w:hint="eastAsia"/>
          <w:b/>
          <w:bCs/>
          <w:color w:val="000000" w:themeColor="text1"/>
          <w:sz w:val="24"/>
          <w:szCs w:val="24"/>
          <w:u w:val="single"/>
          <w:lang w:bidi="ar"/>
        </w:rPr>
        <w:t>履行过程中发生其他由发包人新增发包的专业工程，承包人应同样履行总包管理、协调及配合义务。针对此类新增专业工程，双方约定其总承包服务及配合费按该专业工程结算价的1%计取。</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（3）上述按1%计取的费用，已涵盖承包人履行总包管理、协调、配合、保管及资料汇总等所需的全部成本与费用。发包人不再另行支付其他费用，承包人亦不得向各专业分包单位收取任何额外费用。</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21.3 管理及配合要求</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1）发包人另行发包的专业工程，其工程质量、安全、进度及技术资料等均纳入总承包单位统一管理。总承包人在搭设外墙架子和垂直运输等设施时，应充分考虑专业工程施工在其施工期内的需要，无条件做好配合工作。</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（2）总承包人未按要求履行专业工程配合义务的，发包人直接从其结算款中扣除该专业工程结算价款的1%作为违约金。</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21.4 施工期</w:t>
      </w:r>
      <w:proofErr w:type="gramStart"/>
      <w:r w:rsidRPr="00A12096">
        <w:rPr>
          <w:rFonts w:asciiTheme="minorEastAsia" w:hAnsiTheme="minorEastAsia" w:cs="宋体" w:hint="eastAsia"/>
          <w:b/>
          <w:bCs/>
          <w:color w:val="000000" w:themeColor="text1"/>
          <w:sz w:val="24"/>
          <w:szCs w:val="24"/>
          <w:u w:val="single"/>
          <w:lang w:bidi="ar"/>
        </w:rPr>
        <w:t>间项目</w:t>
      </w:r>
      <w:proofErr w:type="gramEnd"/>
      <w:r w:rsidRPr="00A12096">
        <w:rPr>
          <w:rFonts w:asciiTheme="minorEastAsia" w:hAnsiTheme="minorEastAsia" w:cs="宋体" w:hint="eastAsia"/>
          <w:b/>
          <w:bCs/>
          <w:color w:val="000000" w:themeColor="text1"/>
          <w:sz w:val="24"/>
          <w:szCs w:val="24"/>
          <w:u w:val="single"/>
          <w:lang w:bidi="ar"/>
        </w:rPr>
        <w:t>负责人任意一个自然月到岗率未满50%的，视为承包人擅自更换项目负责人。人员当天上班时间在现场4小时以下的视为缺席，建设单位可按缺席天数计算违约金。</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21.5 质量、安全与文明施工</w:t>
      </w:r>
      <w:r w:rsidRPr="00A12096">
        <w:rPr>
          <w:rFonts w:asciiTheme="minorEastAsia" w:hAnsiTheme="minorEastAsia" w:cs="宋体" w:hint="eastAsia"/>
          <w:b/>
          <w:bCs/>
          <w:color w:val="000000" w:themeColor="text1"/>
          <w:sz w:val="24"/>
          <w:szCs w:val="24"/>
          <w:u w:val="single"/>
          <w:lang w:bidi="ar"/>
        </w:rPr>
        <w:br/>
        <w:t>（1）承包人应严格按照“浙江省建筑施工安全生产标准化管理优良工地”的要求组织施工，遵守工程建设安全文明施工的有关规定。发包人在巡查时发现工程质量、环</w:t>
      </w:r>
      <w:r w:rsidRPr="00A12096">
        <w:rPr>
          <w:rFonts w:asciiTheme="minorEastAsia" w:hAnsiTheme="minorEastAsia" w:cs="宋体" w:hint="eastAsia"/>
          <w:b/>
          <w:bCs/>
          <w:color w:val="000000" w:themeColor="text1"/>
          <w:sz w:val="24"/>
          <w:szCs w:val="24"/>
          <w:u w:val="single"/>
          <w:lang w:bidi="ar"/>
        </w:rPr>
        <w:lastRenderedPageBreak/>
        <w:t>保、安全达不到要求，第一次给予警告并责令整改；第二次发现承包人应立即整改并支付违约金2万元/次；三次及以上发现，每次支付违约金5万元/次。</w:t>
      </w:r>
      <w:r w:rsidRPr="00A12096">
        <w:rPr>
          <w:rFonts w:asciiTheme="minorEastAsia" w:hAnsiTheme="minorEastAsia" w:cs="宋体" w:hint="eastAsia"/>
          <w:b/>
          <w:bCs/>
          <w:color w:val="000000" w:themeColor="text1"/>
          <w:sz w:val="24"/>
          <w:szCs w:val="24"/>
          <w:u w:val="single"/>
          <w:lang w:bidi="ar"/>
        </w:rPr>
        <w:br/>
        <w:t>（2）被上级部门通报批评的，每次支付违约金10万元；被区级、市级、省级媒体曝光的，分别支付违约金20万元、30万元、50万元。</w:t>
      </w:r>
      <w:r w:rsidRPr="00A12096">
        <w:rPr>
          <w:rFonts w:asciiTheme="minorEastAsia" w:hAnsiTheme="minorEastAsia" w:cs="宋体" w:hint="eastAsia"/>
          <w:b/>
          <w:bCs/>
          <w:color w:val="000000" w:themeColor="text1"/>
          <w:sz w:val="24"/>
          <w:szCs w:val="24"/>
          <w:u w:val="single"/>
          <w:lang w:bidi="ar"/>
        </w:rPr>
        <w:br/>
        <w:t>（3）承包人应严格落实《绍兴市扬尘污染防治管理办法》，坚持扬尘管控八个“100%”（施工现场100%封闭围挡、工地主要道路100%硬化、工地裸露砂土100%覆盖、运输车辆100%冲净和密闭、外脚手架100%安装密目式安全网、土石方100%湿法作业、未施工土地100%绿化、工地内非道路移动机械100%达标）。工程开工前应编制文明施工专项方案并报发包人批准。未达标者，每次处以1万元至5万元罚金；如有被行业主管部门处罚的情形，发包人追加同等金额罚款。</w:t>
      </w:r>
      <w:r w:rsidRPr="00A12096">
        <w:rPr>
          <w:rFonts w:asciiTheme="minorEastAsia" w:hAnsiTheme="minorEastAsia" w:cs="宋体" w:hint="eastAsia"/>
          <w:b/>
          <w:bCs/>
          <w:color w:val="000000" w:themeColor="text1"/>
          <w:sz w:val="24"/>
          <w:szCs w:val="24"/>
          <w:u w:val="single"/>
          <w:lang w:bidi="ar"/>
        </w:rPr>
        <w:br/>
        <w:t>（4）根据《绍兴市柴油动力移动源排气污染防治办法》，承包人使用的柴油动力移动</w:t>
      </w:r>
      <w:proofErr w:type="gramStart"/>
      <w:r w:rsidRPr="00A12096">
        <w:rPr>
          <w:rFonts w:asciiTheme="minorEastAsia" w:hAnsiTheme="minorEastAsia" w:cs="宋体" w:hint="eastAsia"/>
          <w:b/>
          <w:bCs/>
          <w:color w:val="000000" w:themeColor="text1"/>
          <w:sz w:val="24"/>
          <w:szCs w:val="24"/>
          <w:u w:val="single"/>
          <w:lang w:bidi="ar"/>
        </w:rPr>
        <w:t>源必须</w:t>
      </w:r>
      <w:proofErr w:type="gramEnd"/>
      <w:r w:rsidRPr="00A12096">
        <w:rPr>
          <w:rFonts w:asciiTheme="minorEastAsia" w:hAnsiTheme="minorEastAsia" w:cs="宋体" w:hint="eastAsia"/>
          <w:b/>
          <w:bCs/>
          <w:color w:val="000000" w:themeColor="text1"/>
          <w:sz w:val="24"/>
          <w:szCs w:val="24"/>
          <w:u w:val="single"/>
          <w:lang w:bidi="ar"/>
        </w:rPr>
        <w:t>符合低排放要求并申领绿色编码，未申领或未如实报备的，认定违约并承担相应责任。</w:t>
      </w:r>
      <w:r w:rsidRPr="00A12096">
        <w:rPr>
          <w:rFonts w:asciiTheme="minorEastAsia" w:hAnsiTheme="minorEastAsia" w:cs="宋体" w:hint="eastAsia"/>
          <w:b/>
          <w:bCs/>
          <w:color w:val="000000" w:themeColor="text1"/>
          <w:sz w:val="24"/>
          <w:szCs w:val="24"/>
          <w:u w:val="single"/>
          <w:lang w:bidi="ar"/>
        </w:rPr>
        <w:br/>
        <w:t>（5）日常检查中发现重大安全隐患或质量问题，承包人按2万-5万/处·次支付违约金；受到行政主管部门公开通报的，按5万-10万/处·次支付违约金；造成恶劣影响的，按50万/处·次支付违约金。</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21.6 农民工工资支付保障</w:t>
      </w:r>
      <w:r w:rsidRPr="00A12096">
        <w:rPr>
          <w:rFonts w:asciiTheme="minorEastAsia" w:hAnsiTheme="minorEastAsia" w:cs="宋体" w:hint="eastAsia"/>
          <w:b/>
          <w:bCs/>
          <w:color w:val="000000" w:themeColor="text1"/>
          <w:sz w:val="24"/>
          <w:szCs w:val="24"/>
          <w:u w:val="single"/>
          <w:lang w:bidi="ar"/>
        </w:rPr>
        <w:br/>
        <w:t>（1）工程款支付实行人工费和其他工程款两条线拨付机制。承包人需在绍兴市区范围内任一家银行建立项目农民工工资专用账户。发包人自开工后下一个月起，按约定金额（工程款的一定比例）打入该账户，专项用于支付农民工工资，不得挪作他用。</w:t>
      </w:r>
      <w:r w:rsidRPr="00A12096">
        <w:rPr>
          <w:rFonts w:asciiTheme="minorEastAsia" w:hAnsiTheme="minorEastAsia" w:cs="宋体" w:hint="eastAsia"/>
          <w:b/>
          <w:bCs/>
          <w:color w:val="000000" w:themeColor="text1"/>
          <w:sz w:val="24"/>
          <w:szCs w:val="24"/>
          <w:u w:val="single"/>
          <w:lang w:bidi="ar"/>
        </w:rPr>
        <w:br/>
        <w:t>（2）本项目实行农民工用工实名制管理和工资专用账户管理制度。承包人应在农民工进入施工现场3天内依法签订劳动合同，并办理实名制银行卡，委托银行将工资直接划入卡中。</w:t>
      </w:r>
      <w:r w:rsidRPr="00A12096">
        <w:rPr>
          <w:rFonts w:asciiTheme="minorEastAsia" w:hAnsiTheme="minorEastAsia" w:cs="宋体" w:hint="eastAsia"/>
          <w:b/>
          <w:bCs/>
          <w:color w:val="000000" w:themeColor="text1"/>
          <w:sz w:val="24"/>
          <w:szCs w:val="24"/>
          <w:u w:val="single"/>
          <w:lang w:bidi="ar"/>
        </w:rPr>
        <w:br/>
        <w:t>（3）若发生拖欠民工工资导致上访、</w:t>
      </w:r>
      <w:proofErr w:type="gramStart"/>
      <w:r w:rsidRPr="00A12096">
        <w:rPr>
          <w:rFonts w:asciiTheme="minorEastAsia" w:hAnsiTheme="minorEastAsia" w:cs="宋体" w:hint="eastAsia"/>
          <w:b/>
          <w:bCs/>
          <w:color w:val="000000" w:themeColor="text1"/>
          <w:sz w:val="24"/>
          <w:szCs w:val="24"/>
          <w:u w:val="single"/>
          <w:lang w:bidi="ar"/>
        </w:rPr>
        <w:t>群访或</w:t>
      </w:r>
      <w:proofErr w:type="gramEnd"/>
      <w:r w:rsidRPr="00A12096">
        <w:rPr>
          <w:rFonts w:asciiTheme="minorEastAsia" w:hAnsiTheme="minorEastAsia" w:cs="宋体" w:hint="eastAsia"/>
          <w:b/>
          <w:bCs/>
          <w:color w:val="000000" w:themeColor="text1"/>
          <w:sz w:val="24"/>
          <w:szCs w:val="24"/>
          <w:u w:val="single"/>
          <w:lang w:bidi="ar"/>
        </w:rPr>
        <w:t>采取过激行为：① 每在市级平台信访一次欠薪投诉且核实属实的，支付违约金5000元/次；② 每次因欠薪群访（3人及以上不超过10人），支付违约金5万元/次；③采取过激行为造成恶劣社会影响（如10人及以上或威胁人身安全），支付违约金50万元/次，情节严重者发包人可直接终止合同；④ 同一工人多次信访的，违约金金额按发生次数加倍。</w:t>
      </w:r>
      <w:r w:rsidRPr="00A12096">
        <w:rPr>
          <w:rFonts w:asciiTheme="minorEastAsia" w:hAnsiTheme="minorEastAsia" w:cs="宋体" w:hint="eastAsia"/>
          <w:b/>
          <w:bCs/>
          <w:color w:val="000000" w:themeColor="text1"/>
          <w:sz w:val="24"/>
          <w:szCs w:val="24"/>
          <w:u w:val="single"/>
          <w:lang w:bidi="ar"/>
        </w:rPr>
        <w:br/>
        <w:t>（4）若因承包人未按时足额支付工资导致发包人承担连带责任垫付的，发包人在工程款中直接扣除并保留追偿权。若发生拖欠情况，履约担保不予退还。</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21.7 材料与设备管理</w:t>
      </w:r>
      <w:r w:rsidRPr="00A12096">
        <w:rPr>
          <w:rFonts w:asciiTheme="minorEastAsia" w:hAnsiTheme="minorEastAsia" w:cs="宋体" w:hint="eastAsia"/>
          <w:b/>
          <w:bCs/>
          <w:color w:val="000000" w:themeColor="text1"/>
          <w:sz w:val="24"/>
          <w:szCs w:val="24"/>
          <w:u w:val="single"/>
          <w:lang w:bidi="ar"/>
        </w:rPr>
        <w:br/>
        <w:t>（1）承包人采购的材料必须严格按照招投标文件及设计文件要求执行。主要材料设备品牌需在“主要材料设备推荐品牌表”中任选一个，采购前须经发包人确认。</w:t>
      </w:r>
      <w:r w:rsidRPr="00A12096">
        <w:rPr>
          <w:rFonts w:asciiTheme="minorEastAsia" w:hAnsiTheme="minorEastAsia" w:cs="宋体" w:hint="eastAsia"/>
          <w:b/>
          <w:bCs/>
          <w:color w:val="000000" w:themeColor="text1"/>
          <w:sz w:val="24"/>
          <w:szCs w:val="24"/>
          <w:u w:val="single"/>
          <w:lang w:bidi="ar"/>
        </w:rPr>
        <w:br/>
        <w:t>（2）所有材料设备到货时，应由承包人、全过程工程咨询单位、发包人共同验收。承包人应实行严格的“样板先行”制度，所有材料和施工样板需经确认后方可大面积施工。</w:t>
      </w:r>
      <w:r w:rsidRPr="00A12096">
        <w:rPr>
          <w:rFonts w:asciiTheme="minorEastAsia" w:hAnsiTheme="minorEastAsia" w:cs="宋体" w:hint="eastAsia"/>
          <w:b/>
          <w:bCs/>
          <w:color w:val="000000" w:themeColor="text1"/>
          <w:sz w:val="24"/>
          <w:szCs w:val="24"/>
          <w:u w:val="single"/>
          <w:lang w:bidi="ar"/>
        </w:rPr>
        <w:br/>
      </w:r>
      <w:r w:rsidRPr="00A12096">
        <w:rPr>
          <w:rFonts w:asciiTheme="minorEastAsia" w:hAnsiTheme="minorEastAsia" w:cs="宋体" w:hint="eastAsia"/>
          <w:b/>
          <w:bCs/>
          <w:color w:val="000000" w:themeColor="text1"/>
          <w:sz w:val="24"/>
          <w:szCs w:val="24"/>
          <w:u w:val="single"/>
          <w:lang w:bidi="ar"/>
        </w:rPr>
        <w:lastRenderedPageBreak/>
        <w:t>（3）若发现承包人使用假冒、劣质材料或中途偷换材料，发包人制止使用、要求停工返工或终止合同。无论是否被发现，由此引起的一切损失由承包人承担，并</w:t>
      </w:r>
      <w:proofErr w:type="gramStart"/>
      <w:r w:rsidRPr="00A12096">
        <w:rPr>
          <w:rFonts w:asciiTheme="minorEastAsia" w:hAnsiTheme="minorEastAsia" w:cs="宋体" w:hint="eastAsia"/>
          <w:b/>
          <w:bCs/>
          <w:color w:val="000000" w:themeColor="text1"/>
          <w:sz w:val="24"/>
          <w:szCs w:val="24"/>
          <w:u w:val="single"/>
          <w:lang w:bidi="ar"/>
        </w:rPr>
        <w:t>按涉及</w:t>
      </w:r>
      <w:proofErr w:type="gramEnd"/>
      <w:r w:rsidRPr="00A12096">
        <w:rPr>
          <w:rFonts w:asciiTheme="minorEastAsia" w:hAnsiTheme="minorEastAsia" w:cs="宋体" w:hint="eastAsia"/>
          <w:b/>
          <w:bCs/>
          <w:color w:val="000000" w:themeColor="text1"/>
          <w:sz w:val="24"/>
          <w:szCs w:val="24"/>
          <w:u w:val="single"/>
          <w:lang w:bidi="ar"/>
        </w:rPr>
        <w:t>的假冒劣质材料总金额和签约合同价（不含暂列金额）的2%二者中的最大值处以违约金。</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21.8 检测、验收与结算</w:t>
      </w:r>
      <w:r w:rsidRPr="00A12096">
        <w:rPr>
          <w:rFonts w:asciiTheme="minorEastAsia" w:hAnsiTheme="minorEastAsia" w:cs="宋体" w:hint="eastAsia"/>
          <w:b/>
          <w:bCs/>
          <w:color w:val="000000" w:themeColor="text1"/>
          <w:sz w:val="24"/>
          <w:szCs w:val="24"/>
          <w:u w:val="single"/>
          <w:lang w:bidi="ar"/>
        </w:rPr>
        <w:br/>
        <w:t>（1）工程实施过程中发生的变更联系单，必须严格遵守“先审批后实施”规定。未经书面批复擅自施工的，发包人不予认可。</w:t>
      </w:r>
      <w:r w:rsidRPr="00A12096">
        <w:rPr>
          <w:rFonts w:asciiTheme="minorEastAsia" w:hAnsiTheme="minorEastAsia" w:cs="宋体" w:hint="eastAsia"/>
          <w:b/>
          <w:bCs/>
          <w:color w:val="000000" w:themeColor="text1"/>
          <w:sz w:val="24"/>
          <w:szCs w:val="24"/>
          <w:u w:val="single"/>
          <w:lang w:bidi="ar"/>
        </w:rPr>
        <w:br/>
        <w:t>（2）本工程施工原材料及工程实体的所有检测业务，均由发包人负责委托具备相应资质的检测单位并签订书面合同。相关检测费用由发包人先行支付，发包人支付后，将按所签订的检测合同金额以及最终结算金额，直接从承包人的任意一笔应付工程款中予以等额扣除。承包人应在投标报价时充分考虑此项费用扣除的风险，相关检测费用视为已包含在合同总价中，由承包人最终承担。</w:t>
      </w:r>
    </w:p>
    <w:p w:rsidR="002D1F48" w:rsidRPr="00A12096" w:rsidRDefault="00C73064">
      <w:pPr>
        <w:widowControl/>
        <w:snapToGrid w:val="0"/>
        <w:spacing w:line="300" w:lineRule="auto"/>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（3）若因承包人原因（包括但不限于施工质量不合格、资料缺失、整改不及时等）导致检测或验收未一次性通过，由此产生的二次（或多次）检测费、专家论证费及整改费用由承包人承担。</w:t>
      </w:r>
      <w:r w:rsidRPr="00A12096">
        <w:rPr>
          <w:rFonts w:asciiTheme="minorEastAsia" w:hAnsiTheme="minorEastAsia" w:cs="宋体" w:hint="eastAsia"/>
          <w:b/>
          <w:bCs/>
          <w:color w:val="000000" w:themeColor="text1"/>
          <w:sz w:val="24"/>
          <w:szCs w:val="24"/>
          <w:u w:val="single"/>
          <w:lang w:bidi="ar"/>
        </w:rPr>
        <w:br/>
        <w:t>（4）整个工程消防检测及验收工作由承包人负责，相关费用在综合单价中综合考虑。若因承包人原因导致消防验收未一次性通过，由此产生的一切费用和工期延误损失由承包人承担。</w:t>
      </w:r>
      <w:r w:rsidRPr="00A12096">
        <w:rPr>
          <w:rFonts w:asciiTheme="minorEastAsia" w:hAnsiTheme="minorEastAsia" w:cs="宋体" w:hint="eastAsia"/>
          <w:b/>
          <w:bCs/>
          <w:color w:val="000000" w:themeColor="text1"/>
          <w:sz w:val="24"/>
          <w:szCs w:val="24"/>
          <w:u w:val="single"/>
          <w:lang w:bidi="ar"/>
        </w:rPr>
        <w:br/>
        <w:t xml:space="preserve">   21.9 现场协调与成品保护</w:t>
      </w:r>
      <w:r w:rsidRPr="00A12096">
        <w:rPr>
          <w:rFonts w:asciiTheme="minorEastAsia" w:hAnsiTheme="minorEastAsia" w:cs="宋体" w:hint="eastAsia"/>
          <w:b/>
          <w:bCs/>
          <w:color w:val="000000" w:themeColor="text1"/>
          <w:sz w:val="24"/>
          <w:szCs w:val="24"/>
          <w:u w:val="single"/>
          <w:lang w:bidi="ar"/>
        </w:rPr>
        <w:br/>
        <w:t>（1）承包人应妥善处理好与周边群众的关系，负责做好因施工（如噪音、粉尘、交通阻塞等）引起的相关纠纷并承担相关费用。</w:t>
      </w:r>
      <w:r w:rsidRPr="00A12096">
        <w:rPr>
          <w:rFonts w:asciiTheme="minorEastAsia" w:hAnsiTheme="minorEastAsia" w:cs="宋体" w:hint="eastAsia"/>
          <w:b/>
          <w:bCs/>
          <w:color w:val="000000" w:themeColor="text1"/>
          <w:sz w:val="24"/>
          <w:szCs w:val="24"/>
          <w:u w:val="single"/>
          <w:lang w:bidi="ar"/>
        </w:rPr>
        <w:br/>
        <w:t>（2）承包人对自己施工范围内的工程要做好成品保护，并注意保护其他承包人的工作成果。因承包人原因造成损坏的，由承包人承担全部修复费用；自身不能妥善处理的，发包人直接</w:t>
      </w:r>
      <w:proofErr w:type="gramStart"/>
      <w:r w:rsidRPr="00A12096">
        <w:rPr>
          <w:rFonts w:asciiTheme="minorEastAsia" w:hAnsiTheme="minorEastAsia" w:cs="宋体" w:hint="eastAsia"/>
          <w:b/>
          <w:bCs/>
          <w:color w:val="000000" w:themeColor="text1"/>
          <w:sz w:val="24"/>
          <w:szCs w:val="24"/>
          <w:u w:val="single"/>
          <w:lang w:bidi="ar"/>
        </w:rPr>
        <w:t>作出</w:t>
      </w:r>
      <w:proofErr w:type="gramEnd"/>
      <w:r w:rsidRPr="00A12096">
        <w:rPr>
          <w:rFonts w:asciiTheme="minorEastAsia" w:hAnsiTheme="minorEastAsia" w:cs="宋体" w:hint="eastAsia"/>
          <w:b/>
          <w:bCs/>
          <w:color w:val="000000" w:themeColor="text1"/>
          <w:sz w:val="24"/>
          <w:szCs w:val="24"/>
          <w:u w:val="single"/>
          <w:lang w:bidi="ar"/>
        </w:rPr>
        <w:t>赔偿决断并从工程款中扣减。</w:t>
      </w:r>
      <w:r w:rsidRPr="00A12096">
        <w:rPr>
          <w:rFonts w:asciiTheme="minorEastAsia" w:hAnsiTheme="minorEastAsia" w:cs="宋体" w:hint="eastAsia"/>
          <w:b/>
          <w:bCs/>
          <w:color w:val="000000" w:themeColor="text1"/>
          <w:sz w:val="24"/>
          <w:szCs w:val="24"/>
          <w:u w:val="single"/>
          <w:lang w:bidi="ar"/>
        </w:rPr>
        <w:br/>
        <w:t>（3）承包人需设立专用资金监管账户，具体按相关文件实施。施工场地范围内地面及以下障碍物及管线等清除费用由承包人综合考虑在报价中，结算时不作调整。</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21.10本工程施工场地范围内地面及以下障碍物及管线等清除，工程障碍物清理等费用由投标人综合考虑报价，已含在投标总价中，</w:t>
      </w:r>
      <w:proofErr w:type="gramStart"/>
      <w:r w:rsidRPr="00A12096">
        <w:rPr>
          <w:rFonts w:asciiTheme="minorEastAsia" w:hAnsiTheme="minorEastAsia" w:cs="宋体" w:hint="eastAsia"/>
          <w:b/>
          <w:bCs/>
          <w:color w:val="000000" w:themeColor="text1"/>
          <w:sz w:val="24"/>
          <w:szCs w:val="24"/>
          <w:u w:val="single"/>
          <w:lang w:bidi="ar"/>
        </w:rPr>
        <w:t>不</w:t>
      </w:r>
      <w:proofErr w:type="gramEnd"/>
      <w:r w:rsidRPr="00A12096">
        <w:rPr>
          <w:rFonts w:asciiTheme="minorEastAsia" w:hAnsiTheme="minorEastAsia" w:cs="宋体" w:hint="eastAsia"/>
          <w:b/>
          <w:bCs/>
          <w:color w:val="000000" w:themeColor="text1"/>
          <w:sz w:val="24"/>
          <w:szCs w:val="24"/>
          <w:u w:val="single"/>
          <w:lang w:bidi="ar"/>
        </w:rPr>
        <w:t>另增加费用，结算时不做调整；地下障碍物及管线等清除包括：地面及以下原建筑物的桩基避让、拔桩、凿除、外运等处理；原建筑物的基础</w:t>
      </w:r>
      <w:proofErr w:type="gramStart"/>
      <w:r w:rsidRPr="00A12096">
        <w:rPr>
          <w:rFonts w:asciiTheme="minorEastAsia" w:hAnsiTheme="minorEastAsia" w:cs="宋体" w:hint="eastAsia"/>
          <w:b/>
          <w:bCs/>
          <w:color w:val="000000" w:themeColor="text1"/>
          <w:sz w:val="24"/>
          <w:szCs w:val="24"/>
          <w:u w:val="single"/>
          <w:lang w:bidi="ar"/>
        </w:rPr>
        <w:t>凿除及处置</w:t>
      </w:r>
      <w:proofErr w:type="gramEnd"/>
      <w:r w:rsidRPr="00A12096">
        <w:rPr>
          <w:rFonts w:asciiTheme="minorEastAsia" w:hAnsiTheme="minorEastAsia" w:cs="宋体" w:hint="eastAsia"/>
          <w:b/>
          <w:bCs/>
          <w:color w:val="000000" w:themeColor="text1"/>
          <w:sz w:val="24"/>
          <w:szCs w:val="24"/>
          <w:u w:val="single"/>
          <w:lang w:bidi="ar"/>
        </w:rPr>
        <w:t>；原场地</w:t>
      </w:r>
      <w:proofErr w:type="gramStart"/>
      <w:r w:rsidRPr="00A12096">
        <w:rPr>
          <w:rFonts w:asciiTheme="minorEastAsia" w:hAnsiTheme="minorEastAsia" w:cs="宋体" w:hint="eastAsia"/>
          <w:b/>
          <w:bCs/>
          <w:color w:val="000000" w:themeColor="text1"/>
          <w:sz w:val="24"/>
          <w:szCs w:val="24"/>
          <w:u w:val="single"/>
          <w:lang w:bidi="ar"/>
        </w:rPr>
        <w:t>砼</w:t>
      </w:r>
      <w:proofErr w:type="gramEnd"/>
      <w:r w:rsidRPr="00A12096">
        <w:rPr>
          <w:rFonts w:asciiTheme="minorEastAsia" w:hAnsiTheme="minorEastAsia" w:cs="宋体" w:hint="eastAsia"/>
          <w:b/>
          <w:bCs/>
          <w:color w:val="000000" w:themeColor="text1"/>
          <w:sz w:val="24"/>
          <w:szCs w:val="24"/>
          <w:u w:val="single"/>
          <w:lang w:bidi="ar"/>
        </w:rPr>
        <w:t>路面破碎；地下溶洞、暗河等不良地质情况引起的相关费用；施工过程中保护周边河道、管线、道路、市政设施、高压管线、地下管线施工措施等；红线</w:t>
      </w:r>
      <w:proofErr w:type="gramStart"/>
      <w:r w:rsidRPr="00A12096">
        <w:rPr>
          <w:rFonts w:asciiTheme="minorEastAsia" w:hAnsiTheme="minorEastAsia" w:cs="宋体" w:hint="eastAsia"/>
          <w:b/>
          <w:bCs/>
          <w:color w:val="000000" w:themeColor="text1"/>
          <w:sz w:val="24"/>
          <w:szCs w:val="24"/>
          <w:u w:val="single"/>
          <w:lang w:bidi="ar"/>
        </w:rPr>
        <w:t>范围外但会</w:t>
      </w:r>
      <w:proofErr w:type="gramEnd"/>
      <w:r w:rsidRPr="00A12096">
        <w:rPr>
          <w:rFonts w:asciiTheme="minorEastAsia" w:hAnsiTheme="minorEastAsia" w:cs="宋体" w:hint="eastAsia"/>
          <w:b/>
          <w:bCs/>
          <w:color w:val="000000" w:themeColor="text1"/>
          <w:sz w:val="24"/>
          <w:szCs w:val="24"/>
          <w:u w:val="single"/>
          <w:lang w:bidi="ar"/>
        </w:rPr>
        <w:t>影响项目施工的障碍物清理</w:t>
      </w:r>
      <w:proofErr w:type="gramStart"/>
      <w:r w:rsidRPr="00A12096">
        <w:rPr>
          <w:rFonts w:asciiTheme="minorEastAsia" w:hAnsiTheme="minorEastAsia" w:cs="宋体" w:hint="eastAsia"/>
          <w:b/>
          <w:bCs/>
          <w:color w:val="000000" w:themeColor="text1"/>
          <w:sz w:val="24"/>
          <w:szCs w:val="24"/>
          <w:u w:val="single"/>
          <w:lang w:bidi="ar"/>
        </w:rPr>
        <w:t>迁改亦包含</w:t>
      </w:r>
      <w:proofErr w:type="gramEnd"/>
      <w:r w:rsidRPr="00A12096">
        <w:rPr>
          <w:rFonts w:asciiTheme="minorEastAsia" w:hAnsiTheme="minorEastAsia" w:cs="宋体" w:hint="eastAsia"/>
          <w:b/>
          <w:bCs/>
          <w:color w:val="000000" w:themeColor="text1"/>
          <w:sz w:val="24"/>
          <w:szCs w:val="24"/>
          <w:u w:val="single"/>
          <w:lang w:bidi="ar"/>
        </w:rPr>
        <w:t>在该项费用内。承包人投标时根据现场情况自行报价，确保在施工时满足施工要求，结算时不作调整。</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21.11承包人确认，本项目</w:t>
      </w:r>
      <w:proofErr w:type="gramStart"/>
      <w:r w:rsidRPr="00A12096">
        <w:rPr>
          <w:rFonts w:asciiTheme="minorEastAsia" w:hAnsiTheme="minorEastAsia" w:cs="宋体" w:hint="eastAsia"/>
          <w:b/>
          <w:bCs/>
          <w:color w:val="000000" w:themeColor="text1"/>
          <w:sz w:val="24"/>
          <w:szCs w:val="24"/>
          <w:u w:val="single"/>
          <w:lang w:bidi="ar"/>
        </w:rPr>
        <w:t>需举办</w:t>
      </w:r>
      <w:proofErr w:type="gramEnd"/>
      <w:r w:rsidRPr="00A12096">
        <w:rPr>
          <w:rFonts w:asciiTheme="minorEastAsia" w:hAnsiTheme="minorEastAsia" w:cs="宋体" w:hint="eastAsia"/>
          <w:b/>
          <w:bCs/>
          <w:color w:val="000000" w:themeColor="text1"/>
          <w:sz w:val="24"/>
          <w:szCs w:val="24"/>
          <w:u w:val="single"/>
          <w:lang w:bidi="ar"/>
        </w:rPr>
        <w:t>开工仪式，仪式的具体举办时间、形式、规模、内容及布置标准等均由发包人根据项目实际情况最终确定，承包人应无条件予以配合，</w:t>
      </w:r>
      <w:r w:rsidRPr="00A12096">
        <w:rPr>
          <w:rFonts w:asciiTheme="minorEastAsia" w:hAnsiTheme="minorEastAsia" w:cs="宋体" w:hint="eastAsia"/>
          <w:b/>
          <w:bCs/>
          <w:color w:val="000000" w:themeColor="text1"/>
          <w:sz w:val="24"/>
          <w:szCs w:val="24"/>
          <w:u w:val="single"/>
          <w:lang w:bidi="ar"/>
        </w:rPr>
        <w:lastRenderedPageBreak/>
        <w:t>并严格按照发包人要求完成相关筹备与执行工作；承包人承诺，举办开工仪式所涉及的全部费用（包括但不限于场地平整与硬化、临时水电接驳、广告板、背景板制作及舞台基础搭建、</w:t>
      </w:r>
      <w:proofErr w:type="gramStart"/>
      <w:r w:rsidRPr="00A12096">
        <w:rPr>
          <w:rFonts w:asciiTheme="minorEastAsia" w:hAnsiTheme="minorEastAsia" w:cs="宋体" w:hint="eastAsia"/>
          <w:b/>
          <w:bCs/>
          <w:color w:val="000000" w:themeColor="text1"/>
          <w:sz w:val="24"/>
          <w:szCs w:val="24"/>
          <w:u w:val="single"/>
          <w:lang w:bidi="ar"/>
        </w:rPr>
        <w:t>绿植租赁</w:t>
      </w:r>
      <w:proofErr w:type="gramEnd"/>
      <w:r w:rsidRPr="00A12096">
        <w:rPr>
          <w:rFonts w:asciiTheme="minorEastAsia" w:hAnsiTheme="minorEastAsia" w:cs="宋体" w:hint="eastAsia"/>
          <w:b/>
          <w:bCs/>
          <w:color w:val="000000" w:themeColor="text1"/>
          <w:sz w:val="24"/>
          <w:szCs w:val="24"/>
          <w:u w:val="single"/>
          <w:lang w:bidi="ar"/>
        </w:rPr>
        <w:t>、现场安保保洁、交通疏导及仪式后的场地恢复等所有费用），均</w:t>
      </w:r>
      <w:proofErr w:type="gramStart"/>
      <w:r w:rsidRPr="00A12096">
        <w:rPr>
          <w:rFonts w:asciiTheme="minorEastAsia" w:hAnsiTheme="minorEastAsia" w:cs="宋体" w:hint="eastAsia"/>
          <w:b/>
          <w:bCs/>
          <w:color w:val="000000" w:themeColor="text1"/>
          <w:sz w:val="24"/>
          <w:szCs w:val="24"/>
          <w:u w:val="single"/>
          <w:lang w:bidi="ar"/>
        </w:rPr>
        <w:t>已综合</w:t>
      </w:r>
      <w:proofErr w:type="gramEnd"/>
      <w:r w:rsidRPr="00A12096">
        <w:rPr>
          <w:rFonts w:asciiTheme="minorEastAsia" w:hAnsiTheme="minorEastAsia" w:cs="宋体" w:hint="eastAsia"/>
          <w:b/>
          <w:bCs/>
          <w:color w:val="000000" w:themeColor="text1"/>
          <w:sz w:val="24"/>
          <w:szCs w:val="24"/>
          <w:u w:val="single"/>
          <w:lang w:bidi="ar"/>
        </w:rPr>
        <w:t>考虑并包含在签约合同总价中，发包人不再另行支付。</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21.12低价风险保证金</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（1）缴纳金额与依据</w:t>
      </w:r>
      <w:r w:rsidRPr="00A12096">
        <w:rPr>
          <w:rFonts w:asciiTheme="minorEastAsia" w:hAnsiTheme="minorEastAsia" w:cs="宋体"/>
          <w:b/>
          <w:bCs/>
          <w:color w:val="000000" w:themeColor="text1"/>
          <w:sz w:val="24"/>
          <w:szCs w:val="24"/>
          <w:u w:val="single"/>
          <w:lang w:bidi="ar"/>
        </w:rPr>
        <w:t>：鉴于承包人的中标价格低于本项目招标控制价的85%，根据招标文件规定及承包人投标时出具的《承诺函》，承包人就其中标价格低于招标控制价85%的差额部分向发包人提供低价风险保证金担保。应缴金额 = 招标控制价 × 85% - 中标合同价。</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w:t>
      </w:r>
      <w:r w:rsidRPr="00A12096">
        <w:rPr>
          <w:rFonts w:asciiTheme="minorEastAsia" w:hAnsiTheme="minorEastAsia" w:cs="宋体"/>
          <w:b/>
          <w:bCs/>
          <w:color w:val="000000" w:themeColor="text1"/>
          <w:sz w:val="24"/>
          <w:szCs w:val="24"/>
          <w:u w:val="single"/>
          <w:lang w:bidi="ar"/>
        </w:rPr>
        <w:t>缴纳时间：承包人应在正式进场施工前，将上述低价风险保证金一次性足额提交。若承包人未能在进场施工前按时、足额缴纳，发包人拒绝其进场，由此造成的工期延误及经济损失均由承包人自行承担。</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（3）</w:t>
      </w:r>
      <w:r w:rsidRPr="00A12096">
        <w:rPr>
          <w:rFonts w:asciiTheme="minorEastAsia" w:hAnsiTheme="minorEastAsia" w:cs="宋体"/>
          <w:b/>
          <w:bCs/>
          <w:color w:val="000000" w:themeColor="text1"/>
          <w:sz w:val="24"/>
          <w:szCs w:val="24"/>
          <w:u w:val="single"/>
          <w:lang w:bidi="ar"/>
        </w:rPr>
        <w:t>担保形式：低价风险保证金可采用现金、支票、转账、汇票、工程保函（包括银行保函、保险机构保证保险保单、专业担保公司保函）等形式缴纳。若采用工程保函或保险保单，其有效期应</w:t>
      </w:r>
      <w:r w:rsidRPr="00A12096">
        <w:rPr>
          <w:rFonts w:asciiTheme="minorEastAsia" w:hAnsiTheme="minorEastAsia" w:cs="宋体" w:hint="eastAsia"/>
          <w:b/>
          <w:bCs/>
          <w:color w:val="000000" w:themeColor="text1"/>
          <w:sz w:val="24"/>
          <w:szCs w:val="24"/>
          <w:u w:val="single"/>
          <w:lang w:bidi="ar"/>
        </w:rPr>
        <w:t>至少</w:t>
      </w:r>
      <w:r w:rsidRPr="00A12096">
        <w:rPr>
          <w:rFonts w:asciiTheme="minorEastAsia" w:hAnsiTheme="minorEastAsia" w:cs="宋体"/>
          <w:b/>
          <w:bCs/>
          <w:color w:val="000000" w:themeColor="text1"/>
          <w:sz w:val="24"/>
          <w:szCs w:val="24"/>
          <w:u w:val="single"/>
          <w:lang w:bidi="ar"/>
        </w:rPr>
        <w:t>覆盖至本项目工程竣工验收合格之日。</w:t>
      </w:r>
    </w:p>
    <w:p w:rsidR="002D1F48" w:rsidRPr="00A12096" w:rsidRDefault="00C73064">
      <w:pPr>
        <w:widowControl/>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（4）</w:t>
      </w:r>
      <w:r w:rsidRPr="00A12096">
        <w:rPr>
          <w:rFonts w:asciiTheme="minorEastAsia" w:hAnsiTheme="minorEastAsia" w:cs="宋体"/>
          <w:b/>
          <w:bCs/>
          <w:color w:val="000000" w:themeColor="text1"/>
          <w:sz w:val="24"/>
          <w:szCs w:val="24"/>
          <w:u w:val="single"/>
          <w:lang w:bidi="ar"/>
        </w:rPr>
        <w:t>退还方式：发包人应在工程竣工验收合格、承包人移交全部竣工资料并完成竣工备案，且收到承包人提交的退还申请后30天内，将低价风险保证金无息退还给承包人（若采用保函或保单形式，则在上述条件满足后予以注销或终止）。</w:t>
      </w:r>
    </w:p>
    <w:p w:rsidR="002D1F48" w:rsidRPr="00A12096" w:rsidRDefault="00C73064">
      <w:pPr>
        <w:widowControl/>
        <w:snapToGrid w:val="0"/>
        <w:spacing w:line="300" w:lineRule="auto"/>
        <w:ind w:leftChars="228" w:left="479"/>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21.13其他约定</w:t>
      </w:r>
    </w:p>
    <w:p w:rsidR="002D1F48" w:rsidRPr="00A12096" w:rsidRDefault="00C73064">
      <w:pPr>
        <w:widowControl/>
        <w:numPr>
          <w:ilvl w:val="0"/>
          <w:numId w:val="33"/>
        </w:numPr>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鉴于项目周边规划道路将与本工程同步施工，承包人已在投标前充分踏勘现场并知悉上述交叉施工环境。承包人承诺，其投标报价及施工进度计划已充分考虑周边道路同步施工可能带来的工序干扰、降效、交通组织、安全围护调整及工期延误等一切风险。在合同履行期间，承包人不得以周边道路同步施工、交叉作业影响等为由，向发包人提出任何形式的工期顺延、费用索赔或补偿要求，由此产生的一切风险与费用均由承包人自行承担。</w:t>
      </w:r>
    </w:p>
    <w:p w:rsidR="002D1F48" w:rsidRPr="00A12096" w:rsidRDefault="00C73064">
      <w:pPr>
        <w:widowControl/>
        <w:numPr>
          <w:ilvl w:val="0"/>
          <w:numId w:val="33"/>
        </w:numPr>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由发包人或全过程工程咨询单位召集的例会，承包人指定人选必须准时参加，无故缺席或迟到的，按1000元/人·次支付违约金。</w:t>
      </w:r>
    </w:p>
    <w:p w:rsidR="002D1F48" w:rsidRPr="00A12096" w:rsidRDefault="00C73064">
      <w:pPr>
        <w:widowControl/>
        <w:numPr>
          <w:ilvl w:val="0"/>
          <w:numId w:val="33"/>
        </w:numPr>
        <w:snapToGrid w:val="0"/>
        <w:spacing w:line="300" w:lineRule="auto"/>
        <w:ind w:firstLineChars="200" w:firstLine="482"/>
        <w:jc w:val="left"/>
        <w:rPr>
          <w:rFonts w:asciiTheme="minorEastAsia" w:hAnsiTheme="minorEastAsia" w:cs="宋体"/>
          <w:b/>
          <w:bCs/>
          <w:color w:val="000000" w:themeColor="text1"/>
          <w:sz w:val="24"/>
          <w:szCs w:val="24"/>
          <w:u w:val="single"/>
          <w:lang w:bidi="ar"/>
        </w:rPr>
      </w:pPr>
      <w:r w:rsidRPr="00A12096">
        <w:rPr>
          <w:rFonts w:asciiTheme="minorEastAsia" w:hAnsiTheme="minorEastAsia" w:cs="宋体" w:hint="eastAsia"/>
          <w:b/>
          <w:bCs/>
          <w:color w:val="000000" w:themeColor="text1"/>
          <w:sz w:val="24"/>
          <w:szCs w:val="24"/>
          <w:u w:val="single"/>
          <w:lang w:bidi="ar"/>
        </w:rPr>
        <w:t>未尽事宜由承包人与发包人另行协商在合同中签订。</w:t>
      </w: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C73064">
      <w:pPr>
        <w:rPr>
          <w:rFonts w:asciiTheme="minorEastAsia" w:hAnsiTheme="minorEastAsia" w:cs="Times New Roman"/>
          <w:color w:val="000000" w:themeColor="text1"/>
        </w:rPr>
      </w:pPr>
      <w:r w:rsidRPr="00A12096">
        <w:rPr>
          <w:rFonts w:asciiTheme="minorEastAsia" w:hAnsiTheme="minorEastAsia" w:cs="Times New Roman"/>
          <w:color w:val="000000" w:themeColor="text1"/>
        </w:rPr>
        <w:br w:type="page"/>
      </w:r>
    </w:p>
    <w:p w:rsidR="002D1F48" w:rsidRPr="00A12096" w:rsidRDefault="00C73064">
      <w:pPr>
        <w:keepNext/>
        <w:keepLines/>
        <w:snapToGrid w:val="0"/>
        <w:spacing w:before="120" w:after="120" w:line="300" w:lineRule="auto"/>
        <w:outlineLvl w:val="3"/>
        <w:rPr>
          <w:rFonts w:asciiTheme="minorEastAsia" w:hAnsiTheme="minorEastAsia" w:cs="Times New Roman"/>
          <w:b/>
          <w:color w:val="000000" w:themeColor="text1"/>
          <w:sz w:val="24"/>
          <w:szCs w:val="24"/>
        </w:rPr>
      </w:pPr>
      <w:bookmarkStart w:id="766" w:name="_Toc351203652"/>
      <w:r w:rsidRPr="00A12096">
        <w:rPr>
          <w:rFonts w:asciiTheme="minorEastAsia" w:hAnsiTheme="minorEastAsia" w:cs="Times New Roman"/>
          <w:b/>
          <w:color w:val="000000" w:themeColor="text1"/>
          <w:sz w:val="24"/>
          <w:szCs w:val="24"/>
        </w:rPr>
        <w:lastRenderedPageBreak/>
        <w:t>附件</w:t>
      </w:r>
      <w:bookmarkEnd w:id="766"/>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附件1：承包人承揽工程项目一览表</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专用合同条款附件：</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附件2：发包人供应材料设备一览表</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附件3：工程质量保修书</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附件4：主要建设工程文件目录</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附件5：承包人用于本工程施工的机械设备表</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附件6：承包人主要施工管理人员表</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附件7：分包人主要施工管理人员表</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附件8：履约担保格式</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w:t>
      </w:r>
      <w:r w:rsidRPr="00A12096">
        <w:rPr>
          <w:rFonts w:asciiTheme="minorEastAsia" w:hAnsiTheme="minorEastAsia" w:cs="Times New Roman" w:hint="eastAsia"/>
          <w:color w:val="000000" w:themeColor="text1"/>
          <w:sz w:val="24"/>
          <w:szCs w:val="24"/>
        </w:rPr>
        <w:t>9</w:t>
      </w:r>
      <w:r w:rsidRPr="00A12096">
        <w:rPr>
          <w:rFonts w:asciiTheme="minorEastAsia" w:hAnsiTheme="minorEastAsia" w:cs="Times New Roman"/>
          <w:color w:val="000000" w:themeColor="text1"/>
          <w:sz w:val="24"/>
          <w:szCs w:val="24"/>
        </w:rPr>
        <w:t>：支付担保格式</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w:t>
      </w:r>
      <w:r w:rsidRPr="00A12096">
        <w:rPr>
          <w:rFonts w:asciiTheme="minorEastAsia" w:hAnsiTheme="minorEastAsia" w:cs="Times New Roman" w:hint="eastAsia"/>
          <w:color w:val="000000" w:themeColor="text1"/>
          <w:sz w:val="24"/>
          <w:szCs w:val="24"/>
        </w:rPr>
        <w:t>10</w:t>
      </w:r>
      <w:r w:rsidRPr="00A12096">
        <w:rPr>
          <w:rFonts w:asciiTheme="minorEastAsia" w:hAnsiTheme="minorEastAsia" w:cs="Times New Roman"/>
          <w:color w:val="000000" w:themeColor="text1"/>
          <w:sz w:val="24"/>
          <w:szCs w:val="24"/>
        </w:rPr>
        <w:t>：暂估价一览表</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w:t>
      </w:r>
      <w:r w:rsidRPr="00A12096">
        <w:rPr>
          <w:rFonts w:asciiTheme="minorEastAsia" w:hAnsiTheme="minorEastAsia" w:cs="Times New Roman" w:hint="eastAsia"/>
          <w:color w:val="000000" w:themeColor="text1"/>
          <w:sz w:val="24"/>
          <w:szCs w:val="24"/>
        </w:rPr>
        <w:t>11</w:t>
      </w:r>
      <w:r w:rsidRPr="00A12096">
        <w:rPr>
          <w:rFonts w:asciiTheme="minorEastAsia" w:hAnsiTheme="minorEastAsia" w:cs="Times New Roman"/>
          <w:color w:val="000000" w:themeColor="text1"/>
          <w:sz w:val="24"/>
          <w:szCs w:val="24"/>
        </w:rPr>
        <w:t>：主要材料设备推荐品牌表</w:t>
      </w:r>
    </w:p>
    <w:p w:rsidR="002D1F48" w:rsidRPr="00A12096" w:rsidRDefault="00C73064">
      <w:pPr>
        <w:spacing w:line="360" w:lineRule="auto"/>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附件</w:t>
      </w:r>
      <w:r w:rsidRPr="00A12096">
        <w:rPr>
          <w:rFonts w:asciiTheme="minorEastAsia" w:hAnsiTheme="minorEastAsia" w:cs="Times New Roman" w:hint="eastAsia"/>
          <w:color w:val="000000" w:themeColor="text1"/>
          <w:sz w:val="24"/>
          <w:szCs w:val="24"/>
        </w:rPr>
        <w:t>12</w:t>
      </w:r>
      <w:r w:rsidRPr="00A12096">
        <w:rPr>
          <w:rFonts w:asciiTheme="minorEastAsia" w:hAnsiTheme="minorEastAsia" w:cs="Times New Roman"/>
          <w:color w:val="000000" w:themeColor="text1"/>
          <w:sz w:val="24"/>
          <w:szCs w:val="24"/>
        </w:rPr>
        <w:t>：</w:t>
      </w:r>
      <w:r w:rsidRPr="00A12096">
        <w:rPr>
          <w:rFonts w:asciiTheme="minorEastAsia" w:hAnsiTheme="minorEastAsia" w:cs="Times New Roman" w:hint="eastAsia"/>
          <w:color w:val="000000" w:themeColor="text1"/>
          <w:sz w:val="24"/>
          <w:szCs w:val="24"/>
        </w:rPr>
        <w:t>工程管理制度</w:t>
      </w:r>
    </w:p>
    <w:p w:rsidR="002D1F48" w:rsidRPr="00A12096" w:rsidRDefault="002D1F48">
      <w:pPr>
        <w:rPr>
          <w:rFonts w:asciiTheme="minorEastAsia" w:hAnsiTheme="minorEastAsia" w:cs="Times New Roman"/>
          <w:color w:val="000000" w:themeColor="text1"/>
          <w:sz w:val="24"/>
          <w:szCs w:val="24"/>
        </w:rPr>
        <w:sectPr w:rsidR="002D1F48" w:rsidRPr="00A12096">
          <w:footerReference w:type="default" r:id="rId13"/>
          <w:footerReference w:type="first" r:id="rId14"/>
          <w:pgSz w:w="11906" w:h="16838"/>
          <w:pgMar w:top="1418" w:right="1555" w:bottom="1418" w:left="1531" w:header="851" w:footer="992" w:gutter="0"/>
          <w:pgNumType w:start="1"/>
          <w:cols w:space="720"/>
          <w:titlePg/>
          <w:docGrid w:type="lines" w:linePitch="312"/>
        </w:sectPr>
      </w:pPr>
    </w:p>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lastRenderedPageBreak/>
        <w:t>附件1：</w:t>
      </w:r>
    </w:p>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hint="eastAsia"/>
          <w:b/>
          <w:bCs/>
          <w:color w:val="000000" w:themeColor="text1"/>
          <w:sz w:val="24"/>
          <w:szCs w:val="24"/>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77"/>
        <w:gridCol w:w="1843"/>
        <w:gridCol w:w="1417"/>
        <w:gridCol w:w="2410"/>
        <w:gridCol w:w="850"/>
        <w:gridCol w:w="1560"/>
        <w:gridCol w:w="2126"/>
        <w:gridCol w:w="1417"/>
        <w:gridCol w:w="851"/>
        <w:gridCol w:w="850"/>
      </w:tblGrid>
      <w:tr w:rsidR="002D1F48" w:rsidRPr="00A12096">
        <w:tc>
          <w:tcPr>
            <w:tcW w:w="1277"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单位工程名称</w:t>
            </w:r>
          </w:p>
        </w:tc>
        <w:tc>
          <w:tcPr>
            <w:tcW w:w="1843"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建设规模</w:t>
            </w:r>
          </w:p>
        </w:tc>
        <w:tc>
          <w:tcPr>
            <w:tcW w:w="1417"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建筑面积(平方米)</w:t>
            </w:r>
          </w:p>
        </w:tc>
        <w:tc>
          <w:tcPr>
            <w:tcW w:w="241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结构</w:t>
            </w:r>
            <w:r w:rsidRPr="00A12096">
              <w:rPr>
                <w:rFonts w:asciiTheme="minorEastAsia" w:hAnsiTheme="minorEastAsia" w:cs="Times New Roman" w:hint="eastAsia"/>
                <w:color w:val="000000" w:themeColor="text1"/>
                <w:sz w:val="28"/>
                <w:szCs w:val="30"/>
              </w:rPr>
              <w:t>形式</w:t>
            </w:r>
          </w:p>
        </w:tc>
        <w:tc>
          <w:tcPr>
            <w:tcW w:w="85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层数</w:t>
            </w:r>
          </w:p>
        </w:tc>
        <w:tc>
          <w:tcPr>
            <w:tcW w:w="156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生产能力</w:t>
            </w:r>
          </w:p>
        </w:tc>
        <w:tc>
          <w:tcPr>
            <w:tcW w:w="2126"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设备安装内容</w:t>
            </w:r>
          </w:p>
        </w:tc>
        <w:tc>
          <w:tcPr>
            <w:tcW w:w="1417"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合同价格（元）</w:t>
            </w:r>
          </w:p>
        </w:tc>
        <w:tc>
          <w:tcPr>
            <w:tcW w:w="851"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开工日期</w:t>
            </w:r>
          </w:p>
        </w:tc>
        <w:tc>
          <w:tcPr>
            <w:tcW w:w="85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竣工日期</w:t>
            </w:r>
          </w:p>
        </w:tc>
      </w:tr>
      <w:tr w:rsidR="002D1F48" w:rsidRPr="00A12096">
        <w:trPr>
          <w:trHeight w:val="567"/>
        </w:trPr>
        <w:tc>
          <w:tcPr>
            <w:tcW w:w="1277"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trPr>
        <w:tc>
          <w:tcPr>
            <w:tcW w:w="127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8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41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56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212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bl>
    <w:p w:rsidR="002D1F48" w:rsidRPr="00A12096" w:rsidRDefault="002D1F48">
      <w:pPr>
        <w:spacing w:line="440" w:lineRule="exact"/>
        <w:rPr>
          <w:rFonts w:asciiTheme="minorEastAsia" w:hAnsiTheme="minorEastAsia" w:cs="Times New Roman"/>
          <w:b/>
          <w:color w:val="000000" w:themeColor="text1"/>
          <w:sz w:val="30"/>
          <w:szCs w:val="30"/>
        </w:rPr>
        <w:sectPr w:rsidR="002D1F48" w:rsidRPr="00A12096">
          <w:pgSz w:w="16838" w:h="11906" w:orient="landscape"/>
          <w:pgMar w:top="1554" w:right="1418" w:bottom="1531" w:left="1418" w:header="851" w:footer="992" w:gutter="0"/>
          <w:cols w:space="720"/>
          <w:titlePg/>
          <w:docGrid w:type="linesAndChars" w:linePitch="312"/>
        </w:sectPr>
      </w:pPr>
    </w:p>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lastRenderedPageBreak/>
        <w:t>附</w:t>
      </w:r>
      <w:bookmarkStart w:id="767" w:name="_Toc296944564"/>
      <w:bookmarkStart w:id="768" w:name="_Toc296891265"/>
      <w:bookmarkStart w:id="769" w:name="_Toc296891053"/>
      <w:bookmarkStart w:id="770" w:name="_Toc296347224"/>
      <w:bookmarkStart w:id="771" w:name="_Toc296503225"/>
      <w:bookmarkStart w:id="772" w:name="_Toc267261692"/>
      <w:bookmarkStart w:id="773" w:name="_Toc296346726"/>
      <w:r w:rsidRPr="00A12096">
        <w:rPr>
          <w:rFonts w:asciiTheme="minorEastAsia" w:hAnsiTheme="minorEastAsia" w:cs="Times New Roman"/>
          <w:color w:val="000000" w:themeColor="text1"/>
          <w:sz w:val="24"/>
          <w:szCs w:val="24"/>
        </w:rPr>
        <w:t>件2：</w:t>
      </w:r>
    </w:p>
    <w:bookmarkEnd w:id="767"/>
    <w:bookmarkEnd w:id="768"/>
    <w:bookmarkEnd w:id="769"/>
    <w:bookmarkEnd w:id="770"/>
    <w:bookmarkEnd w:id="771"/>
    <w:bookmarkEnd w:id="772"/>
    <w:bookmarkEnd w:id="773"/>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1"/>
        <w:gridCol w:w="1276"/>
        <w:gridCol w:w="1418"/>
        <w:gridCol w:w="940"/>
        <w:gridCol w:w="851"/>
        <w:gridCol w:w="1044"/>
        <w:gridCol w:w="992"/>
        <w:gridCol w:w="851"/>
        <w:gridCol w:w="1487"/>
        <w:gridCol w:w="992"/>
      </w:tblGrid>
      <w:tr w:rsidR="002D1F48" w:rsidRPr="00A12096">
        <w:trPr>
          <w:jc w:val="center"/>
        </w:trPr>
        <w:tc>
          <w:tcPr>
            <w:tcW w:w="851"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序号</w:t>
            </w:r>
          </w:p>
        </w:tc>
        <w:tc>
          <w:tcPr>
            <w:tcW w:w="1276"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hint="eastAsia"/>
                <w:color w:val="000000" w:themeColor="text1"/>
                <w:sz w:val="28"/>
                <w:szCs w:val="30"/>
              </w:rPr>
              <w:t xml:space="preserve">  </w:t>
            </w:r>
            <w:r w:rsidRPr="00A12096">
              <w:rPr>
                <w:rFonts w:asciiTheme="minorEastAsia" w:hAnsiTheme="minorEastAsia" w:cs="Times New Roman"/>
                <w:color w:val="000000" w:themeColor="text1"/>
                <w:sz w:val="28"/>
                <w:szCs w:val="30"/>
              </w:rPr>
              <w:t>材料、</w:t>
            </w:r>
          </w:p>
          <w:p w:rsidR="002D1F48" w:rsidRPr="00A12096" w:rsidRDefault="00C73064">
            <w:pPr>
              <w:keepNext/>
              <w:adjustRightInd w:val="0"/>
              <w:spacing w:line="440" w:lineRule="exact"/>
              <w:ind w:rightChars="30" w:right="63"/>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设备品种</w:t>
            </w:r>
          </w:p>
        </w:tc>
        <w:tc>
          <w:tcPr>
            <w:tcW w:w="1418"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规格型号</w:t>
            </w:r>
          </w:p>
        </w:tc>
        <w:tc>
          <w:tcPr>
            <w:tcW w:w="94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单位</w:t>
            </w:r>
          </w:p>
        </w:tc>
        <w:tc>
          <w:tcPr>
            <w:tcW w:w="851"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数量</w:t>
            </w:r>
          </w:p>
        </w:tc>
        <w:tc>
          <w:tcPr>
            <w:tcW w:w="1044"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单价</w:t>
            </w:r>
            <w:r w:rsidRPr="00A12096">
              <w:rPr>
                <w:rFonts w:asciiTheme="minorEastAsia" w:hAnsiTheme="minorEastAsia" w:cs="Times New Roman" w:hint="eastAsia"/>
                <w:color w:val="000000" w:themeColor="text1"/>
                <w:sz w:val="28"/>
                <w:szCs w:val="30"/>
              </w:rPr>
              <w:t>（元）</w:t>
            </w:r>
          </w:p>
        </w:tc>
        <w:tc>
          <w:tcPr>
            <w:tcW w:w="992"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质量等级</w:t>
            </w:r>
          </w:p>
        </w:tc>
        <w:tc>
          <w:tcPr>
            <w:tcW w:w="851"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供应时间</w:t>
            </w:r>
          </w:p>
        </w:tc>
        <w:tc>
          <w:tcPr>
            <w:tcW w:w="1487"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送达地点</w:t>
            </w:r>
          </w:p>
        </w:tc>
        <w:tc>
          <w:tcPr>
            <w:tcW w:w="992"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备注</w:t>
            </w:r>
          </w:p>
        </w:tc>
      </w:tr>
      <w:tr w:rsidR="002D1F48" w:rsidRPr="00A12096">
        <w:trPr>
          <w:trHeight w:val="567"/>
          <w:jc w:val="center"/>
        </w:trPr>
        <w:tc>
          <w:tcPr>
            <w:tcW w:w="851"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4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4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9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r w:rsidR="002D1F48" w:rsidRPr="00A12096">
        <w:trPr>
          <w:trHeight w:val="567"/>
          <w:jc w:val="center"/>
        </w:trPr>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276"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18"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40"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044"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851"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1487" w:type="dxa"/>
            <w:vAlign w:val="center"/>
          </w:tcPr>
          <w:p w:rsidR="002D1F48" w:rsidRPr="00A12096" w:rsidRDefault="002D1F48">
            <w:pPr>
              <w:jc w:val="center"/>
              <w:rPr>
                <w:rFonts w:asciiTheme="minorEastAsia" w:hAnsiTheme="minorEastAsia" w:cs="Times New Roman"/>
                <w:color w:val="000000" w:themeColor="text1"/>
                <w:sz w:val="30"/>
                <w:szCs w:val="30"/>
              </w:rPr>
            </w:pPr>
          </w:p>
        </w:tc>
        <w:tc>
          <w:tcPr>
            <w:tcW w:w="992" w:type="dxa"/>
            <w:vAlign w:val="center"/>
          </w:tcPr>
          <w:p w:rsidR="002D1F48" w:rsidRPr="00A12096" w:rsidRDefault="002D1F48">
            <w:pPr>
              <w:jc w:val="center"/>
              <w:rPr>
                <w:rFonts w:asciiTheme="minorEastAsia" w:hAnsiTheme="minorEastAsia" w:cs="Times New Roman"/>
                <w:color w:val="000000" w:themeColor="text1"/>
                <w:sz w:val="30"/>
                <w:szCs w:val="30"/>
              </w:rPr>
            </w:pPr>
          </w:p>
        </w:tc>
      </w:tr>
    </w:tbl>
    <w:p w:rsidR="002D1F48" w:rsidRPr="00A12096" w:rsidRDefault="002D1F48">
      <w:pPr>
        <w:spacing w:line="440" w:lineRule="exact"/>
        <w:rPr>
          <w:rFonts w:asciiTheme="minorEastAsia" w:hAnsiTheme="minorEastAsia" w:cs="Times New Roman"/>
          <w:color w:val="000000" w:themeColor="text1"/>
          <w:sz w:val="30"/>
          <w:szCs w:val="30"/>
        </w:rPr>
      </w:pPr>
    </w:p>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lastRenderedPageBreak/>
        <w:t>附</w:t>
      </w:r>
      <w:bookmarkStart w:id="774" w:name="_Toc296891266"/>
      <w:bookmarkStart w:id="775" w:name="_Toc296891054"/>
      <w:bookmarkStart w:id="776" w:name="_Toc296944565"/>
      <w:bookmarkStart w:id="777" w:name="_Toc296503226"/>
      <w:bookmarkStart w:id="778" w:name="_Toc296346727"/>
      <w:bookmarkStart w:id="779" w:name="_Toc267261693"/>
      <w:bookmarkStart w:id="780" w:name="_Toc296347225"/>
      <w:r w:rsidRPr="00A12096">
        <w:rPr>
          <w:rFonts w:asciiTheme="minorEastAsia" w:hAnsiTheme="minorEastAsia" w:cs="Times New Roman"/>
          <w:color w:val="000000" w:themeColor="text1"/>
          <w:sz w:val="24"/>
          <w:szCs w:val="24"/>
        </w:rPr>
        <w:t>件3：</w:t>
      </w:r>
      <w:bookmarkEnd w:id="774"/>
      <w:bookmarkEnd w:id="775"/>
      <w:bookmarkEnd w:id="776"/>
      <w:bookmarkEnd w:id="777"/>
      <w:bookmarkEnd w:id="778"/>
      <w:bookmarkEnd w:id="779"/>
      <w:bookmarkEnd w:id="780"/>
      <w:r w:rsidRPr="00A12096">
        <w:rPr>
          <w:rFonts w:asciiTheme="minorEastAsia" w:hAnsiTheme="minorEastAsia" w:cs="Times New Roman"/>
          <w:color w:val="000000" w:themeColor="text1"/>
          <w:sz w:val="24"/>
          <w:szCs w:val="24"/>
        </w:rPr>
        <w:t xml:space="preserve">    </w:t>
      </w:r>
    </w:p>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工程质量保修书</w:t>
      </w:r>
    </w:p>
    <w:p w:rsidR="002D1F48" w:rsidRPr="00A12096" w:rsidRDefault="00C73064">
      <w:pPr>
        <w:spacing w:line="440" w:lineRule="exact"/>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发包人（全称）：</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浙江</w:t>
      </w:r>
      <w:proofErr w:type="gramStart"/>
      <w:r w:rsidRPr="00A12096">
        <w:rPr>
          <w:rFonts w:asciiTheme="minorEastAsia" w:hAnsiTheme="minorEastAsia" w:cs="Times New Roman" w:hint="eastAsia"/>
          <w:color w:val="000000" w:themeColor="text1"/>
          <w:sz w:val="24"/>
          <w:szCs w:val="24"/>
          <w:u w:val="single"/>
        </w:rPr>
        <w:t>鉴水纵横</w:t>
      </w:r>
      <w:proofErr w:type="gramEnd"/>
      <w:r w:rsidRPr="00A12096">
        <w:rPr>
          <w:rFonts w:asciiTheme="minorEastAsia" w:hAnsiTheme="minorEastAsia" w:cs="Times New Roman" w:hint="eastAsia"/>
          <w:color w:val="000000" w:themeColor="text1"/>
          <w:sz w:val="24"/>
          <w:szCs w:val="24"/>
          <w:u w:val="single"/>
        </w:rPr>
        <w:t>低空产业有限公司</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 </w:t>
      </w:r>
    </w:p>
    <w:p w:rsidR="002D1F48" w:rsidRPr="00A12096" w:rsidRDefault="00C73064">
      <w:pPr>
        <w:spacing w:line="440" w:lineRule="exac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承包人（全称）：</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发包人和承包人根据《中华人民共和国建筑法》和《建设工程质量管理条例》，经协商一致就</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浙江</w:t>
      </w:r>
      <w:proofErr w:type="gramStart"/>
      <w:r w:rsidRPr="00A12096">
        <w:rPr>
          <w:rFonts w:asciiTheme="minorEastAsia" w:hAnsiTheme="minorEastAsia" w:cs="Times New Roman" w:hint="eastAsia"/>
          <w:color w:val="000000" w:themeColor="text1"/>
          <w:sz w:val="24"/>
          <w:szCs w:val="24"/>
          <w:u w:val="single"/>
        </w:rPr>
        <w:t>鉴水纵横</w:t>
      </w:r>
      <w:proofErr w:type="gramEnd"/>
      <w:r w:rsidRPr="00A12096">
        <w:rPr>
          <w:rFonts w:asciiTheme="minorEastAsia" w:hAnsiTheme="minorEastAsia" w:cs="Times New Roman" w:hint="eastAsia"/>
          <w:color w:val="000000" w:themeColor="text1"/>
          <w:sz w:val="24"/>
          <w:szCs w:val="24"/>
          <w:u w:val="single"/>
        </w:rPr>
        <w:t>ZX-20CZ-01-38建设项目</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（工程全称）签订工程质量保修书。</w:t>
      </w:r>
    </w:p>
    <w:p w:rsidR="002D1F48" w:rsidRPr="00A12096" w:rsidRDefault="00C73064">
      <w:pPr>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 xml:space="preserve">　　一、工程质量保修范围和内容</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承包人在质量保修期内，按照有关法律规定和合同约定，承担工程质量保修责任。</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sidRPr="00A12096">
        <w:rPr>
          <w:rFonts w:asciiTheme="minorEastAsia" w:hAnsiTheme="minorEastAsia" w:cs="Times New Roman" w:hint="eastAsia"/>
          <w:color w:val="000000" w:themeColor="text1"/>
          <w:sz w:val="24"/>
          <w:szCs w:val="24"/>
        </w:rPr>
        <w:t>施工合同约定的全部内容</w:t>
      </w:r>
      <w:r w:rsidRPr="00A12096">
        <w:rPr>
          <w:rFonts w:asciiTheme="minorEastAsia" w:hAnsiTheme="minorEastAsia" w:cs="Times New Roman"/>
          <w:color w:val="000000" w:themeColor="text1"/>
          <w:sz w:val="24"/>
          <w:szCs w:val="24"/>
        </w:rPr>
        <w:t>。</w:t>
      </w:r>
    </w:p>
    <w:p w:rsidR="002D1F48" w:rsidRPr="00A12096" w:rsidRDefault="00C73064">
      <w:pPr>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 xml:space="preserve">　　二、质量保修期</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根据《建设工程质量管理条例》及有关规定，工程的质量保修期如下：</w:t>
      </w:r>
    </w:p>
    <w:p w:rsidR="002D1F48" w:rsidRPr="00A12096" w:rsidRDefault="00C73064">
      <w:pPr>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1．地基基础工程和主体结构工程为设计文件规定的工程合理使用年限；</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2．</w:t>
      </w:r>
      <w:r w:rsidRPr="00A12096">
        <w:rPr>
          <w:rFonts w:asciiTheme="minorEastAsia" w:hAnsiTheme="minorEastAsia" w:cs="Times New Roman"/>
          <w:color w:val="000000" w:themeColor="text1"/>
          <w:sz w:val="24"/>
          <w:szCs w:val="24"/>
        </w:rPr>
        <w:t>屋面防水工程、有防水要求的卫生间、房间和外墙面的防渗</w:t>
      </w:r>
      <w:r w:rsidRPr="00A12096">
        <w:rPr>
          <w:rFonts w:asciiTheme="minorEastAsia" w:hAnsiTheme="minorEastAsia" w:cs="Times New Roman" w:hint="eastAsia"/>
          <w:color w:val="000000" w:themeColor="text1"/>
          <w:sz w:val="24"/>
          <w:szCs w:val="24"/>
        </w:rPr>
        <w:t>为</w:t>
      </w:r>
      <w:r w:rsidRPr="00A12096">
        <w:rPr>
          <w:rFonts w:asciiTheme="minorEastAsia" w:hAnsiTheme="minorEastAsia" w:cs="Times New Roman" w:hint="eastAsia"/>
          <w:color w:val="000000" w:themeColor="text1"/>
          <w:sz w:val="24"/>
          <w:szCs w:val="24"/>
          <w:u w:val="single"/>
        </w:rPr>
        <w:t xml:space="preserve">    5    </w:t>
      </w:r>
      <w:r w:rsidRPr="00A12096">
        <w:rPr>
          <w:rFonts w:asciiTheme="minorEastAsia" w:hAnsiTheme="minorEastAsia" w:cs="Times New Roman"/>
          <w:color w:val="000000" w:themeColor="text1"/>
          <w:sz w:val="24"/>
          <w:szCs w:val="24"/>
        </w:rPr>
        <w:t>年；</w:t>
      </w:r>
    </w:p>
    <w:p w:rsidR="002D1F48" w:rsidRPr="00A12096" w:rsidRDefault="00C73064">
      <w:pPr>
        <w:spacing w:line="360" w:lineRule="auto"/>
        <w:ind w:leftChars="200" w:left="420" w:firstLineChars="50" w:firstLine="12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3．</w:t>
      </w:r>
      <w:r w:rsidRPr="00A12096">
        <w:rPr>
          <w:rFonts w:asciiTheme="minorEastAsia" w:hAnsiTheme="minorEastAsia" w:cs="Times New Roman"/>
          <w:color w:val="000000" w:themeColor="text1"/>
          <w:sz w:val="24"/>
          <w:szCs w:val="24"/>
        </w:rPr>
        <w:t>装修工程为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2</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年；</w:t>
      </w:r>
    </w:p>
    <w:p w:rsidR="002D1F48" w:rsidRPr="00A12096" w:rsidRDefault="00C73064">
      <w:pPr>
        <w:spacing w:line="360" w:lineRule="auto"/>
        <w:ind w:leftChars="200" w:left="420" w:firstLineChars="50" w:firstLine="12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4．</w:t>
      </w:r>
      <w:r w:rsidRPr="00A12096">
        <w:rPr>
          <w:rFonts w:asciiTheme="minorEastAsia" w:hAnsiTheme="minorEastAsia" w:cs="Times New Roman"/>
          <w:color w:val="000000" w:themeColor="text1"/>
          <w:sz w:val="24"/>
          <w:szCs w:val="24"/>
        </w:rPr>
        <w:t>电气管线、给排水管道、设备安装工程为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2</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年；</w:t>
      </w:r>
    </w:p>
    <w:p w:rsidR="002D1F48" w:rsidRPr="00A12096" w:rsidRDefault="00C73064">
      <w:pPr>
        <w:spacing w:line="360" w:lineRule="auto"/>
        <w:ind w:leftChars="200" w:left="420" w:firstLineChars="50" w:firstLine="12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5．</w:t>
      </w:r>
      <w:r w:rsidRPr="00A12096">
        <w:rPr>
          <w:rFonts w:asciiTheme="minorEastAsia" w:hAnsiTheme="minorEastAsia" w:cs="Times New Roman"/>
          <w:color w:val="000000" w:themeColor="text1"/>
          <w:sz w:val="24"/>
          <w:szCs w:val="24"/>
        </w:rPr>
        <w:t>供热与供冷系统为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2</w:t>
      </w:r>
      <w:r w:rsidRPr="00A12096">
        <w:rPr>
          <w:rFonts w:asciiTheme="minorEastAsia" w:hAnsiTheme="minorEastAsia" w:cs="Times New Roman"/>
          <w:color w:val="000000" w:themeColor="text1"/>
          <w:sz w:val="24"/>
          <w:szCs w:val="24"/>
          <w:u w:val="single"/>
        </w:rPr>
        <w:t xml:space="preserve">     </w:t>
      </w:r>
      <w:proofErr w:type="gramStart"/>
      <w:r w:rsidRPr="00A12096">
        <w:rPr>
          <w:rFonts w:asciiTheme="minorEastAsia" w:hAnsiTheme="minorEastAsia" w:cs="Times New Roman"/>
          <w:color w:val="000000" w:themeColor="text1"/>
          <w:sz w:val="24"/>
          <w:szCs w:val="24"/>
        </w:rPr>
        <w:t>个</w:t>
      </w:r>
      <w:proofErr w:type="gramEnd"/>
      <w:r w:rsidRPr="00A12096">
        <w:rPr>
          <w:rFonts w:asciiTheme="minorEastAsia" w:hAnsiTheme="minorEastAsia" w:cs="Times New Roman"/>
          <w:color w:val="000000" w:themeColor="text1"/>
          <w:sz w:val="24"/>
          <w:szCs w:val="24"/>
        </w:rPr>
        <w:t>采暖期、供冷期；</w:t>
      </w:r>
    </w:p>
    <w:p w:rsidR="002D1F48" w:rsidRPr="00A12096" w:rsidRDefault="00C73064">
      <w:pPr>
        <w:spacing w:line="360" w:lineRule="auto"/>
        <w:ind w:leftChars="200" w:left="420" w:firstLineChars="50" w:firstLine="12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6．</w:t>
      </w:r>
      <w:proofErr w:type="gramStart"/>
      <w:r w:rsidRPr="00A12096">
        <w:rPr>
          <w:rFonts w:asciiTheme="minorEastAsia" w:hAnsiTheme="minorEastAsia" w:cs="Times New Roman" w:hint="eastAsia"/>
          <w:color w:val="000000" w:themeColor="text1"/>
          <w:sz w:val="24"/>
          <w:szCs w:val="24"/>
        </w:rPr>
        <w:t>总平</w:t>
      </w:r>
      <w:r w:rsidRPr="00A12096">
        <w:rPr>
          <w:rFonts w:asciiTheme="minorEastAsia" w:hAnsiTheme="minorEastAsia" w:cs="Times New Roman"/>
          <w:color w:val="000000" w:themeColor="text1"/>
          <w:sz w:val="24"/>
          <w:szCs w:val="24"/>
        </w:rPr>
        <w:t>内</w:t>
      </w:r>
      <w:proofErr w:type="gramEnd"/>
      <w:r w:rsidRPr="00A12096">
        <w:rPr>
          <w:rFonts w:asciiTheme="minorEastAsia" w:hAnsiTheme="minorEastAsia" w:cs="Times New Roman"/>
          <w:color w:val="000000" w:themeColor="text1"/>
          <w:sz w:val="24"/>
          <w:szCs w:val="24"/>
        </w:rPr>
        <w:t>的给排水设施、道路等配套工程为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2</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年；</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7．场外绿化、景观工程为  </w:t>
      </w:r>
      <w:r w:rsidRPr="00A12096">
        <w:rPr>
          <w:rFonts w:asciiTheme="minorEastAsia" w:hAnsiTheme="minorEastAsia" w:cs="Times New Roman" w:hint="eastAsia"/>
          <w:color w:val="000000" w:themeColor="text1"/>
          <w:sz w:val="24"/>
          <w:szCs w:val="24"/>
          <w:u w:val="single"/>
        </w:rPr>
        <w:t xml:space="preserve">   2  </w:t>
      </w:r>
      <w:r w:rsidRPr="00A12096">
        <w:rPr>
          <w:rFonts w:asciiTheme="minorEastAsia" w:hAnsiTheme="minorEastAsia" w:cs="Times New Roman" w:hint="eastAsia"/>
          <w:color w:val="000000" w:themeColor="text1"/>
          <w:sz w:val="24"/>
          <w:szCs w:val="24"/>
        </w:rPr>
        <w:t xml:space="preserve"> 年</w:t>
      </w:r>
    </w:p>
    <w:p w:rsidR="002D1F48" w:rsidRPr="00A12096" w:rsidRDefault="00C73064">
      <w:pPr>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其他项目保修期限约定如下：</w:t>
      </w:r>
      <w:r w:rsidRPr="00A12096">
        <w:rPr>
          <w:rFonts w:asciiTheme="minorEastAsia" w:hAnsiTheme="minorEastAsia" w:cs="Times New Roman"/>
          <w:color w:val="000000" w:themeColor="text1"/>
          <w:sz w:val="24"/>
          <w:szCs w:val="24"/>
          <w:u w:val="single"/>
        </w:rPr>
        <w:t>按《房屋建筑工程质量保修办法》规定的最低保修</w:t>
      </w:r>
      <w:r w:rsidRPr="00A12096">
        <w:rPr>
          <w:rFonts w:asciiTheme="minorEastAsia" w:hAnsiTheme="minorEastAsia" w:cs="Times New Roman" w:hint="eastAsia"/>
          <w:color w:val="000000" w:themeColor="text1"/>
          <w:sz w:val="24"/>
          <w:szCs w:val="24"/>
          <w:u w:val="single"/>
        </w:rPr>
        <w:t>年限执行。</w:t>
      </w:r>
      <w:r w:rsidRPr="00A12096">
        <w:rPr>
          <w:rFonts w:asciiTheme="minorEastAsia" w:hAnsiTheme="minorEastAsia" w:cs="Times New Roman"/>
          <w:color w:val="000000" w:themeColor="text1"/>
          <w:sz w:val="24"/>
          <w:szCs w:val="24"/>
        </w:rPr>
        <w:t>质量保修期自工程竣工验收合格之日起计算。</w:t>
      </w:r>
    </w:p>
    <w:p w:rsidR="002D1F48" w:rsidRPr="00A12096" w:rsidRDefault="00C73064">
      <w:pPr>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三、缺陷责任期</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工程缺陷责任期为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24</w:t>
      </w:r>
      <w:r w:rsidRPr="00A12096">
        <w:rPr>
          <w:rFonts w:asciiTheme="minorEastAsia" w:hAnsiTheme="minorEastAsia" w:cs="Times New Roman"/>
          <w:color w:val="000000" w:themeColor="text1"/>
          <w:sz w:val="24"/>
          <w:szCs w:val="24"/>
          <w:u w:val="single"/>
        </w:rPr>
        <w:t xml:space="preserve">   </w:t>
      </w:r>
      <w:proofErr w:type="gramStart"/>
      <w:r w:rsidRPr="00A12096">
        <w:rPr>
          <w:rFonts w:asciiTheme="minorEastAsia" w:hAnsiTheme="minorEastAsia" w:cs="Times New Roman"/>
          <w:color w:val="000000" w:themeColor="text1"/>
          <w:sz w:val="24"/>
          <w:szCs w:val="24"/>
        </w:rPr>
        <w:t>个</w:t>
      </w:r>
      <w:proofErr w:type="gramEnd"/>
      <w:r w:rsidRPr="00A12096">
        <w:rPr>
          <w:rFonts w:asciiTheme="minorEastAsia" w:hAnsiTheme="minorEastAsia" w:cs="Times New Roman"/>
          <w:color w:val="000000" w:themeColor="text1"/>
          <w:sz w:val="24"/>
          <w:szCs w:val="24"/>
        </w:rPr>
        <w:t>月，缺陷责任期自工程</w:t>
      </w:r>
      <w:r w:rsidRPr="00A12096">
        <w:rPr>
          <w:rFonts w:asciiTheme="minorEastAsia" w:hAnsiTheme="minorEastAsia" w:cs="Times New Roman" w:hint="eastAsia"/>
          <w:color w:val="000000" w:themeColor="text1"/>
          <w:sz w:val="24"/>
          <w:szCs w:val="24"/>
        </w:rPr>
        <w:t>通过竣工验收</w:t>
      </w:r>
      <w:r w:rsidRPr="00A12096">
        <w:rPr>
          <w:rFonts w:asciiTheme="minorEastAsia" w:hAnsiTheme="minorEastAsia" w:cs="Times New Roman"/>
          <w:color w:val="000000" w:themeColor="text1"/>
          <w:sz w:val="24"/>
          <w:szCs w:val="24"/>
        </w:rPr>
        <w:t>之日起计算。单位工程先于全部工程进行验收，单位工程缺陷责任期自单位工程验收合格之日起算。</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缺陷责任期终止后，发包人应退还剩余的质量保证金。</w:t>
      </w:r>
    </w:p>
    <w:p w:rsidR="002D1F48" w:rsidRPr="00A12096" w:rsidRDefault="00C73064">
      <w:pPr>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四、质量保修责任</w:t>
      </w:r>
    </w:p>
    <w:p w:rsidR="002D1F48" w:rsidRPr="00A12096" w:rsidRDefault="00C73064" w:rsidP="007777D6">
      <w:pPr>
        <w:spacing w:line="360" w:lineRule="auto"/>
        <w:ind w:leftChars="50" w:left="105" w:firstLineChars="205" w:firstLine="492"/>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lastRenderedPageBreak/>
        <w:t>1．</w:t>
      </w:r>
      <w:r w:rsidRPr="00A12096">
        <w:rPr>
          <w:rFonts w:asciiTheme="minorEastAsia" w:hAnsiTheme="minorEastAsia" w:cs="Times New Roman"/>
          <w:color w:val="000000" w:themeColor="text1"/>
          <w:sz w:val="24"/>
          <w:szCs w:val="24"/>
        </w:rPr>
        <w:t>属于保修范围、内容的项目，承包人应当在接到保修通知之日起7天内派人保修。承包人不在约定期限内派人保修的，发包人可以委托他人修理。</w:t>
      </w:r>
    </w:p>
    <w:p w:rsidR="002D1F48" w:rsidRPr="00A12096" w:rsidRDefault="00C73064" w:rsidP="007777D6">
      <w:pPr>
        <w:spacing w:line="360" w:lineRule="auto"/>
        <w:ind w:leftChars="50" w:left="105" w:firstLineChars="205" w:firstLine="492"/>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2．</w:t>
      </w:r>
      <w:r w:rsidRPr="00A12096">
        <w:rPr>
          <w:rFonts w:asciiTheme="minorEastAsia" w:hAnsiTheme="minorEastAsia" w:cs="Times New Roman"/>
          <w:color w:val="000000" w:themeColor="text1"/>
          <w:sz w:val="24"/>
          <w:szCs w:val="24"/>
        </w:rPr>
        <w:t>发生紧急事故需抢修的，承包人在接到事故通知后，应当立即到达事故现场抢修。</w:t>
      </w:r>
    </w:p>
    <w:p w:rsidR="002D1F48" w:rsidRPr="00A12096" w:rsidRDefault="00C73064" w:rsidP="007777D6">
      <w:pPr>
        <w:spacing w:line="360" w:lineRule="auto"/>
        <w:ind w:leftChars="50" w:left="105" w:firstLineChars="205" w:firstLine="492"/>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3．</w:t>
      </w:r>
      <w:r w:rsidRPr="00A12096">
        <w:rPr>
          <w:rFonts w:asciiTheme="minorEastAsia" w:hAnsiTheme="minorEastAsia" w:cs="Times New Roman"/>
          <w:color w:val="000000" w:themeColor="text1"/>
          <w:sz w:val="24"/>
          <w:szCs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2D1F48" w:rsidRPr="00A12096" w:rsidRDefault="00C73064">
      <w:pPr>
        <w:spacing w:line="360" w:lineRule="auto"/>
        <w:ind w:leftChars="200" w:left="420" w:firstLineChars="50" w:firstLine="120"/>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4．</w:t>
      </w:r>
      <w:r w:rsidRPr="00A12096">
        <w:rPr>
          <w:rFonts w:asciiTheme="minorEastAsia" w:hAnsiTheme="minorEastAsia" w:cs="Times New Roman"/>
          <w:color w:val="000000" w:themeColor="text1"/>
          <w:sz w:val="24"/>
          <w:szCs w:val="24"/>
        </w:rPr>
        <w:t>质量保修完成后，由发包人组织验收。</w:t>
      </w:r>
    </w:p>
    <w:p w:rsidR="002D1F48" w:rsidRPr="00A12096" w:rsidRDefault="00C73064">
      <w:pPr>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五、保修费用</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保修费用由造成质量缺陷的责任方承担。</w:t>
      </w:r>
    </w:p>
    <w:p w:rsidR="002D1F48" w:rsidRPr="00A12096" w:rsidRDefault="00C73064">
      <w:pPr>
        <w:spacing w:line="360" w:lineRule="auto"/>
        <w:jc w:val="left"/>
        <w:rPr>
          <w:rFonts w:asciiTheme="minorEastAsia" w:hAnsiTheme="minorEastAsia" w:cs="Times New Roman"/>
          <w:color w:val="000000" w:themeColor="text1"/>
          <w:sz w:val="24"/>
          <w:szCs w:val="24"/>
          <w:u w:val="single"/>
        </w:rPr>
      </w:pPr>
      <w:r w:rsidRPr="00A12096">
        <w:rPr>
          <w:rFonts w:asciiTheme="minorEastAsia" w:hAnsiTheme="minorEastAsia" w:cs="Times New Roman"/>
          <w:b/>
          <w:bCs/>
          <w:color w:val="000000" w:themeColor="text1"/>
          <w:sz w:val="24"/>
          <w:szCs w:val="24"/>
        </w:rPr>
        <w:t>六、双方约定的其他工程质量保修事项：</w:t>
      </w:r>
      <w:r w:rsidRPr="00A12096">
        <w:rPr>
          <w:rFonts w:asciiTheme="minorEastAsia" w:hAnsiTheme="minorEastAsia" w:cs="Times New Roman" w:hint="eastAsia"/>
          <w:color w:val="000000" w:themeColor="text1"/>
          <w:sz w:val="24"/>
          <w:szCs w:val="24"/>
          <w:u w:val="single"/>
        </w:rPr>
        <w:t xml:space="preserve"> 防水工程专项履约担保：</w:t>
      </w:r>
      <w:proofErr w:type="gramStart"/>
      <w:r w:rsidRPr="00A12096">
        <w:rPr>
          <w:rFonts w:asciiTheme="minorEastAsia" w:hAnsiTheme="minorEastAsia" w:cs="Times New Roman" w:hint="eastAsia"/>
          <w:color w:val="000000" w:themeColor="text1"/>
          <w:sz w:val="24"/>
          <w:szCs w:val="24"/>
          <w:u w:val="single"/>
        </w:rPr>
        <w:t>鉴于本</w:t>
      </w:r>
      <w:proofErr w:type="gramEnd"/>
      <w:r w:rsidRPr="00A12096">
        <w:rPr>
          <w:rFonts w:asciiTheme="minorEastAsia" w:hAnsiTheme="minorEastAsia" w:cs="Times New Roman" w:hint="eastAsia"/>
          <w:color w:val="000000" w:themeColor="text1"/>
          <w:sz w:val="24"/>
          <w:szCs w:val="24"/>
          <w:u w:val="single"/>
        </w:rPr>
        <w:t>工程防水工程保修期为5年，为确保防水工程质量，双方约定：</w:t>
      </w:r>
      <w:r w:rsidRPr="00A12096">
        <w:rPr>
          <w:rFonts w:asciiTheme="minorEastAsia" w:hAnsiTheme="minorEastAsia" w:cs="Times New Roman" w:hint="eastAsia"/>
          <w:color w:val="000000" w:themeColor="text1"/>
          <w:sz w:val="24"/>
          <w:szCs w:val="24"/>
          <w:u w:val="single"/>
        </w:rPr>
        <w:br/>
        <w:t>（1）担保金额： 人民币 50万元 整（￥500,000.00）。</w:t>
      </w:r>
      <w:r w:rsidRPr="00A12096">
        <w:rPr>
          <w:rFonts w:asciiTheme="minorEastAsia" w:hAnsiTheme="minorEastAsia" w:cs="Times New Roman" w:hint="eastAsia"/>
          <w:color w:val="000000" w:themeColor="text1"/>
          <w:sz w:val="24"/>
          <w:szCs w:val="24"/>
          <w:u w:val="single"/>
        </w:rPr>
        <w:br/>
        <w:t>（2）担保形式：承包人同意发包人在工程竣工结算时，从应付工程结算尾款中额外暂扣该笔款项。</w:t>
      </w:r>
      <w:r w:rsidRPr="00A12096">
        <w:rPr>
          <w:rFonts w:asciiTheme="minorEastAsia" w:hAnsiTheme="minorEastAsia" w:cs="Times New Roman" w:hint="eastAsia"/>
          <w:color w:val="000000" w:themeColor="text1"/>
          <w:sz w:val="24"/>
          <w:szCs w:val="24"/>
          <w:u w:val="single"/>
        </w:rPr>
        <w:br/>
        <w:t>（3）退还条件： 工程竣工验收合格满5年后，</w:t>
      </w:r>
      <w:proofErr w:type="gramStart"/>
      <w:r w:rsidRPr="00A12096">
        <w:rPr>
          <w:rFonts w:asciiTheme="minorEastAsia" w:hAnsiTheme="minorEastAsia" w:cs="Times New Roman" w:hint="eastAsia"/>
          <w:color w:val="000000" w:themeColor="text1"/>
          <w:sz w:val="24"/>
          <w:szCs w:val="24"/>
          <w:u w:val="single"/>
        </w:rPr>
        <w:t>若期间</w:t>
      </w:r>
      <w:proofErr w:type="gramEnd"/>
      <w:r w:rsidRPr="00A12096">
        <w:rPr>
          <w:rFonts w:asciiTheme="minorEastAsia" w:hAnsiTheme="minorEastAsia" w:cs="Times New Roman" w:hint="eastAsia"/>
          <w:color w:val="000000" w:themeColor="text1"/>
          <w:sz w:val="24"/>
          <w:szCs w:val="24"/>
          <w:u w:val="single"/>
        </w:rPr>
        <w:t>无任何渗漏质量问题，发包人于期满后28天内无息全额退还。</w:t>
      </w:r>
      <w:r w:rsidRPr="00A12096">
        <w:rPr>
          <w:rFonts w:asciiTheme="minorEastAsia" w:hAnsiTheme="minorEastAsia" w:cs="Times New Roman" w:hint="eastAsia"/>
          <w:color w:val="000000" w:themeColor="text1"/>
          <w:sz w:val="24"/>
          <w:szCs w:val="24"/>
          <w:u w:val="single"/>
        </w:rPr>
        <w:br/>
        <w:t>（4）扣除情形： 若5年内发生渗漏，承包人拒绝维修或维修未达标的，发包人将该50万元直接作为违约金予以扣除，不予退还。</w:t>
      </w:r>
    </w:p>
    <w:p w:rsidR="002D1F48" w:rsidRPr="00A12096" w:rsidRDefault="002D1F48">
      <w:pPr>
        <w:spacing w:line="360" w:lineRule="auto"/>
        <w:ind w:firstLineChars="190" w:firstLine="456"/>
        <w:rPr>
          <w:rFonts w:asciiTheme="minorEastAsia" w:hAnsiTheme="minorEastAsia" w:cs="Times New Roman"/>
          <w:color w:val="000000" w:themeColor="text1"/>
          <w:sz w:val="24"/>
          <w:szCs w:val="24"/>
        </w:rPr>
      </w:pPr>
    </w:p>
    <w:p w:rsidR="002D1F48" w:rsidRPr="00A12096" w:rsidRDefault="00C73064">
      <w:pPr>
        <w:spacing w:line="360" w:lineRule="auto"/>
        <w:ind w:firstLineChars="190" w:firstLine="456"/>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工程质量保修书由发包人、承包人在工程竣工验收</w:t>
      </w:r>
      <w:proofErr w:type="gramStart"/>
      <w:r w:rsidRPr="00A12096">
        <w:rPr>
          <w:rFonts w:asciiTheme="minorEastAsia" w:hAnsiTheme="minorEastAsia" w:cs="Times New Roman"/>
          <w:color w:val="000000" w:themeColor="text1"/>
          <w:sz w:val="24"/>
          <w:szCs w:val="24"/>
        </w:rPr>
        <w:t>前共同</w:t>
      </w:r>
      <w:proofErr w:type="gramEnd"/>
      <w:r w:rsidRPr="00A12096">
        <w:rPr>
          <w:rFonts w:asciiTheme="minorEastAsia" w:hAnsiTheme="minorEastAsia" w:cs="Times New Roman"/>
          <w:color w:val="000000" w:themeColor="text1"/>
          <w:sz w:val="24"/>
          <w:szCs w:val="24"/>
        </w:rPr>
        <w:t>签署，作为施工合同附件，其有效期限至保修期满。</w:t>
      </w:r>
    </w:p>
    <w:p w:rsidR="002D1F48" w:rsidRPr="00A12096" w:rsidRDefault="002D1F48">
      <w:pPr>
        <w:spacing w:line="360" w:lineRule="auto"/>
        <w:ind w:firstLine="420"/>
        <w:rPr>
          <w:rFonts w:asciiTheme="minorEastAsia" w:hAnsiTheme="minorEastAsia" w:cs="Times New Roman"/>
          <w:color w:val="000000" w:themeColor="text1"/>
          <w:sz w:val="24"/>
          <w:szCs w:val="24"/>
        </w:rPr>
      </w:pP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发包人(公章)：</w:t>
      </w:r>
      <w:r w:rsidRPr="00A12096">
        <w:rPr>
          <w:rFonts w:asciiTheme="minorEastAsia" w:hAnsiTheme="minorEastAsia" w:cs="Times New Roman"/>
          <w:color w:val="000000" w:themeColor="text1"/>
          <w:sz w:val="24"/>
          <w:szCs w:val="24"/>
          <w:u w:val="single"/>
        </w:rPr>
        <w:t xml:space="preserve">        </w:t>
      </w:r>
      <w:r w:rsidRPr="00A12096">
        <w:rPr>
          <w:rFonts w:asciiTheme="minorEastAsia" w:hAnsiTheme="minorEastAsia" w:cs="Times New Roman"/>
          <w:color w:val="000000" w:themeColor="text1"/>
          <w:sz w:val="24"/>
          <w:szCs w:val="24"/>
        </w:rPr>
        <w:t xml:space="preserve"> 承包人(公章)：</w:t>
      </w:r>
      <w:r w:rsidRPr="00A12096">
        <w:rPr>
          <w:rFonts w:asciiTheme="minorEastAsia" w:hAnsiTheme="minorEastAsia" w:cs="Times New Roman"/>
          <w:color w:val="000000" w:themeColor="text1"/>
          <w:sz w:val="24"/>
          <w:szCs w:val="24"/>
          <w:u w:val="single"/>
        </w:rPr>
        <w:t></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地  址：</w:t>
      </w:r>
      <w:r w:rsidRPr="00A12096">
        <w:rPr>
          <w:rFonts w:asciiTheme="minorEastAsia" w:hAnsiTheme="minorEastAsia" w:cs="Times New Roman"/>
          <w:color w:val="000000" w:themeColor="text1"/>
          <w:sz w:val="24"/>
          <w:szCs w:val="24"/>
          <w:u w:val="single"/>
        </w:rPr>
        <w:t xml:space="preserve">     </w:t>
      </w:r>
      <w:r w:rsidRPr="00A12096">
        <w:rPr>
          <w:rFonts w:asciiTheme="minorEastAsia" w:hAnsiTheme="minorEastAsia" w:cs="Times New Roman" w:hint="eastAsia"/>
          <w:color w:val="000000" w:themeColor="text1"/>
          <w:sz w:val="24"/>
          <w:szCs w:val="24"/>
        </w:rPr>
        <w:t xml:space="preserve"> </w:t>
      </w:r>
      <w:r w:rsidRPr="00A12096">
        <w:rPr>
          <w:rFonts w:asciiTheme="minorEastAsia" w:hAnsiTheme="minorEastAsia" w:cs="Times New Roman"/>
          <w:color w:val="000000" w:themeColor="text1"/>
          <w:sz w:val="24"/>
          <w:szCs w:val="24"/>
        </w:rPr>
        <w:t>地  址：</w:t>
      </w:r>
      <w:r w:rsidRPr="00A12096">
        <w:rPr>
          <w:rFonts w:asciiTheme="minorEastAsia" w:hAnsiTheme="minorEastAsia" w:cs="Times New Roman"/>
          <w:color w:val="000000" w:themeColor="text1"/>
          <w:sz w:val="24"/>
          <w:szCs w:val="24"/>
          <w:u w:val="single"/>
        </w:rPr>
        <w:t></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法定代表人(签字)：</w:t>
      </w:r>
      <w:r w:rsidRPr="00A12096">
        <w:rPr>
          <w:rFonts w:asciiTheme="minorEastAsia" w:hAnsiTheme="minorEastAsia" w:cs="Times New Roman"/>
          <w:color w:val="000000" w:themeColor="text1"/>
          <w:sz w:val="24"/>
          <w:szCs w:val="24"/>
          <w:u w:val="single"/>
        </w:rPr>
        <w:t></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 法定代表人(签字)：</w:t>
      </w:r>
      <w:r w:rsidRPr="00A12096">
        <w:rPr>
          <w:rFonts w:asciiTheme="minorEastAsia" w:hAnsiTheme="minorEastAsia" w:cs="Times New Roman"/>
          <w:color w:val="000000" w:themeColor="text1"/>
          <w:sz w:val="24"/>
          <w:szCs w:val="24"/>
          <w:u w:val="single"/>
        </w:rPr>
        <w:t></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委托代理人(签字)：</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 委托代理人(签字)：</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电  话：</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 电  话：</w:t>
      </w:r>
      <w:r w:rsidRPr="00A12096">
        <w:rPr>
          <w:rFonts w:asciiTheme="minorEastAsia" w:hAnsiTheme="minorEastAsia" w:cs="Times New Roman"/>
          <w:color w:val="000000" w:themeColor="text1"/>
          <w:sz w:val="24"/>
          <w:szCs w:val="24"/>
          <w:u w:val="single"/>
        </w:rPr>
        <w:t></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传  真：</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 传  真：</w:t>
      </w:r>
      <w:r w:rsidRPr="00A12096">
        <w:rPr>
          <w:rFonts w:asciiTheme="minorEastAsia" w:hAnsiTheme="minorEastAsia" w:cs="Times New Roman"/>
          <w:color w:val="000000" w:themeColor="text1"/>
          <w:sz w:val="24"/>
          <w:szCs w:val="24"/>
          <w:u w:val="single"/>
        </w:rPr>
        <w:t></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lastRenderedPageBreak/>
        <w:t>开户银行：</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 开户银行：</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proofErr w:type="gramStart"/>
      <w:r w:rsidRPr="00A12096">
        <w:rPr>
          <w:rFonts w:asciiTheme="minorEastAsia" w:hAnsiTheme="minorEastAsia" w:cs="Times New Roman"/>
          <w:color w:val="000000" w:themeColor="text1"/>
          <w:sz w:val="24"/>
          <w:szCs w:val="24"/>
        </w:rPr>
        <w:t>账</w:t>
      </w:r>
      <w:proofErr w:type="gramEnd"/>
      <w:r w:rsidRPr="00A12096">
        <w:rPr>
          <w:rFonts w:asciiTheme="minorEastAsia" w:hAnsiTheme="minorEastAsia" w:cs="Times New Roman"/>
          <w:color w:val="000000" w:themeColor="text1"/>
          <w:sz w:val="24"/>
          <w:szCs w:val="24"/>
        </w:rPr>
        <w:t xml:space="preserve">  号：</w:t>
      </w:r>
      <w:r w:rsidRPr="00A12096">
        <w:rPr>
          <w:rFonts w:asciiTheme="minorEastAsia" w:hAnsiTheme="minorEastAsia" w:cs="Times New Roman"/>
          <w:color w:val="000000" w:themeColor="text1"/>
          <w:sz w:val="24"/>
          <w:szCs w:val="24"/>
          <w:u w:val="single"/>
        </w:rPr>
        <w:t xml:space="preserve">       </w:t>
      </w:r>
      <w:r w:rsidRPr="00A12096">
        <w:rPr>
          <w:rFonts w:asciiTheme="minorEastAsia" w:hAnsiTheme="minorEastAsia" w:cs="Times New Roman" w:hint="eastAsia"/>
          <w:color w:val="000000" w:themeColor="text1"/>
          <w:sz w:val="24"/>
          <w:szCs w:val="24"/>
        </w:rPr>
        <w:t xml:space="preserve">  </w:t>
      </w:r>
      <w:proofErr w:type="gramStart"/>
      <w:r w:rsidRPr="00A12096">
        <w:rPr>
          <w:rFonts w:asciiTheme="minorEastAsia" w:hAnsiTheme="minorEastAsia" w:cs="Times New Roman"/>
          <w:color w:val="000000" w:themeColor="text1"/>
          <w:sz w:val="24"/>
          <w:szCs w:val="24"/>
        </w:rPr>
        <w:t>账</w:t>
      </w:r>
      <w:proofErr w:type="gramEnd"/>
      <w:r w:rsidRPr="00A12096">
        <w:rPr>
          <w:rFonts w:asciiTheme="minorEastAsia" w:hAnsiTheme="minorEastAsia" w:cs="Times New Roman" w:hint="eastAsia"/>
          <w:color w:val="000000" w:themeColor="text1"/>
          <w:sz w:val="24"/>
          <w:szCs w:val="24"/>
        </w:rPr>
        <w:t xml:space="preserve"> </w:t>
      </w:r>
      <w:r w:rsidRPr="00A12096">
        <w:rPr>
          <w:rFonts w:asciiTheme="minorEastAsia" w:hAnsiTheme="minorEastAsia" w:cs="Times New Roman"/>
          <w:color w:val="000000" w:themeColor="text1"/>
          <w:sz w:val="24"/>
          <w:szCs w:val="24"/>
        </w:rPr>
        <w:t xml:space="preserve"> 号：</w:t>
      </w:r>
      <w:r w:rsidRPr="00A12096">
        <w:rPr>
          <w:rFonts w:asciiTheme="minorEastAsia" w:hAnsiTheme="minorEastAsia" w:cs="Times New Roman"/>
          <w:color w:val="000000" w:themeColor="text1"/>
          <w:sz w:val="24"/>
          <w:szCs w:val="24"/>
          <w:u w:val="single"/>
        </w:rPr>
        <w:t></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邮政编码：</w:t>
      </w:r>
      <w:r w:rsidRPr="00A12096">
        <w:rPr>
          <w:rFonts w:asciiTheme="minorEastAsia" w:hAnsiTheme="minorEastAsia" w:cs="Times New Roman"/>
          <w:color w:val="000000" w:themeColor="text1"/>
          <w:sz w:val="24"/>
          <w:szCs w:val="24"/>
          <w:u w:val="single"/>
        </w:rPr>
        <w:t xml:space="preserve">     </w:t>
      </w:r>
      <w:r w:rsidRPr="00A12096">
        <w:rPr>
          <w:rFonts w:asciiTheme="minorEastAsia" w:hAnsiTheme="minorEastAsia" w:cs="Times New Roman"/>
          <w:color w:val="000000" w:themeColor="text1"/>
          <w:sz w:val="24"/>
          <w:szCs w:val="24"/>
        </w:rPr>
        <w:t xml:space="preserve"> 邮政编码：</w:t>
      </w:r>
      <w:r w:rsidRPr="00A12096">
        <w:rPr>
          <w:rFonts w:asciiTheme="minorEastAsia" w:hAnsiTheme="minorEastAsia" w:cs="Times New Roman"/>
          <w:color w:val="000000" w:themeColor="text1"/>
          <w:sz w:val="24"/>
          <w:szCs w:val="24"/>
          <w:u w:val="single"/>
        </w:rPr>
        <w:t xml:space="preserve">   </w:t>
      </w:r>
    </w:p>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b/>
          <w:color w:val="000000" w:themeColor="text1"/>
          <w:sz w:val="24"/>
          <w:szCs w:val="24"/>
        </w:rPr>
        <w:br w:type="page"/>
      </w:r>
      <w:r w:rsidRPr="00A12096">
        <w:rPr>
          <w:rFonts w:asciiTheme="minorEastAsia" w:hAnsiTheme="minorEastAsia" w:cs="Times New Roman"/>
          <w:color w:val="000000" w:themeColor="text1"/>
          <w:sz w:val="24"/>
          <w:szCs w:val="24"/>
        </w:rPr>
        <w:lastRenderedPageBreak/>
        <w:t>附件4：</w:t>
      </w:r>
    </w:p>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2D1F48" w:rsidRPr="00A12096">
        <w:trPr>
          <w:jc w:val="center"/>
        </w:trPr>
        <w:tc>
          <w:tcPr>
            <w:tcW w:w="1953"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文件名称</w:t>
            </w:r>
          </w:p>
        </w:tc>
        <w:tc>
          <w:tcPr>
            <w:tcW w:w="1276"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套数</w:t>
            </w:r>
          </w:p>
        </w:tc>
        <w:tc>
          <w:tcPr>
            <w:tcW w:w="145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费用</w:t>
            </w:r>
            <w:r w:rsidRPr="00A12096">
              <w:rPr>
                <w:rFonts w:asciiTheme="minorEastAsia" w:hAnsiTheme="minorEastAsia" w:cs="Times New Roman" w:hint="eastAsia"/>
                <w:color w:val="000000" w:themeColor="text1"/>
                <w:sz w:val="28"/>
                <w:szCs w:val="30"/>
              </w:rPr>
              <w:t>（元）</w:t>
            </w:r>
          </w:p>
        </w:tc>
        <w:tc>
          <w:tcPr>
            <w:tcW w:w="1243"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质量</w:t>
            </w:r>
          </w:p>
        </w:tc>
        <w:tc>
          <w:tcPr>
            <w:tcW w:w="1450" w:type="dxa"/>
            <w:tcBorders>
              <w:top w:val="single" w:sz="12" w:space="0" w:color="auto"/>
              <w:bottom w:val="double" w:sz="6" w:space="0" w:color="auto"/>
            </w:tcBorders>
          </w:tcPr>
          <w:p w:rsidR="002D1F48" w:rsidRPr="00A12096" w:rsidRDefault="00C73064">
            <w:pPr>
              <w:spacing w:line="440" w:lineRule="exact"/>
              <w:jc w:val="center"/>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移交时间</w:t>
            </w:r>
          </w:p>
        </w:tc>
        <w:tc>
          <w:tcPr>
            <w:tcW w:w="1667" w:type="dxa"/>
            <w:tcBorders>
              <w:top w:val="single" w:sz="12" w:space="0" w:color="auto"/>
              <w:bottom w:val="double" w:sz="6" w:space="0" w:color="auto"/>
            </w:tcBorders>
          </w:tcPr>
          <w:p w:rsidR="002D1F48" w:rsidRPr="00A12096" w:rsidRDefault="00C73064">
            <w:pPr>
              <w:spacing w:line="440" w:lineRule="exact"/>
              <w:jc w:val="center"/>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责任人</w:t>
            </w:r>
          </w:p>
        </w:tc>
      </w:tr>
      <w:tr w:rsidR="002D1F48" w:rsidRPr="00A12096">
        <w:trPr>
          <w:trHeight w:val="567"/>
          <w:jc w:val="center"/>
        </w:trPr>
        <w:tc>
          <w:tcPr>
            <w:tcW w:w="1953"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76"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243"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667"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953" w:type="dxa"/>
          </w:tcPr>
          <w:p w:rsidR="002D1F48" w:rsidRPr="00A12096" w:rsidRDefault="002D1F48">
            <w:pPr>
              <w:rPr>
                <w:rFonts w:asciiTheme="minorEastAsia" w:hAnsiTheme="minorEastAsia" w:cs="Times New Roman"/>
                <w:color w:val="000000" w:themeColor="text1"/>
                <w:sz w:val="30"/>
                <w:szCs w:val="30"/>
              </w:rPr>
            </w:pPr>
          </w:p>
        </w:tc>
        <w:tc>
          <w:tcPr>
            <w:tcW w:w="1276"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243" w:type="dxa"/>
          </w:tcPr>
          <w:p w:rsidR="002D1F48" w:rsidRPr="00A12096" w:rsidRDefault="002D1F48">
            <w:pPr>
              <w:rPr>
                <w:rFonts w:asciiTheme="minorEastAsia" w:hAnsiTheme="minorEastAsia" w:cs="Times New Roman"/>
                <w:color w:val="000000" w:themeColor="text1"/>
                <w:sz w:val="30"/>
                <w:szCs w:val="30"/>
              </w:rPr>
            </w:pPr>
          </w:p>
        </w:tc>
        <w:tc>
          <w:tcPr>
            <w:tcW w:w="1450" w:type="dxa"/>
          </w:tcPr>
          <w:p w:rsidR="002D1F48" w:rsidRPr="00A12096" w:rsidRDefault="002D1F48">
            <w:pPr>
              <w:rPr>
                <w:rFonts w:asciiTheme="minorEastAsia" w:hAnsiTheme="minorEastAsia" w:cs="Times New Roman"/>
                <w:color w:val="000000" w:themeColor="text1"/>
                <w:sz w:val="30"/>
                <w:szCs w:val="30"/>
              </w:rPr>
            </w:pPr>
          </w:p>
        </w:tc>
        <w:tc>
          <w:tcPr>
            <w:tcW w:w="1667" w:type="dxa"/>
          </w:tcPr>
          <w:p w:rsidR="002D1F48" w:rsidRPr="00A12096" w:rsidRDefault="002D1F48">
            <w:pPr>
              <w:rPr>
                <w:rFonts w:asciiTheme="minorEastAsia" w:hAnsiTheme="minorEastAsia" w:cs="Times New Roman"/>
                <w:color w:val="000000" w:themeColor="text1"/>
                <w:sz w:val="30"/>
                <w:szCs w:val="30"/>
              </w:rPr>
            </w:pPr>
          </w:p>
        </w:tc>
      </w:tr>
    </w:tbl>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30"/>
          <w:szCs w:val="30"/>
        </w:rPr>
        <w:br w:type="page"/>
      </w:r>
      <w:r w:rsidRPr="00A12096">
        <w:rPr>
          <w:rFonts w:asciiTheme="minorEastAsia" w:hAnsiTheme="minorEastAsia" w:cs="Times New Roman"/>
          <w:color w:val="000000" w:themeColor="text1"/>
          <w:sz w:val="24"/>
          <w:szCs w:val="24"/>
        </w:rPr>
        <w:lastRenderedPageBreak/>
        <w:t>附</w:t>
      </w:r>
      <w:bookmarkStart w:id="781" w:name="_Toc267261698"/>
      <w:bookmarkStart w:id="782" w:name="_Toc296347226"/>
      <w:bookmarkStart w:id="783" w:name="_Toc296891055"/>
      <w:bookmarkStart w:id="784" w:name="_Toc296944566"/>
      <w:bookmarkStart w:id="785" w:name="_Toc296503227"/>
      <w:bookmarkStart w:id="786" w:name="_Toc296346728"/>
      <w:bookmarkStart w:id="787" w:name="_Toc296891267"/>
      <w:r w:rsidRPr="00A12096">
        <w:rPr>
          <w:rFonts w:asciiTheme="minorEastAsia" w:hAnsiTheme="minorEastAsia" w:cs="Times New Roman"/>
          <w:color w:val="000000" w:themeColor="text1"/>
          <w:sz w:val="24"/>
          <w:szCs w:val="24"/>
        </w:rPr>
        <w:t>件5：</w:t>
      </w:r>
    </w:p>
    <w:bookmarkEnd w:id="781"/>
    <w:bookmarkEnd w:id="782"/>
    <w:bookmarkEnd w:id="783"/>
    <w:bookmarkEnd w:id="784"/>
    <w:bookmarkEnd w:id="785"/>
    <w:bookmarkEnd w:id="786"/>
    <w:bookmarkEnd w:id="787"/>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2D1F48" w:rsidRPr="00A12096">
        <w:trPr>
          <w:jc w:val="center"/>
        </w:trPr>
        <w:tc>
          <w:tcPr>
            <w:tcW w:w="1162"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序号</w:t>
            </w:r>
          </w:p>
        </w:tc>
        <w:tc>
          <w:tcPr>
            <w:tcW w:w="1418"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机械或设备名称</w:t>
            </w:r>
          </w:p>
        </w:tc>
        <w:tc>
          <w:tcPr>
            <w:tcW w:w="85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规格型号</w:t>
            </w:r>
          </w:p>
        </w:tc>
        <w:tc>
          <w:tcPr>
            <w:tcW w:w="1058"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数量</w:t>
            </w:r>
          </w:p>
        </w:tc>
        <w:tc>
          <w:tcPr>
            <w:tcW w:w="88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产地</w:t>
            </w:r>
          </w:p>
        </w:tc>
        <w:tc>
          <w:tcPr>
            <w:tcW w:w="102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制造年份</w:t>
            </w:r>
          </w:p>
        </w:tc>
        <w:tc>
          <w:tcPr>
            <w:tcW w:w="148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额定功率(kW)</w:t>
            </w:r>
          </w:p>
        </w:tc>
        <w:tc>
          <w:tcPr>
            <w:tcW w:w="1020"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生产能力</w:t>
            </w:r>
          </w:p>
        </w:tc>
        <w:tc>
          <w:tcPr>
            <w:tcW w:w="921"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备注</w:t>
            </w:r>
          </w:p>
        </w:tc>
      </w:tr>
      <w:tr w:rsidR="002D1F48" w:rsidRPr="00A12096">
        <w:trPr>
          <w:trHeight w:val="567"/>
          <w:jc w:val="center"/>
        </w:trPr>
        <w:tc>
          <w:tcPr>
            <w:tcW w:w="1162"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tcBorders>
              <w:top w:val="double" w:sz="6" w:space="0" w:color="auto"/>
              <w:bottom w:val="single" w:sz="6"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5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5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8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48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020"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921"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r w:rsidR="002D1F48" w:rsidRPr="00A12096">
        <w:trPr>
          <w:trHeight w:val="567"/>
          <w:jc w:val="center"/>
        </w:trPr>
        <w:tc>
          <w:tcPr>
            <w:tcW w:w="1162" w:type="dxa"/>
          </w:tcPr>
          <w:p w:rsidR="002D1F48" w:rsidRPr="00A12096" w:rsidRDefault="002D1F48">
            <w:pPr>
              <w:rPr>
                <w:rFonts w:asciiTheme="minorEastAsia" w:hAnsiTheme="minorEastAsia" w:cs="Times New Roman"/>
                <w:color w:val="000000" w:themeColor="text1"/>
                <w:sz w:val="30"/>
                <w:szCs w:val="30"/>
              </w:rPr>
            </w:pPr>
          </w:p>
        </w:tc>
        <w:tc>
          <w:tcPr>
            <w:tcW w:w="1418" w:type="dxa"/>
          </w:tcPr>
          <w:p w:rsidR="002D1F48" w:rsidRPr="00A12096" w:rsidRDefault="002D1F48">
            <w:pPr>
              <w:rPr>
                <w:rFonts w:asciiTheme="minorEastAsia" w:hAnsiTheme="minorEastAsia" w:cs="Times New Roman"/>
                <w:color w:val="000000" w:themeColor="text1"/>
                <w:sz w:val="30"/>
                <w:szCs w:val="30"/>
              </w:rPr>
            </w:pPr>
          </w:p>
        </w:tc>
        <w:tc>
          <w:tcPr>
            <w:tcW w:w="850" w:type="dxa"/>
          </w:tcPr>
          <w:p w:rsidR="002D1F48" w:rsidRPr="00A12096" w:rsidRDefault="002D1F48">
            <w:pPr>
              <w:rPr>
                <w:rFonts w:asciiTheme="minorEastAsia" w:hAnsiTheme="minorEastAsia" w:cs="Times New Roman"/>
                <w:color w:val="000000" w:themeColor="text1"/>
                <w:sz w:val="30"/>
                <w:szCs w:val="30"/>
              </w:rPr>
            </w:pPr>
          </w:p>
        </w:tc>
        <w:tc>
          <w:tcPr>
            <w:tcW w:w="1058" w:type="dxa"/>
          </w:tcPr>
          <w:p w:rsidR="002D1F48" w:rsidRPr="00A12096" w:rsidRDefault="002D1F48">
            <w:pPr>
              <w:rPr>
                <w:rFonts w:asciiTheme="minorEastAsia" w:hAnsiTheme="minorEastAsia" w:cs="Times New Roman"/>
                <w:color w:val="000000" w:themeColor="text1"/>
                <w:sz w:val="30"/>
                <w:szCs w:val="30"/>
              </w:rPr>
            </w:pPr>
          </w:p>
        </w:tc>
        <w:tc>
          <w:tcPr>
            <w:tcW w:w="8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1480" w:type="dxa"/>
          </w:tcPr>
          <w:p w:rsidR="002D1F48" w:rsidRPr="00A12096" w:rsidRDefault="002D1F48">
            <w:pPr>
              <w:rPr>
                <w:rFonts w:asciiTheme="minorEastAsia" w:hAnsiTheme="minorEastAsia" w:cs="Times New Roman"/>
                <w:color w:val="000000" w:themeColor="text1"/>
                <w:sz w:val="30"/>
                <w:szCs w:val="30"/>
              </w:rPr>
            </w:pPr>
          </w:p>
        </w:tc>
        <w:tc>
          <w:tcPr>
            <w:tcW w:w="1020" w:type="dxa"/>
          </w:tcPr>
          <w:p w:rsidR="002D1F48" w:rsidRPr="00A12096" w:rsidRDefault="002D1F48">
            <w:pPr>
              <w:rPr>
                <w:rFonts w:asciiTheme="minorEastAsia" w:hAnsiTheme="minorEastAsia" w:cs="Times New Roman"/>
                <w:color w:val="000000" w:themeColor="text1"/>
                <w:sz w:val="30"/>
                <w:szCs w:val="30"/>
              </w:rPr>
            </w:pPr>
          </w:p>
        </w:tc>
        <w:tc>
          <w:tcPr>
            <w:tcW w:w="921" w:type="dxa"/>
          </w:tcPr>
          <w:p w:rsidR="002D1F48" w:rsidRPr="00A12096" w:rsidRDefault="002D1F48">
            <w:pPr>
              <w:rPr>
                <w:rFonts w:asciiTheme="minorEastAsia" w:hAnsiTheme="minorEastAsia" w:cs="Times New Roman"/>
                <w:color w:val="000000" w:themeColor="text1"/>
                <w:sz w:val="30"/>
                <w:szCs w:val="30"/>
              </w:rPr>
            </w:pPr>
          </w:p>
        </w:tc>
      </w:tr>
    </w:tbl>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lastRenderedPageBreak/>
        <w:t>附</w:t>
      </w:r>
      <w:bookmarkStart w:id="788" w:name="_Toc267261699"/>
      <w:bookmarkStart w:id="789" w:name="_Toc296346729"/>
      <w:bookmarkStart w:id="790" w:name="_Toc296347227"/>
      <w:bookmarkStart w:id="791" w:name="_Toc296503228"/>
      <w:bookmarkStart w:id="792" w:name="_Toc296944567"/>
      <w:bookmarkStart w:id="793" w:name="_Toc296891268"/>
      <w:bookmarkStart w:id="794" w:name="_Toc296891056"/>
      <w:r w:rsidRPr="00A12096">
        <w:rPr>
          <w:rFonts w:asciiTheme="minorEastAsia" w:hAnsiTheme="minorEastAsia" w:cs="Times New Roman"/>
          <w:color w:val="000000" w:themeColor="text1"/>
          <w:sz w:val="24"/>
          <w:szCs w:val="24"/>
        </w:rPr>
        <w:t>件6：</w:t>
      </w:r>
    </w:p>
    <w:bookmarkEnd w:id="788"/>
    <w:bookmarkEnd w:id="789"/>
    <w:bookmarkEnd w:id="790"/>
    <w:bookmarkEnd w:id="791"/>
    <w:bookmarkEnd w:id="792"/>
    <w:bookmarkEnd w:id="793"/>
    <w:bookmarkEnd w:id="794"/>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2D1F48" w:rsidRPr="00A12096">
        <w:trPr>
          <w:jc w:val="center"/>
        </w:trPr>
        <w:tc>
          <w:tcPr>
            <w:tcW w:w="1871"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名    称</w:t>
            </w:r>
          </w:p>
        </w:tc>
        <w:tc>
          <w:tcPr>
            <w:tcW w:w="1418"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姓名</w:t>
            </w:r>
          </w:p>
        </w:tc>
        <w:tc>
          <w:tcPr>
            <w:tcW w:w="1134"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r w:rsidRPr="00A12096">
              <w:rPr>
                <w:rFonts w:asciiTheme="minorEastAsia" w:hAnsiTheme="minorEastAsia" w:cs="Times New Roman"/>
                <w:color w:val="000000" w:themeColor="text1"/>
                <w:sz w:val="30"/>
                <w:szCs w:val="30"/>
              </w:rPr>
              <w:t>职务</w:t>
            </w:r>
          </w:p>
        </w:tc>
        <w:tc>
          <w:tcPr>
            <w:tcW w:w="1134"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r w:rsidRPr="00A12096">
              <w:rPr>
                <w:rFonts w:asciiTheme="minorEastAsia" w:hAnsiTheme="minorEastAsia" w:cs="Times New Roman"/>
                <w:color w:val="000000" w:themeColor="text1"/>
                <w:sz w:val="30"/>
                <w:szCs w:val="30"/>
              </w:rPr>
              <w:t>职称</w:t>
            </w:r>
          </w:p>
        </w:tc>
        <w:tc>
          <w:tcPr>
            <w:tcW w:w="4252"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r w:rsidRPr="00A12096">
              <w:rPr>
                <w:rFonts w:asciiTheme="minorEastAsia" w:hAnsiTheme="minorEastAsia" w:cs="Times New Roman"/>
                <w:color w:val="000000" w:themeColor="text1"/>
                <w:sz w:val="30"/>
                <w:szCs w:val="30"/>
              </w:rPr>
              <w:t>主要资历、经验及承担过的项目</w:t>
            </w:r>
          </w:p>
        </w:tc>
      </w:tr>
      <w:tr w:rsidR="002D1F48" w:rsidRPr="00A12096">
        <w:trPr>
          <w:jc w:val="center"/>
        </w:trPr>
        <w:tc>
          <w:tcPr>
            <w:tcW w:w="9809" w:type="dxa"/>
            <w:gridSpan w:val="5"/>
            <w:tcBorders>
              <w:top w:val="doub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一、总部人员</w:t>
            </w:r>
          </w:p>
        </w:tc>
      </w:tr>
      <w:tr w:rsidR="002D1F48" w:rsidRPr="00A12096">
        <w:trPr>
          <w:jc w:val="center"/>
        </w:trPr>
        <w:tc>
          <w:tcPr>
            <w:tcW w:w="1871" w:type="dxa"/>
            <w:tcBorders>
              <w:top w:val="nil"/>
              <w:bottom w:val="nil"/>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项目主管</w:t>
            </w:r>
          </w:p>
        </w:tc>
        <w:tc>
          <w:tcPr>
            <w:tcW w:w="1418"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nil"/>
              <w:bottom w:val="nil"/>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其他人员</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nil"/>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9809" w:type="dxa"/>
            <w:gridSpan w:val="5"/>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二、现场人员</w:t>
            </w: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项目经理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项目副经理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技术负责人</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造价管理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质量管理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材料管理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计划管理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安全管理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restart"/>
            <w:tcBorders>
              <w:top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其他人员</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bl>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30"/>
          <w:szCs w:val="30"/>
        </w:rPr>
        <w:br w:type="page"/>
      </w:r>
      <w:r w:rsidRPr="00A12096">
        <w:rPr>
          <w:rFonts w:asciiTheme="minorEastAsia" w:hAnsiTheme="minorEastAsia" w:cs="Times New Roman"/>
          <w:color w:val="000000" w:themeColor="text1"/>
          <w:sz w:val="24"/>
          <w:szCs w:val="24"/>
        </w:rPr>
        <w:lastRenderedPageBreak/>
        <w:t>附</w:t>
      </w:r>
      <w:bookmarkStart w:id="795" w:name="_Toc296347228"/>
      <w:bookmarkStart w:id="796" w:name="_Toc296944568"/>
      <w:bookmarkStart w:id="797" w:name="_Toc296891057"/>
      <w:bookmarkStart w:id="798" w:name="_Toc296891269"/>
      <w:bookmarkStart w:id="799" w:name="_Toc296503229"/>
      <w:bookmarkStart w:id="800" w:name="_Toc296346730"/>
      <w:r w:rsidRPr="00A12096">
        <w:rPr>
          <w:rFonts w:asciiTheme="minorEastAsia" w:hAnsiTheme="minorEastAsia" w:cs="Times New Roman"/>
          <w:color w:val="000000" w:themeColor="text1"/>
          <w:sz w:val="24"/>
          <w:szCs w:val="24"/>
        </w:rPr>
        <w:t>件7：</w:t>
      </w:r>
    </w:p>
    <w:bookmarkEnd w:id="795"/>
    <w:bookmarkEnd w:id="796"/>
    <w:bookmarkEnd w:id="797"/>
    <w:bookmarkEnd w:id="798"/>
    <w:bookmarkEnd w:id="799"/>
    <w:bookmarkEnd w:id="800"/>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2D1F48" w:rsidRPr="00A12096">
        <w:trPr>
          <w:jc w:val="center"/>
        </w:trPr>
        <w:tc>
          <w:tcPr>
            <w:tcW w:w="1871"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名    称</w:t>
            </w:r>
          </w:p>
        </w:tc>
        <w:tc>
          <w:tcPr>
            <w:tcW w:w="1418"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姓名</w:t>
            </w:r>
          </w:p>
        </w:tc>
        <w:tc>
          <w:tcPr>
            <w:tcW w:w="1134"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r w:rsidRPr="00A12096">
              <w:rPr>
                <w:rFonts w:asciiTheme="minorEastAsia" w:hAnsiTheme="minorEastAsia" w:cs="Times New Roman"/>
                <w:color w:val="000000" w:themeColor="text1"/>
                <w:sz w:val="30"/>
                <w:szCs w:val="30"/>
              </w:rPr>
              <w:t>职务</w:t>
            </w:r>
          </w:p>
        </w:tc>
        <w:tc>
          <w:tcPr>
            <w:tcW w:w="1134"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r w:rsidRPr="00A12096">
              <w:rPr>
                <w:rFonts w:asciiTheme="minorEastAsia" w:hAnsiTheme="minorEastAsia" w:cs="Times New Roman"/>
                <w:color w:val="000000" w:themeColor="text1"/>
                <w:sz w:val="30"/>
                <w:szCs w:val="30"/>
              </w:rPr>
              <w:t>职称</w:t>
            </w:r>
          </w:p>
        </w:tc>
        <w:tc>
          <w:tcPr>
            <w:tcW w:w="4252" w:type="dxa"/>
            <w:tcBorders>
              <w:top w:val="single" w:sz="12" w:space="0" w:color="auto"/>
              <w:bottom w:val="doub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r w:rsidRPr="00A12096">
              <w:rPr>
                <w:rFonts w:asciiTheme="minorEastAsia" w:hAnsiTheme="minorEastAsia" w:cs="Times New Roman"/>
                <w:color w:val="000000" w:themeColor="text1"/>
                <w:sz w:val="30"/>
                <w:szCs w:val="30"/>
              </w:rPr>
              <w:t>主要资历、经验及承担过的项目</w:t>
            </w:r>
          </w:p>
        </w:tc>
      </w:tr>
      <w:tr w:rsidR="002D1F48" w:rsidRPr="00A12096">
        <w:trPr>
          <w:jc w:val="center"/>
        </w:trPr>
        <w:tc>
          <w:tcPr>
            <w:tcW w:w="9809" w:type="dxa"/>
            <w:gridSpan w:val="5"/>
            <w:tcBorders>
              <w:top w:val="doub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一、总部人员</w:t>
            </w:r>
          </w:p>
        </w:tc>
      </w:tr>
      <w:tr w:rsidR="002D1F48" w:rsidRPr="00A12096">
        <w:trPr>
          <w:jc w:val="center"/>
        </w:trPr>
        <w:tc>
          <w:tcPr>
            <w:tcW w:w="1871" w:type="dxa"/>
            <w:tcBorders>
              <w:top w:val="nil"/>
              <w:bottom w:val="nil"/>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项目主管</w:t>
            </w:r>
          </w:p>
        </w:tc>
        <w:tc>
          <w:tcPr>
            <w:tcW w:w="1418"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tcBorders>
              <w:top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nil"/>
              <w:bottom w:val="nil"/>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其他人员</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nil"/>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9809" w:type="dxa"/>
            <w:gridSpan w:val="5"/>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二、现场人员</w:t>
            </w: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项目经理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项目副经理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技术负责人</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造价管理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质量管理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材料管理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计划管理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tcBorders>
              <w:top w:val="single" w:sz="6" w:space="0" w:color="auto"/>
              <w:bottom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安全管理</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restart"/>
            <w:tcBorders>
              <w:top w:val="single" w:sz="6" w:space="0" w:color="auto"/>
            </w:tcBorders>
            <w:vAlign w:val="center"/>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其他人员</w:t>
            </w: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tcBorders>
              <w:bottom w:val="nil"/>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r w:rsidR="002D1F48" w:rsidRPr="00A12096">
        <w:trPr>
          <w:jc w:val="center"/>
        </w:trPr>
        <w:tc>
          <w:tcPr>
            <w:tcW w:w="1871" w:type="dxa"/>
            <w:vMerge/>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134"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1134"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c>
          <w:tcPr>
            <w:tcW w:w="4252" w:type="dxa"/>
            <w:tcBorders>
              <w:bottom w:val="single" w:sz="12" w:space="0" w:color="auto"/>
            </w:tcBorders>
            <w:vAlign w:val="center"/>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30"/>
                <w:szCs w:val="30"/>
              </w:rPr>
            </w:pPr>
          </w:p>
        </w:tc>
      </w:tr>
    </w:tbl>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30"/>
          <w:szCs w:val="30"/>
        </w:rPr>
        <w:br w:type="page"/>
      </w:r>
      <w:bookmarkStart w:id="801" w:name="_Toc267261701"/>
      <w:r w:rsidRPr="00A12096">
        <w:rPr>
          <w:rFonts w:asciiTheme="minorEastAsia" w:hAnsiTheme="minorEastAsia" w:cs="Times New Roman"/>
          <w:color w:val="000000" w:themeColor="text1"/>
          <w:sz w:val="24"/>
          <w:szCs w:val="24"/>
        </w:rPr>
        <w:lastRenderedPageBreak/>
        <w:t>附</w:t>
      </w:r>
      <w:bookmarkStart w:id="802" w:name="_Toc296944570"/>
      <w:bookmarkStart w:id="803" w:name="_Toc296346732"/>
      <w:bookmarkStart w:id="804" w:name="_Toc296503231"/>
      <w:bookmarkStart w:id="805" w:name="_Toc296347230"/>
      <w:bookmarkStart w:id="806" w:name="_Toc296891059"/>
      <w:bookmarkStart w:id="807" w:name="_Toc296891271"/>
      <w:r w:rsidRPr="00A12096">
        <w:rPr>
          <w:rFonts w:asciiTheme="minorEastAsia" w:hAnsiTheme="minorEastAsia" w:cs="Times New Roman"/>
          <w:color w:val="000000" w:themeColor="text1"/>
          <w:sz w:val="24"/>
          <w:szCs w:val="24"/>
        </w:rPr>
        <w:t>件8：</w:t>
      </w:r>
    </w:p>
    <w:bookmarkEnd w:id="801"/>
    <w:bookmarkEnd w:id="802"/>
    <w:bookmarkEnd w:id="803"/>
    <w:bookmarkEnd w:id="804"/>
    <w:bookmarkEnd w:id="805"/>
    <w:bookmarkEnd w:id="806"/>
    <w:bookmarkEnd w:id="807"/>
    <w:p w:rsidR="002D1F48" w:rsidRPr="00A12096" w:rsidRDefault="00C73064">
      <w:pPr>
        <w:keepNext/>
        <w:keepLines/>
        <w:snapToGrid w:val="0"/>
        <w:spacing w:before="120" w:after="120" w:line="300" w:lineRule="auto"/>
        <w:jc w:val="center"/>
        <w:outlineLvl w:val="3"/>
        <w:rPr>
          <w:rFonts w:asciiTheme="minorEastAsia" w:hAnsiTheme="minorEastAsia" w:cs="Times New Roman"/>
          <w:b/>
          <w:bCs/>
          <w:color w:val="000000" w:themeColor="text1"/>
          <w:sz w:val="24"/>
          <w:szCs w:val="24"/>
        </w:rPr>
      </w:pPr>
      <w:r w:rsidRPr="00A12096">
        <w:rPr>
          <w:rFonts w:asciiTheme="minorEastAsia" w:hAnsiTheme="minorEastAsia" w:cs="Times New Roman"/>
          <w:b/>
          <w:bCs/>
          <w:color w:val="000000" w:themeColor="text1"/>
          <w:sz w:val="24"/>
          <w:szCs w:val="24"/>
        </w:rPr>
        <w:t>履约担保</w:t>
      </w:r>
    </w:p>
    <w:p w:rsidR="002D1F48" w:rsidRPr="00A12096" w:rsidRDefault="00C73064">
      <w:pPr>
        <w:spacing w:line="440" w:lineRule="exac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ab/>
      </w:r>
      <w:r w:rsidRPr="00A12096">
        <w:rPr>
          <w:rFonts w:asciiTheme="minorEastAsia" w:hAnsiTheme="minorEastAsia" w:cs="Times New Roman"/>
          <w:color w:val="000000" w:themeColor="text1"/>
          <w:sz w:val="24"/>
          <w:szCs w:val="24"/>
        </w:rPr>
        <w:t>（发包人名称）：</w:t>
      </w:r>
    </w:p>
    <w:p w:rsidR="002D1F48" w:rsidRPr="00A12096" w:rsidRDefault="002D1F48">
      <w:pPr>
        <w:spacing w:line="440" w:lineRule="exact"/>
        <w:rPr>
          <w:rFonts w:asciiTheme="minorEastAsia" w:hAnsiTheme="minorEastAsia" w:cs="Times New Roman"/>
          <w:color w:val="000000" w:themeColor="text1"/>
          <w:sz w:val="24"/>
          <w:szCs w:val="24"/>
        </w:rPr>
      </w:pP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鉴于</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（发包人名称，以下简称“发包人”）与</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（承包人名称）（以下称“承包人”）于</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年</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月</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日就</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 xml:space="preserve">（工程名称）施工及有关事项协商一致共同签订《建设工程施工合同》。我方愿意无条件地、不可撤销地就承包人履行与你方签订的合同，向你方提供连带责任担保。 </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1. 担保金额人民币（大写）</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元（¥</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2. 担保有效期自你方与承包人签订的合同生效之日起至你方签发或应签发工程接收证书之日止。</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3. 在本担保有效期内，因承包人违反合同约定的义务给你方造成经济损失时，我方在收到你方以书面形式提出的在担保金额内的赔偿要求后，在7天内无条件支付。</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4. 你方和承包人按合同约定变更合同时，我方承担本担保规定的义务不变。</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5. 因本保函发生的纠纷，可由双方协商解决，协商不成的，任何一方均可提请</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仲裁委员会仲裁。</w:t>
      </w:r>
    </w:p>
    <w:p w:rsidR="002D1F48" w:rsidRPr="00A12096" w:rsidRDefault="00C73064">
      <w:pPr>
        <w:spacing w:line="360" w:lineRule="auto"/>
        <w:ind w:firstLineChars="200" w:firstLine="480"/>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6. 本保函自我方法定代表人（或其授权代理人）签字并加盖公章之日起生效。</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担 保 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（盖单位章）</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法定代表人或其委托代理人：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（签字）</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地    址：</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邮政编码：</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u w:val="single"/>
        </w:rPr>
      </w:pPr>
      <w:r w:rsidRPr="00A12096">
        <w:rPr>
          <w:rFonts w:asciiTheme="minorEastAsia" w:hAnsiTheme="minorEastAsia" w:cs="Times New Roman"/>
          <w:color w:val="000000" w:themeColor="text1"/>
          <w:sz w:val="24"/>
          <w:szCs w:val="24"/>
        </w:rPr>
        <w:t>电    话：</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传    真：</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ind w:left="1519" w:hangingChars="633" w:hanging="1519"/>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w:t>
      </w:r>
      <w:r w:rsidRPr="00A12096">
        <w:rPr>
          <w:rFonts w:asciiTheme="minorEastAsia" w:hAnsiTheme="minorEastAsia" w:cs="Times New Roman" w:hint="eastAsia"/>
          <w:color w:val="000000" w:themeColor="text1"/>
          <w:sz w:val="24"/>
          <w:szCs w:val="24"/>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年</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月</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日</w:t>
      </w:r>
    </w:p>
    <w:p w:rsidR="002D1F48" w:rsidRPr="00A12096" w:rsidRDefault="002D1F48">
      <w:pPr>
        <w:spacing w:line="360" w:lineRule="auto"/>
        <w:ind w:left="1519" w:hangingChars="633" w:hanging="1519"/>
        <w:rPr>
          <w:rFonts w:asciiTheme="minorEastAsia" w:hAnsiTheme="minorEastAsia" w:cs="Times New Roman"/>
          <w:color w:val="000000" w:themeColor="text1"/>
          <w:sz w:val="24"/>
          <w:szCs w:val="24"/>
        </w:rPr>
      </w:pPr>
    </w:p>
    <w:p w:rsidR="002D1F48" w:rsidRPr="00A12096" w:rsidRDefault="002D1F48">
      <w:pPr>
        <w:spacing w:line="360" w:lineRule="auto"/>
        <w:rPr>
          <w:rFonts w:asciiTheme="minorEastAsia" w:hAnsiTheme="minorEastAsia" w:cs="Times New Roman"/>
          <w:color w:val="000000" w:themeColor="text1"/>
          <w:sz w:val="30"/>
          <w:szCs w:val="30"/>
        </w:rPr>
      </w:pPr>
    </w:p>
    <w:p w:rsidR="002D1F48" w:rsidRPr="00A12096" w:rsidRDefault="00C73064">
      <w:pPr>
        <w:keepNext/>
        <w:keepLines/>
        <w:snapToGrid w:val="0"/>
        <w:spacing w:before="120" w:after="120" w:line="300" w:lineRule="auto"/>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附</w:t>
      </w:r>
      <w:bookmarkStart w:id="808" w:name="_Toc296503233"/>
      <w:bookmarkStart w:id="809" w:name="_Toc296891273"/>
      <w:bookmarkStart w:id="810" w:name="_Toc296944572"/>
      <w:bookmarkStart w:id="811" w:name="_Toc296347232"/>
      <w:bookmarkStart w:id="812" w:name="_Toc296346734"/>
      <w:bookmarkStart w:id="813" w:name="_Toc296891061"/>
      <w:r w:rsidRPr="00A12096">
        <w:rPr>
          <w:rFonts w:asciiTheme="minorEastAsia" w:hAnsiTheme="minorEastAsia" w:cs="Times New Roman"/>
          <w:color w:val="000000" w:themeColor="text1"/>
          <w:sz w:val="24"/>
          <w:szCs w:val="24"/>
        </w:rPr>
        <w:t>件</w:t>
      </w:r>
      <w:r w:rsidRPr="00A12096">
        <w:rPr>
          <w:rFonts w:asciiTheme="minorEastAsia" w:hAnsiTheme="minorEastAsia" w:cs="Times New Roman" w:hint="eastAsia"/>
          <w:color w:val="000000" w:themeColor="text1"/>
          <w:sz w:val="24"/>
          <w:szCs w:val="24"/>
        </w:rPr>
        <w:t>9</w:t>
      </w:r>
      <w:r w:rsidRPr="00A12096">
        <w:rPr>
          <w:rFonts w:asciiTheme="minorEastAsia" w:hAnsiTheme="minorEastAsia" w:cs="Times New Roman"/>
          <w:color w:val="000000" w:themeColor="text1"/>
          <w:sz w:val="24"/>
          <w:szCs w:val="24"/>
        </w:rPr>
        <w:t xml:space="preserve">:  </w:t>
      </w:r>
    </w:p>
    <w:bookmarkEnd w:id="808"/>
    <w:bookmarkEnd w:id="809"/>
    <w:bookmarkEnd w:id="810"/>
    <w:bookmarkEnd w:id="811"/>
    <w:bookmarkEnd w:id="812"/>
    <w:bookmarkEnd w:id="813"/>
    <w:p w:rsidR="002D1F48" w:rsidRPr="00A12096" w:rsidRDefault="00C73064">
      <w:pPr>
        <w:keepNext/>
        <w:keepLines/>
        <w:snapToGrid w:val="0"/>
        <w:spacing w:before="120" w:after="120" w:line="300" w:lineRule="auto"/>
        <w:jc w:val="center"/>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支付担保</w:t>
      </w:r>
    </w:p>
    <w:p w:rsidR="002D1F48" w:rsidRPr="00A12096" w:rsidRDefault="00C73064">
      <w:pPr>
        <w:spacing w:line="440" w:lineRule="exact"/>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（承包人）：</w:t>
      </w:r>
    </w:p>
    <w:p w:rsidR="002D1F48" w:rsidRPr="00A12096" w:rsidRDefault="002D1F48">
      <w:pPr>
        <w:spacing w:line="440" w:lineRule="exact"/>
        <w:jc w:val="left"/>
        <w:rPr>
          <w:rFonts w:asciiTheme="minorEastAsia" w:hAnsiTheme="minorEastAsia" w:cs="Times New Roman"/>
          <w:color w:val="000000" w:themeColor="text1"/>
          <w:sz w:val="24"/>
          <w:szCs w:val="24"/>
        </w:rPr>
      </w:pP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proofErr w:type="gramStart"/>
      <w:r w:rsidRPr="00A12096">
        <w:rPr>
          <w:rFonts w:asciiTheme="minorEastAsia" w:hAnsiTheme="minorEastAsia" w:cs="Times New Roman"/>
          <w:color w:val="000000" w:themeColor="text1"/>
          <w:sz w:val="24"/>
          <w:szCs w:val="24"/>
        </w:rPr>
        <w:t>鉴于你</w:t>
      </w:r>
      <w:proofErr w:type="gramEnd"/>
      <w:r w:rsidRPr="00A12096">
        <w:rPr>
          <w:rFonts w:asciiTheme="minorEastAsia" w:hAnsiTheme="minorEastAsia" w:cs="Times New Roman"/>
          <w:color w:val="000000" w:themeColor="text1"/>
          <w:sz w:val="24"/>
          <w:szCs w:val="24"/>
        </w:rPr>
        <w:t>方作为承包人已经与</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（发包人名称）（以下称</w:t>
      </w:r>
      <w:r w:rsidRPr="00A12096">
        <w:rPr>
          <w:rFonts w:asciiTheme="minorEastAsia" w:hAnsiTheme="minorEastAsia" w:cs="Times New Roman" w:hint="eastAsia"/>
          <w:color w:val="000000" w:themeColor="text1"/>
          <w:sz w:val="24"/>
          <w:szCs w:val="24"/>
        </w:rPr>
        <w:t>“</w:t>
      </w:r>
      <w:r w:rsidRPr="00A12096">
        <w:rPr>
          <w:rFonts w:asciiTheme="minorEastAsia" w:hAnsiTheme="minorEastAsia" w:cs="Times New Roman"/>
          <w:color w:val="000000" w:themeColor="text1"/>
          <w:sz w:val="24"/>
          <w:szCs w:val="24"/>
        </w:rPr>
        <w:t>发包人</w:t>
      </w:r>
      <w:r w:rsidRPr="00A12096">
        <w:rPr>
          <w:rFonts w:asciiTheme="minorEastAsia" w:hAnsiTheme="minorEastAsia" w:cs="Times New Roman" w:hint="eastAsia"/>
          <w:color w:val="000000" w:themeColor="text1"/>
          <w:sz w:val="24"/>
          <w:szCs w:val="24"/>
        </w:rPr>
        <w:t>”</w:t>
      </w:r>
      <w:r w:rsidRPr="00A12096">
        <w:rPr>
          <w:rFonts w:asciiTheme="minorEastAsia" w:hAnsiTheme="minorEastAsia" w:cs="Times New Roman"/>
          <w:color w:val="000000" w:themeColor="text1"/>
          <w:sz w:val="24"/>
          <w:szCs w:val="24"/>
        </w:rPr>
        <w:t>）于</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年</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月</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日签订了</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（工程名称）《建设工程施工合同》（以下称</w:t>
      </w:r>
      <w:r w:rsidRPr="00A12096">
        <w:rPr>
          <w:rFonts w:asciiTheme="minorEastAsia" w:hAnsiTheme="minorEastAsia" w:cs="Times New Roman" w:hint="eastAsia"/>
          <w:color w:val="000000" w:themeColor="text1"/>
          <w:sz w:val="24"/>
          <w:szCs w:val="24"/>
        </w:rPr>
        <w:t>“</w:t>
      </w:r>
      <w:r w:rsidRPr="00A12096">
        <w:rPr>
          <w:rFonts w:asciiTheme="minorEastAsia" w:hAnsiTheme="minorEastAsia" w:cs="Times New Roman"/>
          <w:color w:val="000000" w:themeColor="text1"/>
          <w:sz w:val="24"/>
          <w:szCs w:val="24"/>
        </w:rPr>
        <w:t>主合同</w:t>
      </w:r>
      <w:r w:rsidRPr="00A12096">
        <w:rPr>
          <w:rFonts w:asciiTheme="minorEastAsia" w:hAnsiTheme="minorEastAsia" w:cs="Times New Roman" w:hint="eastAsia"/>
          <w:color w:val="000000" w:themeColor="text1"/>
          <w:sz w:val="24"/>
          <w:szCs w:val="24"/>
        </w:rPr>
        <w:t>”</w:t>
      </w:r>
      <w:r w:rsidRPr="00A12096">
        <w:rPr>
          <w:rFonts w:asciiTheme="minorEastAsia" w:hAnsiTheme="minorEastAsia" w:cs="Times New Roman"/>
          <w:color w:val="000000" w:themeColor="text1"/>
          <w:sz w:val="24"/>
          <w:szCs w:val="24"/>
        </w:rPr>
        <w:t>），应发包人的申请，我方愿就发包人履行主合同约定的工程款支付义务以保证的方式向你方提供如下担保：</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一、保证的范围及保证金额</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1. </w:t>
      </w:r>
      <w:r w:rsidRPr="00A12096">
        <w:rPr>
          <w:rFonts w:asciiTheme="minorEastAsia" w:hAnsiTheme="minorEastAsia" w:cs="Times New Roman"/>
          <w:color w:val="000000" w:themeColor="text1"/>
          <w:sz w:val="24"/>
          <w:szCs w:val="24"/>
        </w:rPr>
        <w:t>我方的保证范围是主合同约定的工程款。</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2. </w:t>
      </w:r>
      <w:r w:rsidRPr="00A12096">
        <w:rPr>
          <w:rFonts w:asciiTheme="minorEastAsia" w:hAnsiTheme="minorEastAsia" w:cs="Times New Roman"/>
          <w:color w:val="000000" w:themeColor="text1"/>
          <w:sz w:val="24"/>
          <w:szCs w:val="24"/>
        </w:rPr>
        <w:t>本保函所称主合同约定的工程款是指主合同约定的除工程质量保证金以外的合同价款。</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3. </w:t>
      </w:r>
      <w:r w:rsidRPr="00A12096">
        <w:rPr>
          <w:rFonts w:asciiTheme="minorEastAsia" w:hAnsiTheme="minorEastAsia" w:cs="Times New Roman"/>
          <w:color w:val="000000" w:themeColor="text1"/>
          <w:sz w:val="24"/>
          <w:szCs w:val="24"/>
        </w:rPr>
        <w:t>我方保证的金额是主合同约定的工程款的</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%，数额最高不超过人民币元（大写：</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二、保证的方式及保证期间</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1. </w:t>
      </w:r>
      <w:r w:rsidRPr="00A12096">
        <w:rPr>
          <w:rFonts w:asciiTheme="minorEastAsia" w:hAnsiTheme="minorEastAsia" w:cs="Times New Roman"/>
          <w:color w:val="000000" w:themeColor="text1"/>
          <w:sz w:val="24"/>
          <w:szCs w:val="24"/>
        </w:rPr>
        <w:t>我方保证的方式为：连带责任保证。</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2. </w:t>
      </w:r>
      <w:r w:rsidRPr="00A12096">
        <w:rPr>
          <w:rFonts w:asciiTheme="minorEastAsia" w:hAnsiTheme="minorEastAsia" w:cs="Times New Roman"/>
          <w:color w:val="000000" w:themeColor="text1"/>
          <w:sz w:val="24"/>
          <w:szCs w:val="24"/>
        </w:rPr>
        <w:t>我方保证的期间为：自本合同生效之日</w:t>
      </w:r>
      <w:proofErr w:type="gramStart"/>
      <w:r w:rsidRPr="00A12096">
        <w:rPr>
          <w:rFonts w:asciiTheme="minorEastAsia" w:hAnsiTheme="minorEastAsia" w:cs="Times New Roman"/>
          <w:color w:val="000000" w:themeColor="text1"/>
          <w:sz w:val="24"/>
          <w:szCs w:val="24"/>
        </w:rPr>
        <w:t>起至主合同</w:t>
      </w:r>
      <w:proofErr w:type="gramEnd"/>
      <w:r w:rsidRPr="00A12096">
        <w:rPr>
          <w:rFonts w:asciiTheme="minorEastAsia" w:hAnsiTheme="minorEastAsia" w:cs="Times New Roman"/>
          <w:color w:val="000000" w:themeColor="text1"/>
          <w:sz w:val="24"/>
          <w:szCs w:val="24"/>
        </w:rPr>
        <w:t>约定的工程款支付完毕之日后</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日内。</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3. </w:t>
      </w:r>
      <w:r w:rsidRPr="00A12096">
        <w:rPr>
          <w:rFonts w:asciiTheme="minorEastAsia" w:hAnsiTheme="minorEastAsia" w:cs="Times New Roman"/>
          <w:color w:val="000000" w:themeColor="text1"/>
          <w:sz w:val="24"/>
          <w:szCs w:val="24"/>
        </w:rPr>
        <w:t>你方与发包人协议变更工程款支付日期的，经我方书面同意后，保证期间按照变更后的支付日期做相应调整。</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三、承担保证责任的形式</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我方承担保证责任的形式是代为支付。发包人未按主合同约定向你方支付工程款的，由我方在保证金额内代为支付。</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四、代偿的安排</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1. </w:t>
      </w:r>
      <w:r w:rsidRPr="00A12096">
        <w:rPr>
          <w:rFonts w:asciiTheme="minorEastAsia" w:hAnsiTheme="minorEastAsia" w:cs="Times New Roman"/>
          <w:color w:val="000000" w:themeColor="text1"/>
          <w:sz w:val="24"/>
          <w:szCs w:val="24"/>
        </w:rPr>
        <w:t>你方要求我方承担保证责任的，应向我方发出书面索赔通知及发包人未支付主合同约定工程款的证明材料。索赔通知应写明要求索赔的金额，支付款项应到达的账号。</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lastRenderedPageBreak/>
        <w:t xml:space="preserve">2. </w:t>
      </w:r>
      <w:r w:rsidRPr="00A12096">
        <w:rPr>
          <w:rFonts w:asciiTheme="minorEastAsia" w:hAnsiTheme="minorEastAsia" w:cs="Times New Roman"/>
          <w:color w:val="000000" w:themeColor="text1"/>
          <w:sz w:val="24"/>
          <w:szCs w:val="24"/>
        </w:rPr>
        <w:t>在出现你方与发包人因工程质量发生争议，发包人拒绝向你方支付工程款的情形时，你方要求我方履行保证责任代为支付的，需提供符合相应条件要求的工程质量检测机构出具的质量说明材料。</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3. </w:t>
      </w:r>
      <w:r w:rsidRPr="00A12096">
        <w:rPr>
          <w:rFonts w:asciiTheme="minorEastAsia" w:hAnsiTheme="minorEastAsia" w:cs="Times New Roman"/>
          <w:color w:val="000000" w:themeColor="text1"/>
          <w:sz w:val="24"/>
          <w:szCs w:val="24"/>
        </w:rPr>
        <w:t>我方收到你方的书面索赔通知及相应的证明材料后７天内无条件支付。</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五、保证责任的解除</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1. </w:t>
      </w:r>
      <w:r w:rsidRPr="00A12096">
        <w:rPr>
          <w:rFonts w:asciiTheme="minorEastAsia" w:hAnsiTheme="minorEastAsia" w:cs="Times New Roman"/>
          <w:color w:val="000000" w:themeColor="text1"/>
          <w:sz w:val="24"/>
          <w:szCs w:val="24"/>
        </w:rPr>
        <w:t>在本保函承诺的保证期间内，你方未书面向我方主张保证责任的，</w:t>
      </w:r>
      <w:proofErr w:type="gramStart"/>
      <w:r w:rsidRPr="00A12096">
        <w:rPr>
          <w:rFonts w:asciiTheme="minorEastAsia" w:hAnsiTheme="minorEastAsia" w:cs="Times New Roman"/>
          <w:color w:val="000000" w:themeColor="text1"/>
          <w:sz w:val="24"/>
          <w:szCs w:val="24"/>
        </w:rPr>
        <w:t>自保证</w:t>
      </w:r>
      <w:proofErr w:type="gramEnd"/>
      <w:r w:rsidRPr="00A12096">
        <w:rPr>
          <w:rFonts w:asciiTheme="minorEastAsia" w:hAnsiTheme="minorEastAsia" w:cs="Times New Roman"/>
          <w:color w:val="000000" w:themeColor="text1"/>
          <w:sz w:val="24"/>
          <w:szCs w:val="24"/>
        </w:rPr>
        <w:t>期间届满次日起，我方保证责任解除。</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2. </w:t>
      </w:r>
      <w:r w:rsidRPr="00A12096">
        <w:rPr>
          <w:rFonts w:asciiTheme="minorEastAsia" w:hAnsiTheme="minorEastAsia" w:cs="Times New Roman"/>
          <w:color w:val="000000" w:themeColor="text1"/>
          <w:sz w:val="24"/>
          <w:szCs w:val="24"/>
        </w:rPr>
        <w:t>发包人按主合同约定履行了工程款的全部支付义务的，自本保函承诺的保证期间届满次日起，我方保证责任解除。</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3. </w:t>
      </w:r>
      <w:r w:rsidRPr="00A12096">
        <w:rPr>
          <w:rFonts w:asciiTheme="minorEastAsia" w:hAnsiTheme="minorEastAsia" w:cs="Times New Roman"/>
          <w:color w:val="000000" w:themeColor="text1"/>
          <w:sz w:val="24"/>
          <w:szCs w:val="24"/>
        </w:rPr>
        <w:t>我方按照本保函向你方履行保证责任所支付金额达到本保函保证金额时，自我方向你方支付（支付款项从我方账户划出）之日起，保证责任即解除。</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4. </w:t>
      </w:r>
      <w:r w:rsidRPr="00A12096">
        <w:rPr>
          <w:rFonts w:asciiTheme="minorEastAsia" w:hAnsiTheme="minorEastAsia" w:cs="Times New Roman"/>
          <w:color w:val="000000" w:themeColor="text1"/>
          <w:sz w:val="24"/>
          <w:szCs w:val="24"/>
        </w:rPr>
        <w:t>按照法律法规的规定或出现应解除我方保证责任的其他情形的，我方在本保函项下的保证责任亦解除。</w:t>
      </w:r>
    </w:p>
    <w:p w:rsidR="002D1F48" w:rsidRPr="00A12096" w:rsidRDefault="002D1F48">
      <w:pPr>
        <w:spacing w:line="360" w:lineRule="auto"/>
        <w:ind w:firstLineChars="200" w:firstLine="480"/>
        <w:jc w:val="left"/>
        <w:rPr>
          <w:rFonts w:asciiTheme="minorEastAsia" w:hAnsiTheme="minorEastAsia" w:cs="Times New Roman"/>
          <w:color w:val="000000" w:themeColor="text1"/>
          <w:sz w:val="24"/>
          <w:szCs w:val="24"/>
        </w:rPr>
      </w:pP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5. </w:t>
      </w:r>
      <w:r w:rsidRPr="00A12096">
        <w:rPr>
          <w:rFonts w:asciiTheme="minorEastAsia" w:hAnsiTheme="minorEastAsia" w:cs="Times New Roman"/>
          <w:color w:val="000000" w:themeColor="text1"/>
          <w:sz w:val="24"/>
          <w:szCs w:val="24"/>
        </w:rPr>
        <w:t>我方解除保证责任后，你方应自我方保证责任解除之日起</w:t>
      </w:r>
      <w:r w:rsidRPr="00A12096">
        <w:rPr>
          <w:rFonts w:asciiTheme="minorEastAsia" w:hAnsiTheme="minorEastAsia" w:cs="Times New Roman" w:hint="eastAsia"/>
          <w:color w:val="000000" w:themeColor="text1"/>
          <w:sz w:val="24"/>
          <w:szCs w:val="24"/>
          <w:u w:val="single"/>
        </w:rPr>
        <w:t xml:space="preserve">  </w:t>
      </w:r>
      <w:proofErr w:type="gramStart"/>
      <w:r w:rsidRPr="00A12096">
        <w:rPr>
          <w:rFonts w:asciiTheme="minorEastAsia" w:hAnsiTheme="minorEastAsia" w:cs="Times New Roman"/>
          <w:color w:val="000000" w:themeColor="text1"/>
          <w:sz w:val="24"/>
          <w:szCs w:val="24"/>
        </w:rPr>
        <w:t>个</w:t>
      </w:r>
      <w:proofErr w:type="gramEnd"/>
      <w:r w:rsidRPr="00A12096">
        <w:rPr>
          <w:rFonts w:asciiTheme="minorEastAsia" w:hAnsiTheme="minorEastAsia" w:cs="Times New Roman"/>
          <w:color w:val="000000" w:themeColor="text1"/>
          <w:sz w:val="24"/>
          <w:szCs w:val="24"/>
        </w:rPr>
        <w:t>工作日内，将本保函原件返还我方。</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六、免责条款</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1. </w:t>
      </w:r>
      <w:r w:rsidRPr="00A12096">
        <w:rPr>
          <w:rFonts w:asciiTheme="minorEastAsia" w:hAnsiTheme="minorEastAsia" w:cs="Times New Roman"/>
          <w:color w:val="000000" w:themeColor="text1"/>
          <w:sz w:val="24"/>
          <w:szCs w:val="24"/>
        </w:rPr>
        <w:t>因你方违约致使发包人不能履行义务的，我方不承担保证责任。</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2. </w:t>
      </w:r>
      <w:r w:rsidRPr="00A12096">
        <w:rPr>
          <w:rFonts w:asciiTheme="minorEastAsia" w:hAnsiTheme="minorEastAsia" w:cs="Times New Roman"/>
          <w:color w:val="000000" w:themeColor="text1"/>
          <w:sz w:val="24"/>
          <w:szCs w:val="24"/>
        </w:rPr>
        <w:t>依照法律法规的规定或你方与发包人的另行约定，免除发包人部分或全部义务的，我方亦免除其相应的保证责任。</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3. </w:t>
      </w:r>
      <w:r w:rsidRPr="00A12096">
        <w:rPr>
          <w:rFonts w:asciiTheme="minorEastAsia" w:hAnsiTheme="minorEastAsia" w:cs="Times New Roman"/>
          <w:color w:val="000000" w:themeColor="text1"/>
          <w:sz w:val="24"/>
          <w:szCs w:val="24"/>
        </w:rPr>
        <w:t>你方与发包人协议变更主合同的，如加重发包人责任致使我方保证责任加重的，需征得我方书面同意，否则我方不再承担因此而加重部分的保证责任，但主合同第10条</w:t>
      </w:r>
      <w:r w:rsidRPr="00A12096">
        <w:rPr>
          <w:rFonts w:asciiTheme="minorEastAsia" w:hAnsiTheme="minorEastAsia" w:cs="Times New Roman" w:hint="eastAsia"/>
          <w:color w:val="000000" w:themeColor="text1"/>
          <w:sz w:val="24"/>
          <w:szCs w:val="24"/>
        </w:rPr>
        <w:t>〔</w:t>
      </w:r>
      <w:r w:rsidRPr="00A12096">
        <w:rPr>
          <w:rFonts w:asciiTheme="minorEastAsia" w:hAnsiTheme="minorEastAsia" w:cs="Times New Roman"/>
          <w:color w:val="000000" w:themeColor="text1"/>
          <w:sz w:val="24"/>
          <w:szCs w:val="24"/>
        </w:rPr>
        <w:t>变更</w:t>
      </w:r>
      <w:r w:rsidRPr="00A12096">
        <w:rPr>
          <w:rFonts w:asciiTheme="minorEastAsia" w:hAnsiTheme="minorEastAsia" w:cs="Times New Roman" w:hint="eastAsia"/>
          <w:color w:val="000000" w:themeColor="text1"/>
          <w:sz w:val="24"/>
          <w:szCs w:val="24"/>
        </w:rPr>
        <w:t>〕</w:t>
      </w:r>
      <w:r w:rsidRPr="00A12096">
        <w:rPr>
          <w:rFonts w:asciiTheme="minorEastAsia" w:hAnsiTheme="minorEastAsia" w:cs="Times New Roman"/>
          <w:color w:val="000000" w:themeColor="text1"/>
          <w:sz w:val="24"/>
          <w:szCs w:val="24"/>
        </w:rPr>
        <w:t>约定的变更不受本款限制。</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hint="eastAsia"/>
          <w:color w:val="000000" w:themeColor="text1"/>
          <w:sz w:val="24"/>
          <w:szCs w:val="24"/>
        </w:rPr>
        <w:t xml:space="preserve">4. </w:t>
      </w:r>
      <w:r w:rsidRPr="00A12096">
        <w:rPr>
          <w:rFonts w:asciiTheme="minorEastAsia" w:hAnsiTheme="minorEastAsia" w:cs="Times New Roman"/>
          <w:color w:val="000000" w:themeColor="text1"/>
          <w:sz w:val="24"/>
          <w:szCs w:val="24"/>
        </w:rPr>
        <w:t>因不可抗力造成发包人不能履行义务的，我方不承担保证责任。</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七、争议解决</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因本保函</w:t>
      </w:r>
      <w:r w:rsidRPr="00A12096">
        <w:rPr>
          <w:rFonts w:asciiTheme="minorEastAsia" w:hAnsiTheme="minorEastAsia" w:cs="Times New Roman" w:hint="eastAsia"/>
          <w:color w:val="000000" w:themeColor="text1"/>
          <w:sz w:val="24"/>
          <w:szCs w:val="24"/>
        </w:rPr>
        <w:t>或本保函相关事项</w:t>
      </w:r>
      <w:r w:rsidRPr="00A12096">
        <w:rPr>
          <w:rFonts w:asciiTheme="minorEastAsia" w:hAnsiTheme="minorEastAsia" w:cs="Times New Roman"/>
          <w:color w:val="000000" w:themeColor="text1"/>
          <w:sz w:val="24"/>
          <w:szCs w:val="24"/>
        </w:rPr>
        <w:t>发生的纠纷，可由双方协商解决，协商不成的，按下列第</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种方式</w:t>
      </w:r>
      <w:r w:rsidRPr="00A12096">
        <w:rPr>
          <w:rFonts w:asciiTheme="minorEastAsia" w:hAnsiTheme="minorEastAsia" w:cs="Times New Roman" w:hint="eastAsia"/>
          <w:color w:val="000000" w:themeColor="text1"/>
          <w:sz w:val="24"/>
          <w:szCs w:val="24"/>
        </w:rPr>
        <w:t>解</w:t>
      </w:r>
      <w:r w:rsidRPr="00A12096">
        <w:rPr>
          <w:rFonts w:asciiTheme="minorEastAsia" w:hAnsiTheme="minorEastAsia" w:cs="Times New Roman"/>
          <w:color w:val="000000" w:themeColor="text1"/>
          <w:sz w:val="24"/>
          <w:szCs w:val="24"/>
        </w:rPr>
        <w:t>决：</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（1）向</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仲裁委员会申请仲裁；</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（2）向</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人民法院起诉。</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lastRenderedPageBreak/>
        <w:t>八、保函的生效</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本保函自我方法定代表人（或其授权代理人）签字并加盖公章之日起生效。</w:t>
      </w:r>
    </w:p>
    <w:p w:rsidR="002D1F48" w:rsidRPr="00A12096" w:rsidRDefault="002D1F48">
      <w:pPr>
        <w:spacing w:line="360" w:lineRule="auto"/>
        <w:ind w:firstLineChars="200" w:firstLine="480"/>
        <w:jc w:val="left"/>
        <w:rPr>
          <w:rFonts w:asciiTheme="minorEastAsia" w:hAnsiTheme="minorEastAsia" w:cs="Times New Roman"/>
          <w:color w:val="000000" w:themeColor="text1"/>
          <w:sz w:val="24"/>
          <w:szCs w:val="24"/>
        </w:rPr>
      </w:pPr>
    </w:p>
    <w:p w:rsidR="002D1F48" w:rsidRPr="00A12096" w:rsidRDefault="002D1F48">
      <w:pPr>
        <w:spacing w:line="360" w:lineRule="auto"/>
        <w:ind w:firstLineChars="200" w:firstLine="480"/>
        <w:jc w:val="left"/>
        <w:rPr>
          <w:rFonts w:asciiTheme="minorEastAsia" w:hAnsiTheme="minorEastAsia" w:cs="Times New Roman"/>
          <w:color w:val="000000" w:themeColor="text1"/>
          <w:sz w:val="24"/>
          <w:szCs w:val="24"/>
        </w:rPr>
      </w:pP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担保人：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（盖章）</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法定代表人或委托代理人：</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（签字）</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地    址：</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邮政编码：</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传    真：</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hint="eastAsia"/>
          <w:color w:val="000000" w:themeColor="text1"/>
          <w:sz w:val="24"/>
          <w:szCs w:val="24"/>
          <w:u w:val="single"/>
        </w:rPr>
        <w:t xml:space="preserve">        </w:t>
      </w:r>
      <w:r w:rsidRPr="00A12096">
        <w:rPr>
          <w:rFonts w:asciiTheme="minorEastAsia" w:hAnsiTheme="minorEastAsia" w:cs="Times New Roman"/>
          <w:color w:val="000000" w:themeColor="text1"/>
          <w:sz w:val="24"/>
          <w:szCs w:val="24"/>
          <w:u w:val="single"/>
        </w:rPr>
        <w:t xml:space="preserve">                          </w:t>
      </w:r>
    </w:p>
    <w:p w:rsidR="002D1F48" w:rsidRPr="00A12096" w:rsidRDefault="002D1F48">
      <w:pPr>
        <w:spacing w:line="360" w:lineRule="auto"/>
        <w:ind w:firstLineChars="200" w:firstLine="480"/>
        <w:jc w:val="left"/>
        <w:rPr>
          <w:rFonts w:asciiTheme="minorEastAsia" w:hAnsiTheme="minorEastAsia" w:cs="Times New Roman"/>
          <w:color w:val="000000" w:themeColor="text1"/>
          <w:sz w:val="24"/>
          <w:szCs w:val="24"/>
          <w:u w:val="single"/>
        </w:rPr>
      </w:pPr>
    </w:p>
    <w:p w:rsidR="002D1F48" w:rsidRPr="00A12096" w:rsidRDefault="00C73064">
      <w:pPr>
        <w:spacing w:line="360" w:lineRule="auto"/>
        <w:ind w:firstLineChars="200" w:firstLine="48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t xml:space="preserve">             </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年</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月</w:t>
      </w:r>
      <w:r w:rsidRPr="00A12096">
        <w:rPr>
          <w:rFonts w:asciiTheme="minorEastAsia" w:hAnsiTheme="minorEastAsia" w:cs="Times New Roman"/>
          <w:color w:val="000000" w:themeColor="text1"/>
          <w:sz w:val="24"/>
          <w:szCs w:val="24"/>
          <w:u w:val="single"/>
        </w:rPr>
        <w:t xml:space="preserve">      </w:t>
      </w:r>
      <w:r w:rsidRPr="00A12096">
        <w:rPr>
          <w:rFonts w:asciiTheme="minorEastAsia" w:hAnsiTheme="minorEastAsia" w:cs="Times New Roman"/>
          <w:color w:val="000000" w:themeColor="text1"/>
          <w:sz w:val="24"/>
          <w:szCs w:val="24"/>
        </w:rPr>
        <w:t>日</w:t>
      </w:r>
    </w:p>
    <w:p w:rsidR="002D1F48" w:rsidRPr="00A12096" w:rsidRDefault="00C73064">
      <w:pPr>
        <w:spacing w:line="360" w:lineRule="auto"/>
        <w:ind w:firstLineChars="200" w:firstLine="600"/>
        <w:jc w:val="left"/>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30"/>
          <w:szCs w:val="30"/>
        </w:rPr>
        <w:br w:type="page"/>
      </w:r>
      <w:r w:rsidRPr="00A12096">
        <w:rPr>
          <w:rFonts w:asciiTheme="minorEastAsia" w:hAnsiTheme="minorEastAsia" w:cs="Times New Roman"/>
          <w:color w:val="000000" w:themeColor="text1"/>
          <w:sz w:val="24"/>
          <w:szCs w:val="24"/>
        </w:rPr>
        <w:lastRenderedPageBreak/>
        <w:t>附件1</w:t>
      </w:r>
      <w:r w:rsidRPr="00A12096">
        <w:rPr>
          <w:rFonts w:asciiTheme="minorEastAsia" w:hAnsiTheme="minorEastAsia" w:cs="Times New Roman" w:hint="eastAsia"/>
          <w:color w:val="000000" w:themeColor="text1"/>
          <w:sz w:val="24"/>
          <w:szCs w:val="24"/>
        </w:rPr>
        <w:t>0</w:t>
      </w:r>
      <w:r w:rsidRPr="00A12096">
        <w:rPr>
          <w:rFonts w:asciiTheme="minorEastAsia" w:hAnsiTheme="minorEastAsia" w:cs="Times New Roman"/>
          <w:color w:val="000000" w:themeColor="text1"/>
          <w:sz w:val="24"/>
          <w:szCs w:val="24"/>
        </w:rPr>
        <w:t>：</w:t>
      </w:r>
    </w:p>
    <w:p w:rsidR="002D1F48" w:rsidRPr="00A12096" w:rsidRDefault="00C73064">
      <w:pPr>
        <w:keepNext/>
        <w:keepLines/>
        <w:snapToGrid w:val="0"/>
        <w:spacing w:before="120" w:after="120" w:line="300" w:lineRule="auto"/>
        <w:jc w:val="center"/>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t>10-1：材料暂估价表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2D1F48" w:rsidRPr="00A12096">
        <w:tc>
          <w:tcPr>
            <w:tcW w:w="993"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序号</w:t>
            </w:r>
          </w:p>
        </w:tc>
        <w:tc>
          <w:tcPr>
            <w:tcW w:w="1984"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名称</w:t>
            </w:r>
          </w:p>
        </w:tc>
        <w:tc>
          <w:tcPr>
            <w:tcW w:w="851"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单位</w:t>
            </w:r>
          </w:p>
        </w:tc>
        <w:tc>
          <w:tcPr>
            <w:tcW w:w="774"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数量</w:t>
            </w:r>
          </w:p>
        </w:tc>
        <w:tc>
          <w:tcPr>
            <w:tcW w:w="1352"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单价</w:t>
            </w:r>
            <w:r w:rsidRPr="00A12096">
              <w:rPr>
                <w:rFonts w:asciiTheme="minorEastAsia" w:hAnsiTheme="minorEastAsia" w:cs="Times New Roman" w:hint="eastAsia"/>
                <w:color w:val="000000" w:themeColor="text1"/>
                <w:sz w:val="28"/>
                <w:szCs w:val="30"/>
              </w:rPr>
              <w:t>（元）</w:t>
            </w:r>
          </w:p>
        </w:tc>
        <w:tc>
          <w:tcPr>
            <w:tcW w:w="1418"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合价</w:t>
            </w:r>
            <w:r w:rsidRPr="00A12096">
              <w:rPr>
                <w:rFonts w:asciiTheme="minorEastAsia" w:hAnsiTheme="minorEastAsia" w:cs="Times New Roman" w:hint="eastAsia"/>
                <w:color w:val="000000" w:themeColor="text1"/>
                <w:sz w:val="28"/>
                <w:szCs w:val="30"/>
              </w:rPr>
              <w:t>（元）</w:t>
            </w:r>
          </w:p>
        </w:tc>
        <w:tc>
          <w:tcPr>
            <w:tcW w:w="1701"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备注</w:t>
            </w:r>
          </w:p>
        </w:tc>
      </w:tr>
      <w:tr w:rsidR="002D1F48" w:rsidRPr="00A12096">
        <w:tc>
          <w:tcPr>
            <w:tcW w:w="993"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bl>
    <w:p w:rsidR="002D1F48" w:rsidRPr="00A12096" w:rsidRDefault="002D1F48">
      <w:pPr>
        <w:spacing w:beforeLines="50" w:before="159" w:afterLines="50" w:after="159" w:line="440" w:lineRule="exact"/>
        <w:rPr>
          <w:rFonts w:asciiTheme="minorEastAsia" w:hAnsiTheme="minorEastAsia" w:cs="Times New Roman"/>
          <w:color w:val="000000" w:themeColor="text1"/>
          <w:sz w:val="30"/>
          <w:szCs w:val="30"/>
        </w:rPr>
      </w:pPr>
    </w:p>
    <w:p w:rsidR="002D1F48" w:rsidRPr="00A12096" w:rsidRDefault="00C73064">
      <w:pPr>
        <w:keepNext/>
        <w:keepLines/>
        <w:snapToGrid w:val="0"/>
        <w:spacing w:before="120" w:after="120" w:line="300" w:lineRule="auto"/>
        <w:jc w:val="center"/>
        <w:outlineLvl w:val="3"/>
        <w:rPr>
          <w:rFonts w:asciiTheme="minorEastAsia" w:hAnsiTheme="minorEastAsia" w:cs="Times New Roman"/>
          <w:b/>
          <w:color w:val="000000" w:themeColor="text1"/>
          <w:sz w:val="24"/>
          <w:szCs w:val="24"/>
        </w:rPr>
      </w:pPr>
      <w:r w:rsidRPr="00A12096">
        <w:rPr>
          <w:rFonts w:asciiTheme="minorEastAsia" w:hAnsiTheme="minorEastAsia" w:cs="Times New Roman"/>
          <w:b/>
          <w:color w:val="000000" w:themeColor="text1"/>
          <w:sz w:val="24"/>
          <w:szCs w:val="24"/>
        </w:rPr>
        <w:lastRenderedPageBreak/>
        <w:t>10-2：工程设备暂估价表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2D1F48" w:rsidRPr="00A12096">
        <w:tc>
          <w:tcPr>
            <w:tcW w:w="993"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序号</w:t>
            </w:r>
          </w:p>
        </w:tc>
        <w:tc>
          <w:tcPr>
            <w:tcW w:w="1984"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名称</w:t>
            </w:r>
          </w:p>
        </w:tc>
        <w:tc>
          <w:tcPr>
            <w:tcW w:w="851"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单位</w:t>
            </w:r>
          </w:p>
        </w:tc>
        <w:tc>
          <w:tcPr>
            <w:tcW w:w="774"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数量</w:t>
            </w:r>
          </w:p>
        </w:tc>
        <w:tc>
          <w:tcPr>
            <w:tcW w:w="1352"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单价</w:t>
            </w:r>
            <w:r w:rsidRPr="00A12096">
              <w:rPr>
                <w:rFonts w:asciiTheme="minorEastAsia" w:hAnsiTheme="minorEastAsia" w:cs="Times New Roman" w:hint="eastAsia"/>
                <w:color w:val="000000" w:themeColor="text1"/>
                <w:sz w:val="28"/>
                <w:szCs w:val="30"/>
              </w:rPr>
              <w:t>（元）</w:t>
            </w:r>
          </w:p>
        </w:tc>
        <w:tc>
          <w:tcPr>
            <w:tcW w:w="1418"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合价</w:t>
            </w:r>
            <w:r w:rsidRPr="00A12096">
              <w:rPr>
                <w:rFonts w:asciiTheme="minorEastAsia" w:hAnsiTheme="minorEastAsia" w:cs="Times New Roman" w:hint="eastAsia"/>
                <w:color w:val="000000" w:themeColor="text1"/>
                <w:sz w:val="28"/>
                <w:szCs w:val="30"/>
              </w:rPr>
              <w:t>（元）</w:t>
            </w:r>
          </w:p>
        </w:tc>
        <w:tc>
          <w:tcPr>
            <w:tcW w:w="1701"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备注</w:t>
            </w:r>
          </w:p>
        </w:tc>
      </w:tr>
      <w:tr w:rsidR="002D1F48" w:rsidRPr="00A12096">
        <w:tc>
          <w:tcPr>
            <w:tcW w:w="993"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r w:rsidR="002D1F48" w:rsidRPr="00A12096">
        <w:tc>
          <w:tcPr>
            <w:tcW w:w="993"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85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77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352"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41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c>
          <w:tcPr>
            <w:tcW w:w="1701"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p>
        </w:tc>
      </w:tr>
    </w:tbl>
    <w:p w:rsidR="002D1F48" w:rsidRPr="00A12096" w:rsidRDefault="002D1F48">
      <w:pPr>
        <w:spacing w:line="440" w:lineRule="exact"/>
        <w:rPr>
          <w:rFonts w:asciiTheme="minorEastAsia" w:hAnsiTheme="minorEastAsia" w:cs="Times New Roman"/>
          <w:color w:val="000000" w:themeColor="text1"/>
          <w:sz w:val="30"/>
          <w:szCs w:val="30"/>
        </w:rPr>
      </w:pPr>
    </w:p>
    <w:p w:rsidR="002D1F48" w:rsidRPr="00A12096" w:rsidRDefault="00C73064">
      <w:pPr>
        <w:keepNext/>
        <w:keepLines/>
        <w:snapToGrid w:val="0"/>
        <w:spacing w:before="120" w:after="120" w:line="300" w:lineRule="auto"/>
        <w:jc w:val="center"/>
        <w:outlineLvl w:val="3"/>
        <w:rPr>
          <w:rFonts w:asciiTheme="minorEastAsia" w:hAnsiTheme="minorEastAsia" w:cs="Times New Roman"/>
          <w:b/>
          <w:color w:val="000000" w:themeColor="text1"/>
          <w:sz w:val="24"/>
          <w:szCs w:val="24"/>
        </w:rPr>
      </w:pPr>
      <w:r w:rsidRPr="00A12096">
        <w:rPr>
          <w:rFonts w:asciiTheme="minorEastAsia" w:hAnsiTheme="minorEastAsia" w:cs="Times New Roman"/>
          <w:color w:val="000000" w:themeColor="text1"/>
          <w:sz w:val="30"/>
          <w:szCs w:val="30"/>
        </w:rPr>
        <w:br w:type="page"/>
      </w:r>
      <w:r w:rsidRPr="00A12096">
        <w:rPr>
          <w:rFonts w:asciiTheme="minorEastAsia" w:hAnsiTheme="minorEastAsia" w:cs="Times New Roman"/>
          <w:b/>
          <w:color w:val="000000" w:themeColor="text1"/>
          <w:sz w:val="24"/>
          <w:szCs w:val="24"/>
        </w:rPr>
        <w:lastRenderedPageBreak/>
        <w:t>10-3：专业工程暂估价表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1984"/>
        <w:gridCol w:w="4678"/>
        <w:gridCol w:w="1276"/>
      </w:tblGrid>
      <w:tr w:rsidR="002D1F48" w:rsidRPr="00A12096">
        <w:tc>
          <w:tcPr>
            <w:tcW w:w="879"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序号</w:t>
            </w:r>
          </w:p>
        </w:tc>
        <w:tc>
          <w:tcPr>
            <w:tcW w:w="1984"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专业工程名称</w:t>
            </w:r>
          </w:p>
        </w:tc>
        <w:tc>
          <w:tcPr>
            <w:tcW w:w="4678"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工程内容</w:t>
            </w:r>
          </w:p>
        </w:tc>
        <w:tc>
          <w:tcPr>
            <w:tcW w:w="1276" w:type="dxa"/>
            <w:tcBorders>
              <w:top w:val="single" w:sz="12" w:space="0" w:color="auto"/>
              <w:bottom w:val="double" w:sz="6" w:space="0" w:color="auto"/>
            </w:tcBorders>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 w:val="28"/>
                <w:szCs w:val="30"/>
              </w:rPr>
            </w:pPr>
            <w:r w:rsidRPr="00A12096">
              <w:rPr>
                <w:rFonts w:asciiTheme="minorEastAsia" w:hAnsiTheme="minorEastAsia" w:cs="Times New Roman"/>
                <w:color w:val="000000" w:themeColor="text1"/>
                <w:sz w:val="28"/>
                <w:szCs w:val="30"/>
              </w:rPr>
              <w:t>金额</w:t>
            </w:r>
          </w:p>
        </w:tc>
      </w:tr>
      <w:tr w:rsidR="002D1F48" w:rsidRPr="00A12096">
        <w:tc>
          <w:tcPr>
            <w:tcW w:w="879"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Borders>
              <w:top w:val="double" w:sz="6" w:space="0" w:color="auto"/>
              <w:bottom w:val="single" w:sz="6" w:space="0" w:color="auto"/>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Borders>
              <w:top w:val="nil"/>
            </w:tcBorders>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79"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984"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4678"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c>
          <w:tcPr>
            <w:tcW w:w="1276" w:type="dxa"/>
          </w:tcPr>
          <w:p w:rsidR="002D1F48" w:rsidRPr="00A12096" w:rsidRDefault="002D1F48">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p>
        </w:tc>
      </w:tr>
      <w:tr w:rsidR="002D1F48" w:rsidRPr="00A12096">
        <w:tc>
          <w:tcPr>
            <w:tcW w:w="8817" w:type="dxa"/>
            <w:gridSpan w:val="4"/>
          </w:tcPr>
          <w:p w:rsidR="002D1F48" w:rsidRPr="00A12096" w:rsidRDefault="00C73064">
            <w:pPr>
              <w:keepNext/>
              <w:adjustRightInd w:val="0"/>
              <w:spacing w:line="440" w:lineRule="exact"/>
              <w:ind w:leftChars="30" w:left="63" w:rightChars="30" w:right="63"/>
              <w:jc w:val="center"/>
              <w:textAlignment w:val="baseline"/>
              <w:rPr>
                <w:rFonts w:asciiTheme="minorEastAsia" w:hAnsiTheme="minorEastAsia" w:cs="Times New Roman"/>
                <w:color w:val="000000" w:themeColor="text1"/>
                <w:szCs w:val="21"/>
              </w:rPr>
            </w:pPr>
            <w:r w:rsidRPr="00A12096">
              <w:rPr>
                <w:rFonts w:asciiTheme="minorEastAsia" w:hAnsiTheme="minorEastAsia" w:cs="Times New Roman"/>
                <w:color w:val="000000" w:themeColor="text1"/>
                <w:sz w:val="28"/>
                <w:szCs w:val="30"/>
              </w:rPr>
              <w:t>小计：</w:t>
            </w:r>
          </w:p>
        </w:tc>
      </w:tr>
    </w:tbl>
    <w:p w:rsidR="002D1F48" w:rsidRPr="00A12096" w:rsidRDefault="002D1F48">
      <w:pPr>
        <w:rPr>
          <w:rFonts w:asciiTheme="minorEastAsia" w:hAnsiTheme="minorEastAsia" w:cs="Times New Roman"/>
          <w:color w:val="000000" w:themeColor="text1"/>
        </w:rPr>
      </w:pPr>
    </w:p>
    <w:p w:rsidR="002D1F48" w:rsidRPr="00A12096" w:rsidRDefault="00C73064">
      <w:pPr>
        <w:keepNext/>
        <w:keepLines/>
        <w:snapToGrid w:val="0"/>
        <w:spacing w:before="120" w:after="120" w:line="300" w:lineRule="auto"/>
        <w:jc w:val="left"/>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lastRenderedPageBreak/>
        <w:t>附件11：主要材料设备推荐品牌表</w:t>
      </w:r>
    </w:p>
    <w:p w:rsidR="002D1F48" w:rsidRPr="00A12096" w:rsidRDefault="00C73064">
      <w:pPr>
        <w:keepNext/>
        <w:keepLines/>
        <w:snapToGrid w:val="0"/>
        <w:spacing w:before="120" w:after="120" w:line="300" w:lineRule="auto"/>
        <w:jc w:val="left"/>
        <w:outlineLvl w:val="3"/>
        <w:rPr>
          <w:rFonts w:asciiTheme="minorEastAsia" w:hAnsiTheme="minorEastAsia" w:cs="Times New Roman"/>
          <w:color w:val="000000" w:themeColor="text1"/>
          <w:sz w:val="30"/>
          <w:szCs w:val="30"/>
        </w:rPr>
      </w:pPr>
      <w:r w:rsidRPr="00A12096">
        <w:rPr>
          <w:rFonts w:asciiTheme="minorEastAsia" w:hAnsiTheme="minorEastAsia" w:cs="Times New Roman"/>
          <w:color w:val="000000" w:themeColor="text1"/>
          <w:sz w:val="30"/>
          <w:szCs w:val="30"/>
        </w:rPr>
        <w:br w:type="page"/>
      </w:r>
    </w:p>
    <w:p w:rsidR="002D1F48" w:rsidRPr="00A12096" w:rsidRDefault="00C73064">
      <w:pPr>
        <w:keepNext/>
        <w:keepLines/>
        <w:snapToGrid w:val="0"/>
        <w:spacing w:before="120" w:after="120" w:line="300" w:lineRule="auto"/>
        <w:jc w:val="left"/>
        <w:outlineLvl w:val="3"/>
        <w:rPr>
          <w:rFonts w:asciiTheme="minorEastAsia" w:hAnsiTheme="minorEastAsia" w:cs="Times New Roman"/>
          <w:color w:val="000000" w:themeColor="text1"/>
          <w:sz w:val="24"/>
          <w:szCs w:val="24"/>
        </w:rPr>
      </w:pPr>
      <w:r w:rsidRPr="00A12096">
        <w:rPr>
          <w:rFonts w:asciiTheme="minorEastAsia" w:hAnsiTheme="minorEastAsia" w:cs="Times New Roman"/>
          <w:color w:val="000000" w:themeColor="text1"/>
          <w:sz w:val="24"/>
          <w:szCs w:val="24"/>
        </w:rPr>
        <w:lastRenderedPageBreak/>
        <w:t>附件12：</w:t>
      </w:r>
    </w:p>
    <w:p w:rsidR="002D1F48" w:rsidRPr="00A12096" w:rsidRDefault="002D1F48">
      <w:pPr>
        <w:keepNext/>
        <w:keepLines/>
        <w:snapToGrid w:val="0"/>
        <w:spacing w:before="120" w:after="120" w:line="300" w:lineRule="auto"/>
        <w:jc w:val="left"/>
        <w:outlineLvl w:val="3"/>
        <w:rPr>
          <w:rFonts w:asciiTheme="minorEastAsia" w:hAnsiTheme="minorEastAsia" w:cs="Times New Roman"/>
          <w:color w:val="000000" w:themeColor="text1"/>
          <w:sz w:val="30"/>
          <w:szCs w:val="30"/>
        </w:rPr>
      </w:pPr>
    </w:p>
    <w:p w:rsidR="002D1F48" w:rsidRPr="00A12096" w:rsidRDefault="00C73064">
      <w:pPr>
        <w:spacing w:before="240" w:after="60"/>
        <w:jc w:val="center"/>
        <w:outlineLvl w:val="0"/>
        <w:rPr>
          <w:rFonts w:asciiTheme="minorEastAsia" w:hAnsiTheme="minorEastAsia" w:cs="仿宋"/>
          <w:b/>
          <w:bCs/>
          <w:color w:val="000000" w:themeColor="text1"/>
          <w:sz w:val="36"/>
          <w:szCs w:val="36"/>
        </w:rPr>
      </w:pPr>
      <w:r w:rsidRPr="00A12096">
        <w:rPr>
          <w:rFonts w:asciiTheme="minorEastAsia" w:hAnsiTheme="minorEastAsia" w:cs="仿宋" w:hint="eastAsia"/>
          <w:b/>
          <w:bCs/>
          <w:color w:val="000000" w:themeColor="text1"/>
          <w:sz w:val="36"/>
          <w:szCs w:val="36"/>
        </w:rPr>
        <w:t>浙江</w:t>
      </w:r>
      <w:proofErr w:type="gramStart"/>
      <w:r w:rsidRPr="00A12096">
        <w:rPr>
          <w:rFonts w:asciiTheme="minorEastAsia" w:hAnsiTheme="minorEastAsia" w:cs="仿宋" w:hint="eastAsia"/>
          <w:b/>
          <w:bCs/>
          <w:color w:val="000000" w:themeColor="text1"/>
          <w:sz w:val="36"/>
          <w:szCs w:val="36"/>
        </w:rPr>
        <w:t>鉴水纵横</w:t>
      </w:r>
      <w:proofErr w:type="gramEnd"/>
      <w:r w:rsidRPr="00A12096">
        <w:rPr>
          <w:rFonts w:asciiTheme="minorEastAsia" w:hAnsiTheme="minorEastAsia" w:cs="仿宋" w:hint="eastAsia"/>
          <w:b/>
          <w:bCs/>
          <w:color w:val="000000" w:themeColor="text1"/>
          <w:sz w:val="36"/>
          <w:szCs w:val="36"/>
        </w:rPr>
        <w:t>ZX-20CZ-01-38号地块建设项目</w:t>
      </w:r>
    </w:p>
    <w:p w:rsidR="002D1F48" w:rsidRPr="00A12096" w:rsidRDefault="002D1F48">
      <w:pPr>
        <w:spacing w:before="240" w:after="60"/>
        <w:jc w:val="center"/>
        <w:outlineLvl w:val="0"/>
        <w:rPr>
          <w:rFonts w:asciiTheme="minorEastAsia" w:hAnsiTheme="minorEastAsia" w:cs="仿宋"/>
          <w:b/>
          <w:bCs/>
          <w:color w:val="000000" w:themeColor="text1"/>
          <w:sz w:val="36"/>
          <w:szCs w:val="36"/>
        </w:rPr>
      </w:pPr>
    </w:p>
    <w:p w:rsidR="002D1F48" w:rsidRPr="00A12096" w:rsidRDefault="00C73064">
      <w:pPr>
        <w:spacing w:before="240" w:after="60"/>
        <w:jc w:val="center"/>
        <w:outlineLvl w:val="0"/>
        <w:rPr>
          <w:rFonts w:asciiTheme="minorEastAsia" w:hAnsiTheme="minorEastAsia" w:cs="仿宋"/>
          <w:b/>
          <w:bCs/>
          <w:color w:val="000000" w:themeColor="text1"/>
          <w:sz w:val="36"/>
          <w:szCs w:val="36"/>
        </w:rPr>
      </w:pPr>
      <w:r w:rsidRPr="00A12096">
        <w:rPr>
          <w:rFonts w:asciiTheme="minorEastAsia" w:hAnsiTheme="minorEastAsia" w:cs="仿宋" w:hint="eastAsia"/>
          <w:b/>
          <w:bCs/>
          <w:color w:val="000000" w:themeColor="text1"/>
          <w:sz w:val="36"/>
          <w:szCs w:val="36"/>
        </w:rPr>
        <w:t>工</w:t>
      </w:r>
    </w:p>
    <w:p w:rsidR="002D1F48" w:rsidRPr="00A12096" w:rsidRDefault="00C73064">
      <w:pPr>
        <w:spacing w:before="240" w:after="60"/>
        <w:jc w:val="center"/>
        <w:outlineLvl w:val="0"/>
        <w:rPr>
          <w:rFonts w:asciiTheme="minorEastAsia" w:hAnsiTheme="minorEastAsia" w:cs="仿宋"/>
          <w:b/>
          <w:bCs/>
          <w:color w:val="000000" w:themeColor="text1"/>
          <w:sz w:val="36"/>
          <w:szCs w:val="36"/>
        </w:rPr>
      </w:pPr>
      <w:r w:rsidRPr="00A12096">
        <w:rPr>
          <w:rFonts w:asciiTheme="minorEastAsia" w:hAnsiTheme="minorEastAsia" w:cs="仿宋" w:hint="eastAsia"/>
          <w:b/>
          <w:bCs/>
          <w:color w:val="000000" w:themeColor="text1"/>
          <w:sz w:val="36"/>
          <w:szCs w:val="36"/>
        </w:rPr>
        <w:t>程</w:t>
      </w:r>
    </w:p>
    <w:p w:rsidR="002D1F48" w:rsidRPr="00A12096" w:rsidRDefault="00C73064">
      <w:pPr>
        <w:spacing w:before="240" w:after="60"/>
        <w:jc w:val="center"/>
        <w:outlineLvl w:val="0"/>
        <w:rPr>
          <w:rFonts w:asciiTheme="minorEastAsia" w:hAnsiTheme="minorEastAsia" w:cs="仿宋"/>
          <w:b/>
          <w:bCs/>
          <w:color w:val="000000" w:themeColor="text1"/>
          <w:sz w:val="36"/>
          <w:szCs w:val="36"/>
        </w:rPr>
      </w:pPr>
      <w:r w:rsidRPr="00A12096">
        <w:rPr>
          <w:rFonts w:asciiTheme="minorEastAsia" w:hAnsiTheme="minorEastAsia" w:cs="仿宋" w:hint="eastAsia"/>
          <w:b/>
          <w:bCs/>
          <w:color w:val="000000" w:themeColor="text1"/>
          <w:sz w:val="36"/>
          <w:szCs w:val="36"/>
        </w:rPr>
        <w:t>管</w:t>
      </w:r>
    </w:p>
    <w:p w:rsidR="002D1F48" w:rsidRPr="00A12096" w:rsidRDefault="00C73064">
      <w:pPr>
        <w:spacing w:before="240" w:after="60"/>
        <w:jc w:val="center"/>
        <w:outlineLvl w:val="0"/>
        <w:rPr>
          <w:rFonts w:asciiTheme="minorEastAsia" w:hAnsiTheme="minorEastAsia" w:cs="仿宋"/>
          <w:b/>
          <w:bCs/>
          <w:color w:val="000000" w:themeColor="text1"/>
          <w:sz w:val="36"/>
          <w:szCs w:val="36"/>
        </w:rPr>
      </w:pPr>
      <w:r w:rsidRPr="00A12096">
        <w:rPr>
          <w:rFonts w:asciiTheme="minorEastAsia" w:hAnsiTheme="minorEastAsia" w:cs="仿宋" w:hint="eastAsia"/>
          <w:b/>
          <w:bCs/>
          <w:color w:val="000000" w:themeColor="text1"/>
          <w:sz w:val="36"/>
          <w:szCs w:val="36"/>
        </w:rPr>
        <w:t>理</w:t>
      </w:r>
    </w:p>
    <w:p w:rsidR="002D1F48" w:rsidRPr="00A12096" w:rsidRDefault="00C73064">
      <w:pPr>
        <w:spacing w:before="240" w:after="60"/>
        <w:jc w:val="center"/>
        <w:outlineLvl w:val="0"/>
        <w:rPr>
          <w:rFonts w:asciiTheme="minorEastAsia" w:hAnsiTheme="minorEastAsia" w:cs="仿宋"/>
          <w:b/>
          <w:bCs/>
          <w:color w:val="000000" w:themeColor="text1"/>
          <w:sz w:val="36"/>
          <w:szCs w:val="36"/>
        </w:rPr>
      </w:pPr>
      <w:r w:rsidRPr="00A12096">
        <w:rPr>
          <w:rFonts w:asciiTheme="minorEastAsia" w:hAnsiTheme="minorEastAsia" w:cs="仿宋" w:hint="eastAsia"/>
          <w:b/>
          <w:bCs/>
          <w:color w:val="000000" w:themeColor="text1"/>
          <w:sz w:val="36"/>
          <w:szCs w:val="36"/>
        </w:rPr>
        <w:t>制</w:t>
      </w:r>
    </w:p>
    <w:p w:rsidR="002D1F48" w:rsidRPr="00A12096" w:rsidRDefault="00C73064">
      <w:pPr>
        <w:spacing w:before="240" w:after="60"/>
        <w:jc w:val="center"/>
        <w:outlineLvl w:val="0"/>
        <w:rPr>
          <w:rFonts w:asciiTheme="minorEastAsia" w:hAnsiTheme="minorEastAsia" w:cs="仿宋"/>
          <w:b/>
          <w:bCs/>
          <w:color w:val="000000" w:themeColor="text1"/>
          <w:sz w:val="36"/>
          <w:szCs w:val="36"/>
        </w:rPr>
      </w:pPr>
      <w:r w:rsidRPr="00A12096">
        <w:rPr>
          <w:rFonts w:asciiTheme="minorEastAsia" w:hAnsiTheme="minorEastAsia" w:cs="仿宋" w:hint="eastAsia"/>
          <w:b/>
          <w:bCs/>
          <w:color w:val="000000" w:themeColor="text1"/>
          <w:sz w:val="36"/>
          <w:szCs w:val="36"/>
        </w:rPr>
        <w:t>度</w:t>
      </w:r>
    </w:p>
    <w:p w:rsidR="002D1F48" w:rsidRPr="00A12096" w:rsidRDefault="002D1F48">
      <w:pPr>
        <w:rPr>
          <w:rFonts w:asciiTheme="minorEastAsia" w:hAnsiTheme="minorEastAsia" w:cs="仿宋"/>
          <w:color w:val="000000" w:themeColor="text1"/>
          <w:sz w:val="36"/>
          <w:szCs w:val="36"/>
        </w:rPr>
      </w:pPr>
    </w:p>
    <w:p w:rsidR="002D1F48" w:rsidRPr="00A12096" w:rsidRDefault="002D1F48">
      <w:pPr>
        <w:rPr>
          <w:rFonts w:asciiTheme="minorEastAsia" w:hAnsiTheme="minorEastAsia" w:cs="仿宋"/>
          <w:color w:val="000000" w:themeColor="text1"/>
          <w:sz w:val="36"/>
          <w:szCs w:val="36"/>
        </w:rPr>
      </w:pPr>
    </w:p>
    <w:p w:rsidR="002D1F48" w:rsidRPr="00A12096" w:rsidRDefault="00C73064">
      <w:pPr>
        <w:rPr>
          <w:rFonts w:asciiTheme="minorEastAsia" w:hAnsiTheme="minorEastAsia" w:cs="仿宋"/>
          <w:color w:val="000000" w:themeColor="text1"/>
          <w:sz w:val="28"/>
          <w:szCs w:val="28"/>
        </w:rPr>
      </w:pPr>
      <w:r w:rsidRPr="00A12096">
        <w:rPr>
          <w:rFonts w:asciiTheme="minorEastAsia" w:hAnsiTheme="minorEastAsia" w:cs="仿宋" w:hint="eastAsia"/>
          <w:color w:val="000000" w:themeColor="text1"/>
          <w:sz w:val="28"/>
          <w:szCs w:val="28"/>
        </w:rPr>
        <w:t>发包人：</w:t>
      </w:r>
      <w:r w:rsidRPr="00A12096">
        <w:rPr>
          <w:rFonts w:asciiTheme="minorEastAsia" w:hAnsiTheme="minorEastAsia" w:cs="仿宋" w:hint="eastAsia"/>
          <w:color w:val="000000" w:themeColor="text1"/>
          <w:sz w:val="28"/>
          <w:szCs w:val="28"/>
          <w:u w:val="single"/>
        </w:rPr>
        <w:t>浙江</w:t>
      </w:r>
      <w:proofErr w:type="gramStart"/>
      <w:r w:rsidRPr="00A12096">
        <w:rPr>
          <w:rFonts w:asciiTheme="minorEastAsia" w:hAnsiTheme="minorEastAsia" w:cs="仿宋" w:hint="eastAsia"/>
          <w:color w:val="000000" w:themeColor="text1"/>
          <w:sz w:val="28"/>
          <w:szCs w:val="28"/>
          <w:u w:val="single"/>
        </w:rPr>
        <w:t>鉴水纵横</w:t>
      </w:r>
      <w:proofErr w:type="gramEnd"/>
      <w:r w:rsidRPr="00A12096">
        <w:rPr>
          <w:rFonts w:asciiTheme="minorEastAsia" w:hAnsiTheme="minorEastAsia" w:cs="仿宋" w:hint="eastAsia"/>
          <w:color w:val="000000" w:themeColor="text1"/>
          <w:sz w:val="28"/>
          <w:szCs w:val="28"/>
          <w:u w:val="single"/>
        </w:rPr>
        <w:t>低空产业有限公司</w:t>
      </w:r>
      <w:r w:rsidRPr="00A12096">
        <w:rPr>
          <w:rFonts w:asciiTheme="minorEastAsia" w:hAnsiTheme="minorEastAsia" w:cs="仿宋" w:hint="eastAsia"/>
          <w:color w:val="000000" w:themeColor="text1"/>
          <w:sz w:val="28"/>
          <w:szCs w:val="28"/>
        </w:rPr>
        <w:t>（项目负责人签字盖章）</w:t>
      </w:r>
    </w:p>
    <w:p w:rsidR="002D1F48" w:rsidRPr="00A12096" w:rsidRDefault="002D1F48">
      <w:pPr>
        <w:rPr>
          <w:rFonts w:asciiTheme="minorEastAsia" w:hAnsiTheme="minorEastAsia" w:cs="仿宋"/>
          <w:color w:val="000000" w:themeColor="text1"/>
          <w:sz w:val="28"/>
          <w:szCs w:val="28"/>
        </w:rPr>
      </w:pPr>
    </w:p>
    <w:p w:rsidR="002D1F48" w:rsidRPr="00A12096" w:rsidRDefault="00C73064">
      <w:pPr>
        <w:rPr>
          <w:rFonts w:asciiTheme="minorEastAsia" w:hAnsiTheme="minorEastAsia" w:cs="仿宋"/>
          <w:color w:val="000000" w:themeColor="text1"/>
          <w:sz w:val="28"/>
          <w:szCs w:val="28"/>
        </w:rPr>
      </w:pPr>
      <w:r w:rsidRPr="00A12096">
        <w:rPr>
          <w:rFonts w:asciiTheme="minorEastAsia" w:hAnsiTheme="minorEastAsia" w:cs="仿宋" w:hint="eastAsia"/>
          <w:color w:val="000000" w:themeColor="text1"/>
          <w:sz w:val="28"/>
          <w:szCs w:val="28"/>
        </w:rPr>
        <w:t>承包人：</w:t>
      </w:r>
      <w:r w:rsidRPr="00A12096">
        <w:rPr>
          <w:rFonts w:asciiTheme="minorEastAsia" w:hAnsiTheme="minorEastAsia" w:cs="仿宋" w:hint="eastAsia"/>
          <w:color w:val="000000" w:themeColor="text1"/>
          <w:sz w:val="28"/>
          <w:szCs w:val="28"/>
          <w:u w:val="single"/>
        </w:rPr>
        <w:t xml:space="preserve">                            </w:t>
      </w:r>
      <w:r w:rsidRPr="00A12096">
        <w:rPr>
          <w:rFonts w:asciiTheme="minorEastAsia" w:hAnsiTheme="minorEastAsia" w:cs="仿宋" w:hint="eastAsia"/>
          <w:color w:val="000000" w:themeColor="text1"/>
          <w:sz w:val="28"/>
          <w:szCs w:val="28"/>
        </w:rPr>
        <w:t>（项目负责人签字盖章）</w:t>
      </w:r>
    </w:p>
    <w:p w:rsidR="002D1F48" w:rsidRPr="00A12096" w:rsidRDefault="002D1F48">
      <w:pPr>
        <w:rPr>
          <w:rFonts w:asciiTheme="minorEastAsia" w:hAnsiTheme="minorEastAsia" w:cs="仿宋"/>
          <w:color w:val="000000" w:themeColor="text1"/>
          <w:sz w:val="28"/>
          <w:szCs w:val="28"/>
        </w:rPr>
      </w:pPr>
    </w:p>
    <w:p w:rsidR="002D1F48" w:rsidRPr="00A12096" w:rsidRDefault="002D1F48">
      <w:pPr>
        <w:rPr>
          <w:rFonts w:asciiTheme="minorEastAsia" w:hAnsiTheme="minorEastAsia" w:cs="仿宋"/>
          <w:color w:val="000000" w:themeColor="text1"/>
          <w:sz w:val="28"/>
          <w:szCs w:val="28"/>
        </w:rPr>
      </w:pPr>
    </w:p>
    <w:p w:rsidR="002D1F48" w:rsidRPr="00A12096" w:rsidRDefault="002D1F48">
      <w:pPr>
        <w:rPr>
          <w:rFonts w:asciiTheme="minorEastAsia" w:hAnsiTheme="minorEastAsia" w:cs="仿宋"/>
          <w:color w:val="000000" w:themeColor="text1"/>
          <w:sz w:val="28"/>
          <w:szCs w:val="28"/>
        </w:rPr>
      </w:pP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lastRenderedPageBreak/>
        <w:t>进场须知</w:t>
      </w:r>
    </w:p>
    <w:p w:rsidR="002D1F48" w:rsidRPr="00A12096" w:rsidRDefault="00C73064">
      <w:pPr>
        <w:numPr>
          <w:ilvl w:val="0"/>
          <w:numId w:val="3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为规范浙江</w:t>
      </w:r>
      <w:proofErr w:type="gramStart"/>
      <w:r w:rsidRPr="00A12096">
        <w:rPr>
          <w:rFonts w:asciiTheme="minorEastAsia" w:hAnsiTheme="minorEastAsia" w:cs="仿宋" w:hint="eastAsia"/>
          <w:color w:val="000000" w:themeColor="text1"/>
          <w:sz w:val="24"/>
          <w:szCs w:val="24"/>
        </w:rPr>
        <w:t>鉴水纵横</w:t>
      </w:r>
      <w:proofErr w:type="gramEnd"/>
      <w:r w:rsidRPr="00A12096">
        <w:rPr>
          <w:rFonts w:asciiTheme="minorEastAsia" w:hAnsiTheme="minorEastAsia" w:cs="仿宋" w:hint="eastAsia"/>
          <w:color w:val="000000" w:themeColor="text1"/>
          <w:sz w:val="24"/>
          <w:szCs w:val="24"/>
        </w:rPr>
        <w:t>ZX-20CZ-01-38号地块建设项目实施中的管理工作，保障各参建方的合法利益，明确发包人、全过程工程咨询单位（以下简称：全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单位）、承包人等各方职责、权利义务和行为规范，特制定本管理制度；</w:t>
      </w:r>
    </w:p>
    <w:p w:rsidR="002D1F48" w:rsidRPr="00A12096" w:rsidRDefault="00C73064">
      <w:pPr>
        <w:numPr>
          <w:ilvl w:val="0"/>
          <w:numId w:val="3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本制度适用于所有参建单位，包括：发包人、全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单位、承包人等，各参建单位进场前均须认真阅读、宣传并执行；</w:t>
      </w:r>
    </w:p>
    <w:p w:rsidR="002D1F48" w:rsidRPr="00A12096" w:rsidRDefault="00C73064">
      <w:pPr>
        <w:numPr>
          <w:ilvl w:val="0"/>
          <w:numId w:val="3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承包人应在进场后一周内向全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单位及发包人报送本单位人员通讯录。</w:t>
      </w:r>
    </w:p>
    <w:p w:rsidR="002D1F48" w:rsidRPr="00A12096" w:rsidRDefault="00C73064">
      <w:pPr>
        <w:numPr>
          <w:ilvl w:val="0"/>
          <w:numId w:val="3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承包人须按照项目总进度计划编制年度计划、月计划和周计划，经监理人审核后报送发包人。</w:t>
      </w:r>
    </w:p>
    <w:p w:rsidR="002D1F48" w:rsidRPr="00A12096" w:rsidRDefault="00C73064">
      <w:pPr>
        <w:numPr>
          <w:ilvl w:val="0"/>
          <w:numId w:val="3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为了加强工程的安全、质量、进度管理，在施工过程中，当发生不文明施工，安全、工程质量事故及其它事项不遵守本工程管理制度和施工合同，本项目将采取罚款处理，罚款实施条款详见本制度第十二章和施工合同；</w:t>
      </w:r>
    </w:p>
    <w:p w:rsidR="002D1F48" w:rsidRPr="00A12096" w:rsidRDefault="00C73064">
      <w:pPr>
        <w:numPr>
          <w:ilvl w:val="0"/>
          <w:numId w:val="3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按照本制度缴纳的罚款由发包人直接从当期或任意一期应支付给承包人的款项中（包括但不限于工程进度款、结算款、履约保证金退还金等）直接扣除，而无需征得承包人另行书面同意；</w:t>
      </w:r>
    </w:p>
    <w:p w:rsidR="002D1F48" w:rsidRPr="00A12096" w:rsidRDefault="00C73064">
      <w:pPr>
        <w:numPr>
          <w:ilvl w:val="0"/>
          <w:numId w:val="3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本制度中的相关处罚条例适用于本项目所有参建单位，当项目人员违反本制度相关规定时，由所在单位负责接受处罚。</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第一章 现场管理人员工作纪律</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项目经理、技术负责人应专职在岗，常驻现场，不得擅自离岗，且发包人将实行相应的考勤制度不得兼任其他项目任何职务。承包人如需更换项目负责人，应提前7天以书面形式通知发包人，并征得发包人同意。发包人不允许承包人更换项目负责人，承包人不得更换。承包人未经发包人书面允许擅自更换负责人的，按合同条款处罚，并保留解除本合同的权利；</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各级管理人员应有高度的责任心，对施工现场发生的问题能及时、积极主动地进行处理；并与各方积极配合，不得相互推诿；</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施工项目经理、项目总监理工程师和各级主要管理人员通信设备须24小时保持通畅；</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按规定时间上下班，不得旷工、早退，因工作需要加班时，自觉加班，不得脱岗。承包人项目经理离开施工现场半天以上必须向全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单位请假；</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lastRenderedPageBreak/>
        <w:t>总包单</w:t>
      </w:r>
      <w:proofErr w:type="gramStart"/>
      <w:r w:rsidRPr="00A12096">
        <w:rPr>
          <w:rFonts w:asciiTheme="minorEastAsia" w:hAnsiTheme="minorEastAsia" w:cs="仿宋" w:hint="eastAsia"/>
          <w:color w:val="000000" w:themeColor="text1"/>
          <w:sz w:val="24"/>
          <w:szCs w:val="24"/>
        </w:rPr>
        <w:t>位履行总</w:t>
      </w:r>
      <w:proofErr w:type="gramEnd"/>
      <w:r w:rsidRPr="00A12096">
        <w:rPr>
          <w:rFonts w:asciiTheme="minorEastAsia" w:hAnsiTheme="minorEastAsia" w:cs="仿宋" w:hint="eastAsia"/>
          <w:color w:val="000000" w:themeColor="text1"/>
          <w:sz w:val="24"/>
          <w:szCs w:val="24"/>
        </w:rPr>
        <w:t>承包职责，对现场各分包单位统筹管理，各分包单位必须服从总</w:t>
      </w:r>
      <w:proofErr w:type="gramStart"/>
      <w:r w:rsidRPr="00A12096">
        <w:rPr>
          <w:rFonts w:asciiTheme="minorEastAsia" w:hAnsiTheme="minorEastAsia" w:cs="仿宋" w:hint="eastAsia"/>
          <w:color w:val="000000" w:themeColor="text1"/>
          <w:sz w:val="24"/>
          <w:szCs w:val="24"/>
        </w:rPr>
        <w:t>包单位</w:t>
      </w:r>
      <w:proofErr w:type="gramEnd"/>
      <w:r w:rsidRPr="00A12096">
        <w:rPr>
          <w:rFonts w:asciiTheme="minorEastAsia" w:hAnsiTheme="minorEastAsia" w:cs="仿宋" w:hint="eastAsia"/>
          <w:color w:val="000000" w:themeColor="text1"/>
          <w:sz w:val="24"/>
          <w:szCs w:val="24"/>
        </w:rPr>
        <w:t>管理，确保工程有序实施；</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工地会议参会人员必须全数按时到会，并认真做好会前准备；</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上班期间，不允许打电子游戏，上网聊天及从事与工作无关的事；不准在工地现场进行打扑克、下棋、打麻将等与工作无关的活动；</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施工现场不准酗酒，严禁酒后上岗；</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搞好团结，文明礼貌，严禁打架斗殴；</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保持办公区、宿舍区的清洁卫生，做到整洁有序；</w:t>
      </w:r>
    </w:p>
    <w:p w:rsidR="002D1F48" w:rsidRPr="00A12096" w:rsidRDefault="00C73064">
      <w:pPr>
        <w:numPr>
          <w:ilvl w:val="0"/>
          <w:numId w:val="3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施工现场所有的单位及有关人员均应严格履行廉政合同，搞好廉政建设。</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第二章 工地现场会议制度</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一、会议时间</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监理例会：每周一下午14:00；</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项目工作推进周例会：每周三下午14:00</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项目工作推进月例会：每月25-28日召开（具体由全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单位通知）</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专题会议：根据工程需要，另行通知。</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二、会议地点</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项目现场会议室。</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三、会议形式</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现场会议制度分为例会和专题会议两种：其中例会包括项目工作推进例会、监理例会、安全文明施工例会；专题会议包括图纸会审与技术交底会、技术方案、施工专项方案及现场协调会等。</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四、会议组织</w:t>
      </w:r>
    </w:p>
    <w:p w:rsidR="002D1F48" w:rsidRPr="00A12096" w:rsidRDefault="00C73064">
      <w:pPr>
        <w:tabs>
          <w:tab w:val="left" w:pos="360"/>
        </w:tabs>
        <w:spacing w:line="360" w:lineRule="auto"/>
        <w:ind w:hanging="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工地监理例会：由总监理工程师或总监代表主持，会议内容以施工现场的几大控制管理情况汇报及协调沟通事项；</w:t>
      </w:r>
    </w:p>
    <w:p w:rsidR="002D1F48" w:rsidRPr="00A12096" w:rsidRDefault="00C73064">
      <w:pPr>
        <w:tabs>
          <w:tab w:val="left" w:pos="360"/>
        </w:tabs>
        <w:spacing w:line="360" w:lineRule="auto"/>
        <w:ind w:hanging="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项目工作推进周例会：由全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单位项目经理主持，会议内容为项目整体推进工作总结、问题协调及下周工作计划；</w:t>
      </w:r>
    </w:p>
    <w:p w:rsidR="002D1F48" w:rsidRPr="00A12096" w:rsidRDefault="00C73064">
      <w:pPr>
        <w:tabs>
          <w:tab w:val="left" w:pos="360"/>
        </w:tabs>
        <w:spacing w:line="360" w:lineRule="auto"/>
        <w:ind w:hanging="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项目工作推进月例会：由全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单位项目经理主持，会议内容以检查上月会议决议落实情况，通报项目总体情况、分析偏差、协调解决重大决策事项，审定下月总体工作计划；</w:t>
      </w:r>
    </w:p>
    <w:p w:rsidR="002D1F48" w:rsidRPr="00A12096" w:rsidRDefault="00C73064">
      <w:pPr>
        <w:tabs>
          <w:tab w:val="left" w:pos="360"/>
        </w:tabs>
        <w:spacing w:line="360" w:lineRule="auto"/>
        <w:ind w:hanging="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lastRenderedPageBreak/>
        <w:t>专题会议：根据工程施工的各阶段视工程需要，触发条件：遇到技术难题、重大变更等专题事项，要求：会前必须准备好方案或草案，会上直接决策，避免漫无目的的讨论。由全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单位另行通知各相关参建单位。</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五、会议作风与会议纪律</w:t>
      </w:r>
    </w:p>
    <w:p w:rsidR="002D1F48" w:rsidRPr="00A12096" w:rsidRDefault="00C73064">
      <w:pPr>
        <w:tabs>
          <w:tab w:val="left" w:pos="360"/>
        </w:tabs>
        <w:spacing w:line="360" w:lineRule="auto"/>
        <w:ind w:hanging="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会议作风：一短：会议时间要短；二准：准时、准备；三不：不交头接耳、不随意离场、不开手机或振动设置；开放、平等、务实的会议作风与组织沟通风格；会议内容要“精”“短”“实”、</w:t>
      </w:r>
      <w:proofErr w:type="gramStart"/>
      <w:r w:rsidRPr="00A12096">
        <w:rPr>
          <w:rFonts w:asciiTheme="minorEastAsia" w:hAnsiTheme="minorEastAsia" w:cs="仿宋" w:hint="eastAsia"/>
          <w:color w:val="000000" w:themeColor="text1"/>
          <w:sz w:val="24"/>
          <w:szCs w:val="24"/>
        </w:rPr>
        <w:t>不</w:t>
      </w:r>
      <w:proofErr w:type="gramEnd"/>
      <w:r w:rsidRPr="00A12096">
        <w:rPr>
          <w:rFonts w:asciiTheme="minorEastAsia" w:hAnsiTheme="minorEastAsia" w:cs="仿宋" w:hint="eastAsia"/>
          <w:color w:val="000000" w:themeColor="text1"/>
          <w:sz w:val="24"/>
          <w:szCs w:val="24"/>
        </w:rPr>
        <w:t>走过场。</w:t>
      </w:r>
    </w:p>
    <w:p w:rsidR="002D1F48" w:rsidRPr="00A12096" w:rsidRDefault="00C73064">
      <w:pPr>
        <w:tabs>
          <w:tab w:val="left" w:pos="360"/>
        </w:tabs>
        <w:spacing w:line="360" w:lineRule="auto"/>
        <w:ind w:hanging="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例会纪律：</w:t>
      </w:r>
      <w:r w:rsidRPr="00A12096">
        <w:rPr>
          <w:rFonts w:asciiTheme="minorEastAsia" w:hAnsiTheme="minorEastAsia" w:cs="仿宋" w:hint="eastAsia"/>
          <w:color w:val="000000" w:themeColor="text1"/>
          <w:sz w:val="24"/>
          <w:szCs w:val="24"/>
        </w:rPr>
        <w:br/>
        <w:t>a) 详细例会纪律，详见第十二</w:t>
      </w:r>
      <w:proofErr w:type="gramStart"/>
      <w:r w:rsidRPr="00A12096">
        <w:rPr>
          <w:rFonts w:asciiTheme="minorEastAsia" w:hAnsiTheme="minorEastAsia" w:cs="仿宋" w:hint="eastAsia"/>
          <w:color w:val="000000" w:themeColor="text1"/>
          <w:sz w:val="24"/>
          <w:szCs w:val="24"/>
        </w:rPr>
        <w:t>章工程</w:t>
      </w:r>
      <w:proofErr w:type="gramEnd"/>
      <w:r w:rsidRPr="00A12096">
        <w:rPr>
          <w:rFonts w:asciiTheme="minorEastAsia" w:hAnsiTheme="minorEastAsia" w:cs="仿宋" w:hint="eastAsia"/>
          <w:color w:val="000000" w:themeColor="text1"/>
          <w:sz w:val="24"/>
          <w:szCs w:val="24"/>
        </w:rPr>
        <w:t>例会处罚条例；</w:t>
      </w:r>
      <w:r w:rsidRPr="00A12096">
        <w:rPr>
          <w:rFonts w:asciiTheme="minorEastAsia" w:hAnsiTheme="minorEastAsia" w:cs="仿宋" w:hint="eastAsia"/>
          <w:color w:val="000000" w:themeColor="text1"/>
          <w:sz w:val="24"/>
          <w:szCs w:val="24"/>
        </w:rPr>
        <w:br/>
        <w:t>b) 无论何种原因，各参建单位负责人不得缺席，若出现无故缺席情况，将按各项管理制度进行处罚。</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六、会议纪要</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单位负责整理会议纪要，并在会议召开后第二天上午12点前完成会议纪要初稿（电子版或纸质版），供参会人员审阅反馈修改意见，经全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单位汇总调整后由各参会单位代表汇签，全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单位将汇签后的原件盖章后（</w:t>
      </w:r>
      <w:proofErr w:type="gramStart"/>
      <w:r w:rsidRPr="00A12096">
        <w:rPr>
          <w:rFonts w:asciiTheme="minorEastAsia" w:hAnsiTheme="minorEastAsia" w:cs="仿宋" w:hint="eastAsia"/>
          <w:color w:val="000000" w:themeColor="text1"/>
          <w:sz w:val="24"/>
          <w:szCs w:val="24"/>
        </w:rPr>
        <w:t>附会议</w:t>
      </w:r>
      <w:proofErr w:type="gramEnd"/>
      <w:r w:rsidRPr="00A12096">
        <w:rPr>
          <w:rFonts w:asciiTheme="minorEastAsia" w:hAnsiTheme="minorEastAsia" w:cs="仿宋" w:hint="eastAsia"/>
          <w:color w:val="000000" w:themeColor="text1"/>
          <w:sz w:val="24"/>
          <w:szCs w:val="24"/>
        </w:rPr>
        <w:t>签到表）发送各相关单位。如遇重大问题或涉及经济类事项时，须完成相关审批流程。</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 xml:space="preserve">第三章 </w:t>
      </w:r>
      <w:proofErr w:type="gramStart"/>
      <w:r w:rsidRPr="00A12096">
        <w:rPr>
          <w:rFonts w:asciiTheme="minorEastAsia" w:hAnsiTheme="minorEastAsia" w:cs="仿宋" w:hint="eastAsia"/>
          <w:b/>
          <w:bCs/>
          <w:color w:val="000000" w:themeColor="text1"/>
          <w:kern w:val="44"/>
          <w:sz w:val="24"/>
          <w:szCs w:val="24"/>
        </w:rPr>
        <w:t>关于资料</w:t>
      </w:r>
      <w:proofErr w:type="gramEnd"/>
      <w:r w:rsidRPr="00A12096">
        <w:rPr>
          <w:rFonts w:asciiTheme="minorEastAsia" w:hAnsiTheme="minorEastAsia" w:cs="仿宋" w:hint="eastAsia"/>
          <w:b/>
          <w:bCs/>
          <w:color w:val="000000" w:themeColor="text1"/>
          <w:kern w:val="44"/>
          <w:sz w:val="24"/>
          <w:szCs w:val="24"/>
        </w:rPr>
        <w:t>报送及签收管理规定</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一、项目章的启用</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各单位项目部使用的项目章，必须经单位书面授权，并明确项目章的使用范围。涉及重大变更、经济签证、索赔、合同条款变更等事项的相关资料，原则上必须盖公章。</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二、资料报送要求</w:t>
      </w:r>
    </w:p>
    <w:p w:rsidR="002D1F48" w:rsidRPr="00A12096" w:rsidRDefault="00C73064">
      <w:pPr>
        <w:numPr>
          <w:ilvl w:val="0"/>
          <w:numId w:val="3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资料分类：经济类（技术核定单、经济签证单、设计变更、隐蔽验收记录、现场收方记录等），非经济类（方案报审表、分部分项验收记录、材料报审资料等）。</w:t>
      </w:r>
    </w:p>
    <w:p w:rsidR="002D1F48" w:rsidRPr="00A12096" w:rsidRDefault="00C73064">
      <w:pPr>
        <w:numPr>
          <w:ilvl w:val="0"/>
          <w:numId w:val="3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填写时间与报送时间一致，且要求书写端正，具有可阅性；</w:t>
      </w:r>
    </w:p>
    <w:p w:rsidR="002D1F48" w:rsidRPr="00A12096" w:rsidRDefault="00C73064">
      <w:pPr>
        <w:numPr>
          <w:ilvl w:val="0"/>
          <w:numId w:val="3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资料签字应字迹清晰，签署意见应明确，内容应包含审核依据、审核流程、审核结论；</w:t>
      </w:r>
    </w:p>
    <w:p w:rsidR="002D1F48" w:rsidRPr="00A12096" w:rsidRDefault="00C73064">
      <w:pPr>
        <w:numPr>
          <w:ilvl w:val="0"/>
          <w:numId w:val="3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签字人员应具备相关规定的签字资格，并必须亲自签字。</w:t>
      </w:r>
    </w:p>
    <w:p w:rsidR="002D1F48" w:rsidRPr="00A12096" w:rsidRDefault="00C73064">
      <w:pPr>
        <w:numPr>
          <w:ilvl w:val="0"/>
          <w:numId w:val="3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隐蔽工程及收方资料的特别要求（一票否决）：凡涉及隐蔽工程（如土方开挖、</w:t>
      </w:r>
      <w:r w:rsidRPr="00A12096">
        <w:rPr>
          <w:rFonts w:asciiTheme="minorEastAsia" w:hAnsiTheme="minorEastAsia" w:cs="仿宋" w:hint="eastAsia"/>
          <w:color w:val="000000" w:themeColor="text1"/>
          <w:sz w:val="24"/>
          <w:szCs w:val="24"/>
        </w:rPr>
        <w:lastRenderedPageBreak/>
        <w:t>桩基、孔洞、结构内预埋等）及现场实测收方记录，承包人报送的资料必须满足以下条件，否则发包人不予计价认定且不予支付相应款项：</w:t>
      </w:r>
    </w:p>
    <w:p w:rsidR="002D1F48" w:rsidRPr="00A12096" w:rsidRDefault="00C73064">
      <w:pPr>
        <w:spacing w:line="360" w:lineRule="auto"/>
        <w:ind w:left="-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(1) 三方联合收方： 隐蔽工程及零星拆除、土方收方等必须提供由发包人代表、全过程工程咨询单位、承包人三</w:t>
      </w:r>
      <w:proofErr w:type="gramStart"/>
      <w:r w:rsidRPr="00A12096">
        <w:rPr>
          <w:rFonts w:asciiTheme="minorEastAsia" w:hAnsiTheme="minorEastAsia" w:cs="仿宋" w:hint="eastAsia"/>
          <w:color w:val="000000" w:themeColor="text1"/>
          <w:sz w:val="24"/>
          <w:szCs w:val="24"/>
        </w:rPr>
        <w:t>方现场</w:t>
      </w:r>
      <w:proofErr w:type="gramEnd"/>
      <w:r w:rsidRPr="00A12096">
        <w:rPr>
          <w:rFonts w:asciiTheme="minorEastAsia" w:hAnsiTheme="minorEastAsia" w:cs="仿宋" w:hint="eastAsia"/>
          <w:color w:val="000000" w:themeColor="text1"/>
          <w:sz w:val="24"/>
          <w:szCs w:val="24"/>
        </w:rPr>
        <w:t>共同签字确认的原始收方单。</w:t>
      </w:r>
    </w:p>
    <w:p w:rsidR="002D1F48" w:rsidRPr="00A12096" w:rsidRDefault="00C73064">
      <w:pPr>
        <w:spacing w:line="360" w:lineRule="auto"/>
        <w:ind w:left="-36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(2) 影像资料三要素及参照物： 必须留存隐蔽工程覆盖前、关键节点的影像资料。照片或视频必须是带有不可篡改的时间水印及经纬度坐标水印的高清文件；对于涉及方量和尺寸的隐蔽部位，影像资料中必须放置刻度清晰的参照物（如标尺、塔尺、卷尺等）。未按本规定留存合格影像资料的，相关工程量一律按零核定。</w:t>
      </w:r>
    </w:p>
    <w:p w:rsidR="002D1F48" w:rsidRPr="00A12096" w:rsidRDefault="00C73064">
      <w:pPr>
        <w:numPr>
          <w:ilvl w:val="0"/>
          <w:numId w:val="3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 xml:space="preserve"> 经济签证与设计变更闭环管理要求：针对所有设计变更、现场签证，承包人提交及全过程咨询单位审核通过的资料不仅需包含结果，必须形成闭环资料清单，包括但不限于：“原因分析、必要性论证、成本增减对比测算、详细工程量计算式及相关附图”。资料不全者，发包人有权拒绝审批，且不作为结算依据。</w:t>
      </w:r>
    </w:p>
    <w:p w:rsidR="002D1F48" w:rsidRPr="00A12096" w:rsidRDefault="00C73064">
      <w:pPr>
        <w:numPr>
          <w:ilvl w:val="0"/>
          <w:numId w:val="3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监理/全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过程佐证资料要求：全过程咨询单位在向发包人报送审查结论时，必须同步附带对应的“监理巡视日志”及“平行检验报告”作为佐证资料，以确保过程验收与签证的真实性。</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三、对资料的处理流程</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承包人所有资料应先报全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单位签署意见后报发包人；</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分管的各专业工程师对资料填写内容的正确性、全面性、准确性进行审查；</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对承包人提供的证明材料进行审查；</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对承包人相关人员签字的合法性进行审查，资料的签</w:t>
      </w:r>
      <w:proofErr w:type="gramStart"/>
      <w:r w:rsidRPr="00A12096">
        <w:rPr>
          <w:rFonts w:asciiTheme="minorEastAsia" w:hAnsiTheme="minorEastAsia" w:cs="仿宋" w:hint="eastAsia"/>
          <w:color w:val="000000" w:themeColor="text1"/>
          <w:sz w:val="24"/>
          <w:szCs w:val="24"/>
        </w:rPr>
        <w:t>认必须</w:t>
      </w:r>
      <w:proofErr w:type="gramEnd"/>
      <w:r w:rsidRPr="00A12096">
        <w:rPr>
          <w:rFonts w:asciiTheme="minorEastAsia" w:hAnsiTheme="minorEastAsia" w:cs="仿宋" w:hint="eastAsia"/>
          <w:color w:val="000000" w:themeColor="text1"/>
          <w:sz w:val="24"/>
          <w:szCs w:val="24"/>
        </w:rPr>
        <w:t>是本人签认；</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资料审查不合格的，专业工程师签署意见后退回承包人；</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资料检查合格后须到现场检查的，必须到现场进行检查。检查后根据检查情况签署意见；</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proofErr w:type="gramStart"/>
      <w:r w:rsidRPr="00A12096">
        <w:rPr>
          <w:rFonts w:asciiTheme="minorEastAsia" w:hAnsiTheme="minorEastAsia" w:cs="仿宋" w:hint="eastAsia"/>
          <w:color w:val="000000" w:themeColor="text1"/>
          <w:sz w:val="24"/>
          <w:szCs w:val="24"/>
        </w:rPr>
        <w:t>须总监理工程师</w:t>
      </w:r>
      <w:proofErr w:type="gramEnd"/>
      <w:r w:rsidRPr="00A12096">
        <w:rPr>
          <w:rFonts w:asciiTheme="minorEastAsia" w:hAnsiTheme="minorEastAsia" w:cs="仿宋" w:hint="eastAsia"/>
          <w:color w:val="000000" w:themeColor="text1"/>
          <w:sz w:val="24"/>
          <w:szCs w:val="24"/>
        </w:rPr>
        <w:t>签署意见的，由总监理工程师签署意见；</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对有盖章要求的资料，须按规定完成盖章手续。</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 xml:space="preserve"> BIM</w:t>
      </w:r>
      <w:proofErr w:type="gramStart"/>
      <w:r w:rsidRPr="00A12096">
        <w:rPr>
          <w:rFonts w:asciiTheme="minorEastAsia" w:hAnsiTheme="minorEastAsia" w:cs="仿宋" w:hint="eastAsia"/>
          <w:color w:val="000000" w:themeColor="text1"/>
          <w:sz w:val="24"/>
          <w:szCs w:val="24"/>
        </w:rPr>
        <w:t>及算量</w:t>
      </w:r>
      <w:proofErr w:type="gramEnd"/>
      <w:r w:rsidRPr="00A12096">
        <w:rPr>
          <w:rFonts w:asciiTheme="minorEastAsia" w:hAnsiTheme="minorEastAsia" w:cs="仿宋" w:hint="eastAsia"/>
          <w:color w:val="000000" w:themeColor="text1"/>
          <w:sz w:val="24"/>
          <w:szCs w:val="24"/>
        </w:rPr>
        <w:t>数据模型报送要求：承包人须随</w:t>
      </w:r>
      <w:proofErr w:type="gramStart"/>
      <w:r w:rsidRPr="00A12096">
        <w:rPr>
          <w:rFonts w:asciiTheme="minorEastAsia" w:hAnsiTheme="minorEastAsia" w:cs="仿宋" w:hint="eastAsia"/>
          <w:color w:val="000000" w:themeColor="text1"/>
          <w:sz w:val="24"/>
          <w:szCs w:val="24"/>
        </w:rPr>
        <w:t>各形象</w:t>
      </w:r>
      <w:proofErr w:type="gramEnd"/>
      <w:r w:rsidRPr="00A12096">
        <w:rPr>
          <w:rFonts w:asciiTheme="minorEastAsia" w:hAnsiTheme="minorEastAsia" w:cs="仿宋" w:hint="eastAsia"/>
          <w:color w:val="000000" w:themeColor="text1"/>
          <w:sz w:val="24"/>
          <w:szCs w:val="24"/>
        </w:rPr>
        <w:t>进度节点同步提交对应阶段BIM过程模型及应用报告；在申报节点进度款及竣工结算时，承包人必须同时提交与造价</w:t>
      </w:r>
      <w:proofErr w:type="gramStart"/>
      <w:r w:rsidRPr="00A12096">
        <w:rPr>
          <w:rFonts w:asciiTheme="minorEastAsia" w:hAnsiTheme="minorEastAsia" w:cs="仿宋" w:hint="eastAsia"/>
          <w:color w:val="000000" w:themeColor="text1"/>
          <w:sz w:val="24"/>
          <w:szCs w:val="24"/>
        </w:rPr>
        <w:t>书金额</w:t>
      </w:r>
      <w:proofErr w:type="gramEnd"/>
      <w:r w:rsidRPr="00A12096">
        <w:rPr>
          <w:rFonts w:asciiTheme="minorEastAsia" w:hAnsiTheme="minorEastAsia" w:cs="仿宋" w:hint="eastAsia"/>
          <w:color w:val="000000" w:themeColor="text1"/>
          <w:sz w:val="24"/>
          <w:szCs w:val="24"/>
        </w:rPr>
        <w:t>完全对应的</w:t>
      </w:r>
      <w:proofErr w:type="gramStart"/>
      <w:r w:rsidRPr="00A12096">
        <w:rPr>
          <w:rFonts w:asciiTheme="minorEastAsia" w:hAnsiTheme="minorEastAsia" w:cs="仿宋" w:hint="eastAsia"/>
          <w:color w:val="000000" w:themeColor="text1"/>
          <w:sz w:val="24"/>
          <w:szCs w:val="24"/>
        </w:rPr>
        <w:t>底层算量及</w:t>
      </w:r>
      <w:proofErr w:type="gramEnd"/>
      <w:r w:rsidRPr="00A12096">
        <w:rPr>
          <w:rFonts w:asciiTheme="minorEastAsia" w:hAnsiTheme="minorEastAsia" w:cs="仿宋" w:hint="eastAsia"/>
          <w:color w:val="000000" w:themeColor="text1"/>
          <w:sz w:val="24"/>
          <w:szCs w:val="24"/>
        </w:rPr>
        <w:t>计价模型源文件（如广联达等软件的底层工程文件格式）。 未按要求提交上述源文件的，全过程咨询单位及发包人有权退</w:t>
      </w:r>
      <w:r w:rsidRPr="00A12096">
        <w:rPr>
          <w:rFonts w:asciiTheme="minorEastAsia" w:hAnsiTheme="minorEastAsia" w:cs="仿宋" w:hint="eastAsia"/>
          <w:color w:val="000000" w:themeColor="text1"/>
          <w:sz w:val="24"/>
          <w:szCs w:val="24"/>
        </w:rPr>
        <w:lastRenderedPageBreak/>
        <w:t>回其支付申请，当期进度款及结算款不予签认审核，由此造成的逾期后果由承包人自负。</w:t>
      </w:r>
    </w:p>
    <w:p w:rsidR="002D1F48" w:rsidRPr="00A12096" w:rsidRDefault="00C73064">
      <w:pPr>
        <w:numPr>
          <w:ilvl w:val="0"/>
          <w:numId w:val="3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竣工资料归档要求：承包人须在竣工验收合格后30日内提交符合城建档案馆要求的全套竣工资料（含全专业BIM竣工模型），逾期提交按1万元/</w:t>
      </w:r>
      <w:proofErr w:type="gramStart"/>
      <w:r w:rsidRPr="00A12096">
        <w:rPr>
          <w:rFonts w:asciiTheme="minorEastAsia" w:hAnsiTheme="minorEastAsia" w:cs="仿宋" w:hint="eastAsia"/>
          <w:color w:val="000000" w:themeColor="text1"/>
          <w:sz w:val="24"/>
          <w:szCs w:val="24"/>
        </w:rPr>
        <w:t>天支付</w:t>
      </w:r>
      <w:proofErr w:type="gramEnd"/>
      <w:r w:rsidRPr="00A12096">
        <w:rPr>
          <w:rFonts w:asciiTheme="minorEastAsia" w:hAnsiTheme="minorEastAsia" w:cs="仿宋" w:hint="eastAsia"/>
          <w:color w:val="000000" w:themeColor="text1"/>
          <w:sz w:val="24"/>
          <w:szCs w:val="24"/>
        </w:rPr>
        <w:t>违约金，发包人直接拒付工程款。</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四、各参建单位应明确管理机构构成、岗位职责，签字权限、签字笔迹存档</w:t>
      </w:r>
    </w:p>
    <w:tbl>
      <w:tblPr>
        <w:tblStyle w:val="110"/>
        <w:tblW w:w="0" w:type="auto"/>
        <w:tblLook w:val="04A0" w:firstRow="1" w:lastRow="0" w:firstColumn="1" w:lastColumn="0" w:noHBand="0" w:noVBand="1"/>
      </w:tblPr>
      <w:tblGrid>
        <w:gridCol w:w="1032"/>
        <w:gridCol w:w="1808"/>
        <w:gridCol w:w="1419"/>
        <w:gridCol w:w="1419"/>
        <w:gridCol w:w="1419"/>
        <w:gridCol w:w="1419"/>
      </w:tblGrid>
      <w:tr w:rsidR="002D1F48" w:rsidRPr="00A12096">
        <w:tc>
          <w:tcPr>
            <w:tcW w:w="1043" w:type="dxa"/>
          </w:tcPr>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序号</w:t>
            </w:r>
          </w:p>
        </w:tc>
        <w:tc>
          <w:tcPr>
            <w:tcW w:w="1837" w:type="dxa"/>
          </w:tcPr>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本项目中任职</w:t>
            </w:r>
          </w:p>
        </w:tc>
        <w:tc>
          <w:tcPr>
            <w:tcW w:w="1440" w:type="dxa"/>
          </w:tcPr>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姓名</w:t>
            </w:r>
          </w:p>
        </w:tc>
        <w:tc>
          <w:tcPr>
            <w:tcW w:w="1440" w:type="dxa"/>
          </w:tcPr>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岗位职责</w:t>
            </w:r>
          </w:p>
        </w:tc>
        <w:tc>
          <w:tcPr>
            <w:tcW w:w="1440" w:type="dxa"/>
          </w:tcPr>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签字权限</w:t>
            </w:r>
          </w:p>
        </w:tc>
        <w:tc>
          <w:tcPr>
            <w:tcW w:w="1440" w:type="dxa"/>
          </w:tcPr>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手写签字</w:t>
            </w:r>
          </w:p>
        </w:tc>
      </w:tr>
      <w:tr w:rsidR="002D1F48" w:rsidRPr="00A12096">
        <w:trPr>
          <w:trHeight w:val="1192"/>
        </w:trPr>
        <w:tc>
          <w:tcPr>
            <w:tcW w:w="1043" w:type="dxa"/>
          </w:tcPr>
          <w:p w:rsidR="002D1F48" w:rsidRPr="00A12096" w:rsidRDefault="002D1F48">
            <w:pPr>
              <w:spacing w:line="360" w:lineRule="auto"/>
              <w:rPr>
                <w:rFonts w:asciiTheme="minorEastAsia" w:hAnsiTheme="minorEastAsia" w:cs="仿宋"/>
                <w:color w:val="000000" w:themeColor="text1"/>
                <w:sz w:val="24"/>
                <w:szCs w:val="24"/>
              </w:rPr>
            </w:pPr>
          </w:p>
        </w:tc>
        <w:tc>
          <w:tcPr>
            <w:tcW w:w="1837" w:type="dxa"/>
          </w:tcPr>
          <w:p w:rsidR="002D1F48" w:rsidRPr="00A12096" w:rsidRDefault="002D1F48">
            <w:pPr>
              <w:spacing w:line="360" w:lineRule="auto"/>
              <w:rPr>
                <w:rFonts w:asciiTheme="minorEastAsia" w:hAnsiTheme="minorEastAsia" w:cs="仿宋"/>
                <w:color w:val="000000" w:themeColor="text1"/>
                <w:sz w:val="24"/>
                <w:szCs w:val="24"/>
              </w:rPr>
            </w:pPr>
          </w:p>
        </w:tc>
        <w:tc>
          <w:tcPr>
            <w:tcW w:w="1440" w:type="dxa"/>
          </w:tcPr>
          <w:p w:rsidR="002D1F48" w:rsidRPr="00A12096" w:rsidRDefault="002D1F48">
            <w:pPr>
              <w:spacing w:line="360" w:lineRule="auto"/>
              <w:rPr>
                <w:rFonts w:asciiTheme="minorEastAsia" w:hAnsiTheme="minorEastAsia" w:cs="仿宋"/>
                <w:color w:val="000000" w:themeColor="text1"/>
                <w:sz w:val="24"/>
                <w:szCs w:val="24"/>
              </w:rPr>
            </w:pPr>
          </w:p>
        </w:tc>
        <w:tc>
          <w:tcPr>
            <w:tcW w:w="1440" w:type="dxa"/>
          </w:tcPr>
          <w:p w:rsidR="002D1F48" w:rsidRPr="00A12096" w:rsidRDefault="002D1F48">
            <w:pPr>
              <w:spacing w:line="360" w:lineRule="auto"/>
              <w:rPr>
                <w:rFonts w:asciiTheme="minorEastAsia" w:hAnsiTheme="minorEastAsia" w:cs="仿宋"/>
                <w:color w:val="000000" w:themeColor="text1"/>
                <w:sz w:val="24"/>
                <w:szCs w:val="24"/>
              </w:rPr>
            </w:pPr>
          </w:p>
        </w:tc>
        <w:tc>
          <w:tcPr>
            <w:tcW w:w="1440" w:type="dxa"/>
          </w:tcPr>
          <w:p w:rsidR="002D1F48" w:rsidRPr="00A12096" w:rsidRDefault="002D1F48">
            <w:pPr>
              <w:spacing w:line="360" w:lineRule="auto"/>
              <w:rPr>
                <w:rFonts w:asciiTheme="minorEastAsia" w:hAnsiTheme="minorEastAsia" w:cs="仿宋"/>
                <w:color w:val="000000" w:themeColor="text1"/>
                <w:sz w:val="24"/>
                <w:szCs w:val="24"/>
              </w:rPr>
            </w:pPr>
          </w:p>
        </w:tc>
        <w:tc>
          <w:tcPr>
            <w:tcW w:w="1440" w:type="dxa"/>
          </w:tcPr>
          <w:p w:rsidR="002D1F48" w:rsidRPr="00A12096" w:rsidRDefault="002D1F48">
            <w:pPr>
              <w:spacing w:line="360" w:lineRule="auto"/>
              <w:rPr>
                <w:rFonts w:asciiTheme="minorEastAsia" w:hAnsiTheme="minorEastAsia" w:cs="仿宋"/>
                <w:color w:val="000000" w:themeColor="text1"/>
                <w:sz w:val="24"/>
                <w:szCs w:val="24"/>
              </w:rPr>
            </w:pPr>
          </w:p>
        </w:tc>
      </w:tr>
    </w:tbl>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第四章 分包单位管理制度</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一、分包单位要求</w:t>
      </w:r>
    </w:p>
    <w:p w:rsidR="002D1F48" w:rsidRPr="00A12096" w:rsidRDefault="00C73064">
      <w:pPr>
        <w:numPr>
          <w:ilvl w:val="0"/>
          <w:numId w:val="3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未经发包人书面许可，不得将工程转包或将工程的任何部分分包给第三方。如经发包人和全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单位确认有未经发包人批准的第三方施工单位进场，发包人将采取措施直至终止本合同，并且由承包人承担责任。</w:t>
      </w:r>
    </w:p>
    <w:p w:rsidR="002D1F48" w:rsidRPr="00A12096" w:rsidRDefault="00C73064">
      <w:pPr>
        <w:numPr>
          <w:ilvl w:val="0"/>
          <w:numId w:val="3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所有进场单位应提前报送资格审查资料，经全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单位和发包人书面认可后才能进场。</w:t>
      </w:r>
      <w:r w:rsidRPr="00A12096">
        <w:rPr>
          <w:rFonts w:asciiTheme="minorEastAsia" w:hAnsiTheme="minorEastAsia" w:cs="仿宋" w:hint="eastAsia"/>
          <w:color w:val="000000" w:themeColor="text1"/>
          <w:sz w:val="24"/>
          <w:szCs w:val="24"/>
        </w:rPr>
        <w:br/>
        <w:t>(1) 经发包人书面批准承包人分包的工程，承包人选择的分包单位必须经发包人考察同意并书面认可后才能签订分包合同。</w:t>
      </w:r>
      <w:r w:rsidRPr="00A12096">
        <w:rPr>
          <w:rFonts w:asciiTheme="minorEastAsia" w:hAnsiTheme="minorEastAsia" w:cs="仿宋" w:hint="eastAsia"/>
          <w:color w:val="000000" w:themeColor="text1"/>
          <w:sz w:val="24"/>
          <w:szCs w:val="24"/>
        </w:rPr>
        <w:br/>
        <w:t>(2) 在承包人确定劳务分包单位之前，承包人</w:t>
      </w:r>
      <w:proofErr w:type="gramStart"/>
      <w:r w:rsidRPr="00A12096">
        <w:rPr>
          <w:rFonts w:asciiTheme="minorEastAsia" w:hAnsiTheme="minorEastAsia" w:cs="仿宋" w:hint="eastAsia"/>
          <w:color w:val="000000" w:themeColor="text1"/>
          <w:sz w:val="24"/>
          <w:szCs w:val="24"/>
        </w:rPr>
        <w:t>须组织</w:t>
      </w:r>
      <w:proofErr w:type="gramEnd"/>
      <w:r w:rsidRPr="00A12096">
        <w:rPr>
          <w:rFonts w:asciiTheme="minorEastAsia" w:hAnsiTheme="minorEastAsia" w:cs="仿宋" w:hint="eastAsia"/>
          <w:color w:val="000000" w:themeColor="text1"/>
          <w:sz w:val="24"/>
          <w:szCs w:val="24"/>
        </w:rPr>
        <w:t>发包人对拟选用的劳务分包单位进行考察。发包人根据考察结论对承包人选择的劳务分包单位有否决权。</w:t>
      </w:r>
      <w:r w:rsidRPr="00A12096">
        <w:rPr>
          <w:rFonts w:asciiTheme="minorEastAsia" w:hAnsiTheme="minorEastAsia" w:cs="仿宋" w:hint="eastAsia"/>
          <w:color w:val="000000" w:themeColor="text1"/>
          <w:sz w:val="24"/>
          <w:szCs w:val="24"/>
        </w:rPr>
        <w:br/>
        <w:t>(3) 承包人应按发包人审批的施工组织计划，提供发包人分包工程的进场条件，并提前书面通知发包人。</w:t>
      </w:r>
    </w:p>
    <w:p w:rsidR="002D1F48" w:rsidRPr="00A12096" w:rsidRDefault="00C73064">
      <w:pPr>
        <w:numPr>
          <w:ilvl w:val="0"/>
          <w:numId w:val="3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包人单独发包的专业工程（如有）（包括但不限于如通信工程、有线电视接入工程、市政给水工程、供配电工程、燃气工程等）均纳入总包管理范围，承包人须无偿提供施工道路、临时设施、脚手架、垂直运输、水电接驳点等配合，未履行配合义务的，发包人委托第三方实施，费用按实际发生额的2倍从承包人工程款中扣除。</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lastRenderedPageBreak/>
        <w:t>二、分包管理</w:t>
      </w:r>
    </w:p>
    <w:p w:rsidR="002D1F48" w:rsidRPr="00A12096" w:rsidRDefault="00C73064">
      <w:pPr>
        <w:numPr>
          <w:ilvl w:val="0"/>
          <w:numId w:val="3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承包人负责对分包工程进行总承包管理并提供总承包配合服务，包括但不限于：</w:t>
      </w:r>
      <w:r w:rsidRPr="00A12096">
        <w:rPr>
          <w:rFonts w:asciiTheme="minorEastAsia" w:hAnsiTheme="minorEastAsia" w:cs="仿宋" w:hint="eastAsia"/>
          <w:color w:val="000000" w:themeColor="text1"/>
          <w:sz w:val="24"/>
          <w:szCs w:val="24"/>
        </w:rPr>
        <w:br/>
        <w:t>(1) 承包人负责协调、管理各分包专业工程的施工，并为其提供水电接口、材料堆放位置、内外脚手架、垂直运输，提供公共区域照明，并承担相关费用，包括但不限于为外墙幕墙工程提供满足施工要求的脚手架等。</w:t>
      </w:r>
      <w:r w:rsidRPr="00A12096">
        <w:rPr>
          <w:rFonts w:asciiTheme="minorEastAsia" w:hAnsiTheme="minorEastAsia" w:cs="仿宋" w:hint="eastAsia"/>
          <w:color w:val="000000" w:themeColor="text1"/>
          <w:sz w:val="24"/>
          <w:szCs w:val="24"/>
        </w:rPr>
        <w:br/>
        <w:t>(2) 若因分包人的原因，需承包人为其施工专门提供承包人合同承包范围以外的脚手架、垂直运输工具、水电接口等相关配合措施，由分包人与承包人自行协商。</w:t>
      </w:r>
      <w:r w:rsidRPr="00A12096">
        <w:rPr>
          <w:rFonts w:asciiTheme="minorEastAsia" w:hAnsiTheme="minorEastAsia" w:cs="仿宋" w:hint="eastAsia"/>
          <w:color w:val="000000" w:themeColor="text1"/>
          <w:sz w:val="24"/>
          <w:szCs w:val="24"/>
        </w:rPr>
        <w:br/>
        <w:t>(3) 工程现场所有建筑垃圾、生活垃圾（包括承包人及分包人所产生的）须及时由承包人自费清理并运离工程现场，承包人须自行联系政府规定合法弃置地点，不论距离远近和运输过程中发生的环保费、城市卫生费、余泥余渣堆放费、各种可能发生的罚款等等开支，均由承包人负责。如承包人不及时清运，发包人另行委托其他单位清运，由此发生的所有费用将从承包人进度款中按所发生费用的两倍扣除。</w:t>
      </w:r>
      <w:r w:rsidRPr="00A12096">
        <w:rPr>
          <w:rFonts w:asciiTheme="minorEastAsia" w:hAnsiTheme="minorEastAsia" w:cs="仿宋" w:hint="eastAsia"/>
          <w:color w:val="000000" w:themeColor="text1"/>
          <w:sz w:val="24"/>
          <w:szCs w:val="24"/>
        </w:rPr>
        <w:br/>
        <w:t>(4) 承包人全面承担分包人施工现场的管理责任，含质量、进度、环保、清洁、安全、治安、消防等，并对整体工程的安全文明施工、工程质量、工期向发包人负责，负责对分包人管理协调，如因承包人管理、配合不到位，造成质量或进度达不到要求，或未按合同要求提供相关配合要求，发包人另行处理，并从承包人工程款中扣除所发生的费用，由此影响分包工程施工的责任由承包人负责。</w:t>
      </w:r>
      <w:r w:rsidRPr="00A12096">
        <w:rPr>
          <w:rFonts w:asciiTheme="minorEastAsia" w:hAnsiTheme="minorEastAsia" w:cs="仿宋" w:hint="eastAsia"/>
          <w:color w:val="000000" w:themeColor="text1"/>
          <w:sz w:val="24"/>
          <w:szCs w:val="24"/>
        </w:rPr>
        <w:br/>
        <w:t>(5) 承包人负责组织对分包工程质检及验收，负责收集、整理分包工程验收及竣工资料，及工程资料的确认签章、汇总整理统一装订，并由承包人统一进行归档工作。发包人指定分包人应按承包人要求积极配合质检及验收工作；</w:t>
      </w:r>
    </w:p>
    <w:p w:rsidR="002D1F48" w:rsidRPr="00A12096" w:rsidRDefault="00C73064">
      <w:pPr>
        <w:numPr>
          <w:ilvl w:val="0"/>
          <w:numId w:val="3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应为发包人指定分包人提供下述配合服务，如承包人未能配合或未及时配合，发包人可另行处理，并从承包人进度款中扣除所发生费用的贰倍作为违约金，承包人还应负责由此影响发包人分包工程承包人施工的相关责任。</w:t>
      </w:r>
      <w:r w:rsidRPr="00A12096">
        <w:rPr>
          <w:rFonts w:asciiTheme="minorEastAsia" w:hAnsiTheme="minorEastAsia" w:cs="仿宋" w:hint="eastAsia"/>
          <w:color w:val="000000" w:themeColor="text1"/>
          <w:sz w:val="24"/>
          <w:szCs w:val="24"/>
        </w:rPr>
        <w:br/>
        <w:t>(1) 协调分包人的日常施工管理工作，按月提供发包人分包工程进度要求；</w:t>
      </w:r>
      <w:r w:rsidRPr="00A12096">
        <w:rPr>
          <w:rFonts w:asciiTheme="minorEastAsia" w:hAnsiTheme="minorEastAsia" w:cs="仿宋" w:hint="eastAsia"/>
          <w:color w:val="000000" w:themeColor="text1"/>
          <w:sz w:val="24"/>
          <w:szCs w:val="24"/>
        </w:rPr>
        <w:br/>
        <w:t>(2) 承包人交给分包人进行施工的工作面，须根</w:t>
      </w:r>
      <w:proofErr w:type="gramStart"/>
      <w:r w:rsidRPr="00A12096">
        <w:rPr>
          <w:rFonts w:asciiTheme="minorEastAsia" w:hAnsiTheme="minorEastAsia" w:cs="仿宋" w:hint="eastAsia"/>
          <w:color w:val="000000" w:themeColor="text1"/>
          <w:sz w:val="24"/>
          <w:szCs w:val="24"/>
        </w:rPr>
        <w:t>据规范</w:t>
      </w:r>
      <w:proofErr w:type="gramEnd"/>
      <w:r w:rsidRPr="00A12096">
        <w:rPr>
          <w:rFonts w:asciiTheme="minorEastAsia" w:hAnsiTheme="minorEastAsia" w:cs="仿宋" w:hint="eastAsia"/>
          <w:color w:val="000000" w:themeColor="text1"/>
          <w:sz w:val="24"/>
          <w:szCs w:val="24"/>
        </w:rPr>
        <w:t>进行验收并办理交接记录，相关记录及时交监理人备案。承包人须对施工偏差超过规范要求的项目无条件完成整改，直至满足规范要求；</w:t>
      </w:r>
      <w:r w:rsidRPr="00A12096">
        <w:rPr>
          <w:rFonts w:asciiTheme="minorEastAsia" w:hAnsiTheme="minorEastAsia" w:cs="仿宋" w:hint="eastAsia"/>
          <w:color w:val="000000" w:themeColor="text1"/>
          <w:sz w:val="24"/>
          <w:szCs w:val="24"/>
        </w:rPr>
        <w:br/>
        <w:t>(3) 与分包人核对发包人分包工程施工图纸与总包图纸之间相关联的尺寸、标高</w:t>
      </w:r>
      <w:r w:rsidRPr="00A12096">
        <w:rPr>
          <w:rFonts w:asciiTheme="minorEastAsia" w:hAnsiTheme="minorEastAsia" w:cs="仿宋" w:hint="eastAsia"/>
          <w:color w:val="000000" w:themeColor="text1"/>
          <w:sz w:val="24"/>
          <w:szCs w:val="24"/>
        </w:rPr>
        <w:lastRenderedPageBreak/>
        <w:t>等是否统一，否则由此造成的损失由承包人和分包人根据实际情况分别承担责任；</w:t>
      </w:r>
      <w:r w:rsidRPr="00A12096">
        <w:rPr>
          <w:rFonts w:asciiTheme="minorEastAsia" w:hAnsiTheme="minorEastAsia" w:cs="仿宋" w:hint="eastAsia"/>
          <w:color w:val="000000" w:themeColor="text1"/>
          <w:sz w:val="24"/>
          <w:szCs w:val="24"/>
        </w:rPr>
        <w:br/>
        <w:t>(4) 及时向分包人提供工程材料、设备进场、吊装、堆放和保管的条件；</w:t>
      </w:r>
      <w:r w:rsidRPr="00A12096">
        <w:rPr>
          <w:rFonts w:asciiTheme="minorEastAsia" w:hAnsiTheme="minorEastAsia" w:cs="仿宋" w:hint="eastAsia"/>
          <w:color w:val="000000" w:themeColor="text1"/>
          <w:sz w:val="24"/>
          <w:szCs w:val="24"/>
        </w:rPr>
        <w:br/>
        <w:t>(5) 及时向分包人提供测量定位；</w:t>
      </w:r>
      <w:r w:rsidRPr="00A12096">
        <w:rPr>
          <w:rFonts w:asciiTheme="minorEastAsia" w:hAnsiTheme="minorEastAsia" w:cs="仿宋" w:hint="eastAsia"/>
          <w:color w:val="000000" w:themeColor="text1"/>
          <w:sz w:val="24"/>
          <w:szCs w:val="24"/>
        </w:rPr>
        <w:br/>
        <w:t>(6) 按施工图、图纸会审、设计变更及有关规范等完成全部发包人分包工程预留预埋（线管须穿通铁丝），修补分包人工程正常施工损坏的内外墙面，完成分包工程安装后的</w:t>
      </w:r>
      <w:proofErr w:type="gramStart"/>
      <w:r w:rsidRPr="00A12096">
        <w:rPr>
          <w:rFonts w:asciiTheme="minorEastAsia" w:hAnsiTheme="minorEastAsia" w:cs="仿宋" w:hint="eastAsia"/>
          <w:color w:val="000000" w:themeColor="text1"/>
          <w:sz w:val="24"/>
          <w:szCs w:val="24"/>
        </w:rPr>
        <w:t>修补及塞缝</w:t>
      </w:r>
      <w:proofErr w:type="gramEnd"/>
      <w:r w:rsidRPr="00A12096">
        <w:rPr>
          <w:rFonts w:asciiTheme="minorEastAsia" w:hAnsiTheme="minorEastAsia" w:cs="仿宋" w:hint="eastAsia"/>
          <w:color w:val="000000" w:themeColor="text1"/>
          <w:sz w:val="24"/>
          <w:szCs w:val="24"/>
        </w:rPr>
        <w:t>；</w:t>
      </w:r>
      <w:r w:rsidRPr="00A12096">
        <w:rPr>
          <w:rFonts w:asciiTheme="minorEastAsia" w:hAnsiTheme="minorEastAsia" w:cs="仿宋" w:hint="eastAsia"/>
          <w:color w:val="000000" w:themeColor="text1"/>
          <w:sz w:val="24"/>
          <w:szCs w:val="24"/>
        </w:rPr>
        <w:br/>
        <w:t>(7) 在发包人分包工程施工前，按发包人及分包人的要求完成有关的土建项目施工，提供具备分包工程施工的条件；</w:t>
      </w:r>
      <w:r w:rsidRPr="00A12096">
        <w:rPr>
          <w:rFonts w:asciiTheme="minorEastAsia" w:hAnsiTheme="minorEastAsia" w:cs="仿宋" w:hint="eastAsia"/>
          <w:color w:val="000000" w:themeColor="text1"/>
          <w:sz w:val="24"/>
          <w:szCs w:val="24"/>
        </w:rPr>
        <w:br/>
        <w:t>(8) 总</w:t>
      </w:r>
      <w:proofErr w:type="gramStart"/>
      <w:r w:rsidRPr="00A12096">
        <w:rPr>
          <w:rFonts w:asciiTheme="minorEastAsia" w:hAnsiTheme="minorEastAsia" w:cs="仿宋" w:hint="eastAsia"/>
          <w:color w:val="000000" w:themeColor="text1"/>
          <w:sz w:val="24"/>
          <w:szCs w:val="24"/>
        </w:rPr>
        <w:t>包施工</w:t>
      </w:r>
      <w:proofErr w:type="gramEnd"/>
      <w:r w:rsidRPr="00A12096">
        <w:rPr>
          <w:rFonts w:asciiTheme="minorEastAsia" w:hAnsiTheme="minorEastAsia" w:cs="仿宋" w:hint="eastAsia"/>
          <w:color w:val="000000" w:themeColor="text1"/>
          <w:sz w:val="24"/>
          <w:szCs w:val="24"/>
        </w:rPr>
        <w:t>范围内的分部工程尚未开始施工的情况下，应积极配合配套工程的施工，为配套工程施工提供必要的条件和施工定位数据等，由于承包人提供数据错误造成返工的，承包人须对此承担全部责任；</w:t>
      </w:r>
      <w:r w:rsidRPr="00A12096">
        <w:rPr>
          <w:rFonts w:asciiTheme="minorEastAsia" w:hAnsiTheme="minorEastAsia" w:cs="仿宋" w:hint="eastAsia"/>
          <w:color w:val="000000" w:themeColor="text1"/>
          <w:sz w:val="24"/>
          <w:szCs w:val="24"/>
        </w:rPr>
        <w:br/>
        <w:t>(9) 负责在交叉施工过程中，采取措施保护分包工程半成品、成品，分包工程的半成品、成品遭到破坏（除当场抓住破坏者外），承包人与分包人承担连带责任；</w:t>
      </w:r>
      <w:r w:rsidRPr="00A12096">
        <w:rPr>
          <w:rFonts w:asciiTheme="minorEastAsia" w:hAnsiTheme="minorEastAsia" w:cs="仿宋" w:hint="eastAsia"/>
          <w:color w:val="000000" w:themeColor="text1"/>
          <w:sz w:val="24"/>
          <w:szCs w:val="24"/>
        </w:rPr>
        <w:br/>
        <w:t>(10) 分包工程竣工后，由分包人和承包人办理移交手续，承包人不得拒收，承包人负责分包工程的成品保护工作，由于保护不周造成损坏的概由承包人负责；</w:t>
      </w:r>
      <w:r w:rsidRPr="00A12096">
        <w:rPr>
          <w:rFonts w:asciiTheme="minorEastAsia" w:hAnsiTheme="minorEastAsia" w:cs="仿宋" w:hint="eastAsia"/>
          <w:color w:val="000000" w:themeColor="text1"/>
          <w:sz w:val="24"/>
          <w:szCs w:val="24"/>
        </w:rPr>
        <w:br/>
        <w:t>(11) 其他方便分包工程工作的配合。</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第五章 施工质量管理制度</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所有施工项目的质量检验批、分项工程、分部工程验收合格率均达到100%，单位（子单位）工程须一次性验收合格。</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严格执行现行“建筑工程施工质量验收统一标准”及相关配套规范、强制性条文。各级管理人员均应树立“质量第一”的观念，在整个施工过程的各环节必须以高度的责任心和责任感按规定的技术标准、验收规范、操作规程和设计要求进行全面的控制、检查、监督；专职质检员应由责任心强、坚持原则，具有一定的技术水平和施工经验的持证人员担任。</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各承包人均应建立健全质量责任制、施工质量“三检制”、“样板制”及综合施工质量水平评定考核制度。</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有施工项目应根据施工现场的实际情况及图纸认真编制切实可行的施工组织设计、专项技术方案、质量计划，应体现从工序、分项工程、分部工程到单位工程的过程控制，成为对外质量保证和对内质量控制的依据；施工组织设计、专项</w:t>
      </w:r>
      <w:r w:rsidRPr="00A12096">
        <w:rPr>
          <w:rFonts w:asciiTheme="minorEastAsia" w:hAnsiTheme="minorEastAsia" w:cs="仿宋" w:hint="eastAsia"/>
          <w:color w:val="000000" w:themeColor="text1"/>
          <w:sz w:val="24"/>
          <w:szCs w:val="24"/>
        </w:rPr>
        <w:lastRenderedPageBreak/>
        <w:t>技术方案、质量计划必须进行技术交底，并认真贯彻落实；</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所有进场材料、设备、半成品必须进行报验，出具出厂合格证、材质证明及相关的检测检验报告，凡涉及安全、功能的有关产品，应按各专业工程质量验收规范进行复检，并经监理工程师检查认可。</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每项施工完工后必须经承包人自检合格，填报验收记录和质量报验申请表，附</w:t>
      </w:r>
      <w:proofErr w:type="gramStart"/>
      <w:r w:rsidRPr="00A12096">
        <w:rPr>
          <w:rFonts w:asciiTheme="minorEastAsia" w:hAnsiTheme="minorEastAsia" w:cs="仿宋" w:hint="eastAsia"/>
          <w:color w:val="000000" w:themeColor="text1"/>
          <w:sz w:val="24"/>
          <w:szCs w:val="24"/>
        </w:rPr>
        <w:t>齐全部质保</w:t>
      </w:r>
      <w:proofErr w:type="gramEnd"/>
      <w:r w:rsidRPr="00A12096">
        <w:rPr>
          <w:rFonts w:asciiTheme="minorEastAsia" w:hAnsiTheme="minorEastAsia" w:cs="仿宋" w:hint="eastAsia"/>
          <w:color w:val="000000" w:themeColor="text1"/>
          <w:sz w:val="24"/>
          <w:szCs w:val="24"/>
        </w:rPr>
        <w:t>资料，送监理人和发包人审查验收，验收合格后方能进行下道工序的施工，上道工序未验收合格下道工序不得施工。钢筋隐蔽验收经监理人和发包人验收合格后，施工单位提出浇筑申请，监理工程师签发浇筑令。</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严格隐蔽验收和见证取样、送样制度，隐蔽工程必须经监理工程师认可未办签证的不得隐蔽，未经监理工程师见证取样的试块、试件不予认可。</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严格进行施工现场的过程控制，对影响结构安全和使用功能的关键部位、特殊部位、薄弱环节必须设置质量定检点并设专人进行现场旁站监控。</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质量通病、成品保护应按质量计划采取切实有效的预控、控制措施，严格检查、层层把关。</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总承包单位必须对分包单位进行质量控制，并对分包工程的质量负责，各分包单位应按相关标准、规范及规定做好质量控制管理工作，对分包的工程质量负责，服从、</w:t>
      </w:r>
      <w:proofErr w:type="gramStart"/>
      <w:r w:rsidRPr="00A12096">
        <w:rPr>
          <w:rFonts w:asciiTheme="minorEastAsia" w:hAnsiTheme="minorEastAsia" w:cs="仿宋" w:hint="eastAsia"/>
          <w:color w:val="000000" w:themeColor="text1"/>
          <w:sz w:val="24"/>
          <w:szCs w:val="24"/>
        </w:rPr>
        <w:t>配合总</w:t>
      </w:r>
      <w:proofErr w:type="gramEnd"/>
      <w:r w:rsidRPr="00A12096">
        <w:rPr>
          <w:rFonts w:asciiTheme="minorEastAsia" w:hAnsiTheme="minorEastAsia" w:cs="仿宋" w:hint="eastAsia"/>
          <w:color w:val="000000" w:themeColor="text1"/>
          <w:sz w:val="24"/>
          <w:szCs w:val="24"/>
        </w:rPr>
        <w:t>承包单位的质量管理工作。</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在施工、检验过程上发现的不合格产品和过程应按规定进行鉴别、标识、记录、评价、隔离、处置；对于返修和返工后的产品应按规定进行重新检验和试验；对于影响建筑主体结构安全和使用功能的不合格产品，应由承包人提出处理方案，经监理人、设计人和发包人确定后严格按批准的方案进行处理，承包人不得擅自隐蔽；施工过程中发生的质量事故，必须按《建设工程质量管理条例》的有关规定进行处理。</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对控制质量行为的要求与实施</w:t>
      </w:r>
      <w:r w:rsidRPr="00A12096">
        <w:rPr>
          <w:rFonts w:asciiTheme="minorEastAsia" w:hAnsiTheme="minorEastAsia" w:cs="仿宋" w:hint="eastAsia"/>
          <w:color w:val="000000" w:themeColor="text1"/>
          <w:sz w:val="24"/>
          <w:szCs w:val="24"/>
        </w:rPr>
        <w:br/>
        <w:t>(1) 人员架构：承包人应配备一定数量的专业技术人员组成现场施工管理架构，如项目经理、技术负责人、土建工程师、电气工程师、给排水工程师、材料工程师、质量员、安全员以及各专业管理人员等，负责工程施工中的质量控制。（施工现场的管理人员应与投标时一致，如有更改必须得到发包人的同意，并有书面报告）。</w:t>
      </w:r>
      <w:r w:rsidRPr="00A12096">
        <w:rPr>
          <w:rFonts w:asciiTheme="minorEastAsia" w:hAnsiTheme="minorEastAsia" w:cs="仿宋" w:hint="eastAsia"/>
          <w:color w:val="000000" w:themeColor="text1"/>
          <w:sz w:val="24"/>
          <w:szCs w:val="24"/>
        </w:rPr>
        <w:br/>
      </w:r>
      <w:r w:rsidRPr="00A12096">
        <w:rPr>
          <w:rFonts w:asciiTheme="minorEastAsia" w:hAnsiTheme="minorEastAsia" w:cs="仿宋" w:hint="eastAsia"/>
          <w:color w:val="000000" w:themeColor="text1"/>
          <w:sz w:val="24"/>
          <w:szCs w:val="24"/>
        </w:rPr>
        <w:lastRenderedPageBreak/>
        <w:t>(2) 工作流程：承包人应建立一套清晰明确的工作流程，负责工程施工过程中工程指令的传达与落实，特别是工程质量控制方面的工作，如技术交底、材料检验、工序交接验收、分部分项工程自检，竣工</w:t>
      </w:r>
      <w:proofErr w:type="gramStart"/>
      <w:r w:rsidRPr="00A12096">
        <w:rPr>
          <w:rFonts w:asciiTheme="minorEastAsia" w:hAnsiTheme="minorEastAsia" w:cs="仿宋" w:hint="eastAsia"/>
          <w:color w:val="000000" w:themeColor="text1"/>
          <w:sz w:val="24"/>
          <w:szCs w:val="24"/>
        </w:rPr>
        <w:t>验收自</w:t>
      </w:r>
      <w:proofErr w:type="gramEnd"/>
      <w:r w:rsidRPr="00A12096">
        <w:rPr>
          <w:rFonts w:asciiTheme="minorEastAsia" w:hAnsiTheme="minorEastAsia" w:cs="仿宋" w:hint="eastAsia"/>
          <w:color w:val="000000" w:themeColor="text1"/>
          <w:sz w:val="24"/>
          <w:szCs w:val="24"/>
        </w:rPr>
        <w:t>检等。</w:t>
      </w:r>
      <w:r w:rsidRPr="00A12096">
        <w:rPr>
          <w:rFonts w:asciiTheme="minorEastAsia" w:hAnsiTheme="minorEastAsia" w:cs="仿宋" w:hint="eastAsia"/>
          <w:color w:val="000000" w:themeColor="text1"/>
          <w:sz w:val="24"/>
          <w:szCs w:val="24"/>
        </w:rPr>
        <w:br/>
        <w:t>(3) 施工配合：承包人应全力配合发包人和监理人对工程施工顺序及质量的要求，配合协调与监控各专业分包的进度与质量，以及配合施工现场监理人对工程质量的控制与整改要求。</w:t>
      </w:r>
      <w:r w:rsidRPr="00A12096">
        <w:rPr>
          <w:rFonts w:asciiTheme="minorEastAsia" w:hAnsiTheme="minorEastAsia" w:cs="仿宋" w:hint="eastAsia"/>
          <w:color w:val="000000" w:themeColor="text1"/>
          <w:sz w:val="24"/>
          <w:szCs w:val="24"/>
        </w:rPr>
        <w:br/>
        <w:t>(4) 制度服从：承包人应清楚发包人和监理</w:t>
      </w:r>
      <w:proofErr w:type="gramStart"/>
      <w:r w:rsidRPr="00A12096">
        <w:rPr>
          <w:rFonts w:asciiTheme="minorEastAsia" w:hAnsiTheme="minorEastAsia" w:cs="仿宋" w:hint="eastAsia"/>
          <w:color w:val="000000" w:themeColor="text1"/>
          <w:sz w:val="24"/>
          <w:szCs w:val="24"/>
        </w:rPr>
        <w:t>人制</w:t>
      </w:r>
      <w:proofErr w:type="gramEnd"/>
      <w:r w:rsidRPr="00A12096">
        <w:rPr>
          <w:rFonts w:asciiTheme="minorEastAsia" w:hAnsiTheme="minorEastAsia" w:cs="仿宋" w:hint="eastAsia"/>
          <w:color w:val="000000" w:themeColor="text1"/>
          <w:sz w:val="24"/>
          <w:szCs w:val="24"/>
        </w:rPr>
        <w:t>定的相关的工程质量控制方面的制度，并严格服从与执行，特别是施工交底、重要工序申请、材料管理、联合检查以及样板制度等。</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施工过程中发现图纸存在的问题，须及时与监理人、发包人、设计单位联系并协商处理，承包人不得任意修改设计，必须修改设计的应按规定办理变更手续。</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单位（子单位）工程竣工前十五天，应由承包人组织自检（包括现场实物和</w:t>
      </w:r>
      <w:proofErr w:type="gramStart"/>
      <w:r w:rsidRPr="00A12096">
        <w:rPr>
          <w:rFonts w:asciiTheme="minorEastAsia" w:hAnsiTheme="minorEastAsia" w:cs="仿宋" w:hint="eastAsia"/>
          <w:color w:val="000000" w:themeColor="text1"/>
          <w:sz w:val="24"/>
          <w:szCs w:val="24"/>
        </w:rPr>
        <w:t>质保</w:t>
      </w:r>
      <w:proofErr w:type="gramEnd"/>
      <w:r w:rsidRPr="00A12096">
        <w:rPr>
          <w:rFonts w:asciiTheme="minorEastAsia" w:hAnsiTheme="minorEastAsia" w:cs="仿宋" w:hint="eastAsia"/>
          <w:color w:val="000000" w:themeColor="text1"/>
          <w:sz w:val="24"/>
          <w:szCs w:val="24"/>
        </w:rPr>
        <w:t>资料、验收资料）合格后报监理工程师进行初验，对初验提出的问题应限时逐项进行整改，整改结束后应以书面方式上报监理人和发包人，并积极配合监理人和发包人做好单位（子单位）工程的竣工交验工作；</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施工过程的各个环节均应按相关规定收集、填报检查验收资料及质量保证资料，并与工程进度同步，确保资料的真实可靠；资料须及时进行整理、归档；</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施工质量应定期进行检查：承包人应坚持月、周检查，对检查出的质量问题及隐患应按规定及时整改。</w:t>
      </w:r>
    </w:p>
    <w:p w:rsidR="002D1F48" w:rsidRPr="00A12096" w:rsidRDefault="00C73064">
      <w:pPr>
        <w:numPr>
          <w:ilvl w:val="0"/>
          <w:numId w:val="40"/>
        </w:numPr>
        <w:spacing w:line="360" w:lineRule="auto"/>
        <w:ind w:left="0"/>
        <w:rPr>
          <w:rFonts w:asciiTheme="minorEastAsia" w:hAnsiTheme="minorEastAsia" w:cs="仿宋"/>
          <w:color w:val="000000" w:themeColor="text1"/>
          <w:sz w:val="24"/>
          <w:szCs w:val="24"/>
        </w:rPr>
      </w:pPr>
      <w:proofErr w:type="gramStart"/>
      <w:r w:rsidRPr="00A12096">
        <w:rPr>
          <w:rFonts w:asciiTheme="minorEastAsia" w:hAnsiTheme="minorEastAsia" w:cs="仿宋" w:hint="eastAsia"/>
          <w:color w:val="000000" w:themeColor="text1"/>
          <w:sz w:val="24"/>
          <w:szCs w:val="24"/>
        </w:rPr>
        <w:t>创优专项要求</w:t>
      </w:r>
      <w:proofErr w:type="gramEnd"/>
      <w:r w:rsidRPr="00A12096">
        <w:rPr>
          <w:rFonts w:asciiTheme="minorEastAsia" w:hAnsiTheme="minorEastAsia" w:cs="仿宋" w:hint="eastAsia"/>
          <w:color w:val="000000" w:themeColor="text1"/>
          <w:sz w:val="24"/>
          <w:szCs w:val="24"/>
        </w:rPr>
        <w:br/>
        <w:t>17.1 本项目实行「样板先行」制度，所有涉及创优的分部分项工程（屋面、卫生间、管井、吊顶内管线等）必须先做实体样板，经发包人、监理验收通过后方可大面积施工；样板未通过擅自施工的，承包人须无条件拆除重做，并支付5万元/处违约金。</w:t>
      </w:r>
      <w:r w:rsidRPr="00A12096">
        <w:rPr>
          <w:rFonts w:asciiTheme="minorEastAsia" w:hAnsiTheme="minorEastAsia" w:cs="仿宋" w:hint="eastAsia"/>
          <w:color w:val="000000" w:themeColor="text1"/>
          <w:sz w:val="24"/>
          <w:szCs w:val="24"/>
        </w:rPr>
        <w:br/>
        <w:t>17.2 承包人须建立创优影像档案，对隐蔽工程、关键工序、样板验收全程留痕，因资料缺失导致无法申报钱江杯的，扣除全部创优相关费用，承包人承担违约责任。</w:t>
      </w:r>
      <w:r w:rsidRPr="00A12096">
        <w:rPr>
          <w:rFonts w:asciiTheme="minorEastAsia" w:hAnsiTheme="minorEastAsia" w:cs="仿宋" w:hint="eastAsia"/>
          <w:color w:val="000000" w:themeColor="text1"/>
          <w:sz w:val="24"/>
          <w:szCs w:val="24"/>
        </w:rPr>
        <w:br/>
        <w:t>17.3 混凝土结构须达到清水混凝土效果，严禁出现蜂窝、麻面、露筋等缺陷，每发现一处，承包人除无偿修复外，另支付5000元违约金。</w:t>
      </w:r>
      <w:r w:rsidRPr="00A12096">
        <w:rPr>
          <w:rFonts w:asciiTheme="minorEastAsia" w:hAnsiTheme="minorEastAsia" w:cs="仿宋" w:hint="eastAsia"/>
          <w:color w:val="000000" w:themeColor="text1"/>
          <w:sz w:val="24"/>
          <w:szCs w:val="24"/>
        </w:rPr>
        <w:br/>
      </w:r>
      <w:r w:rsidRPr="00A12096">
        <w:rPr>
          <w:rFonts w:asciiTheme="minorEastAsia" w:hAnsiTheme="minorEastAsia" w:cs="仿宋" w:hint="eastAsia"/>
          <w:color w:val="000000" w:themeColor="text1"/>
          <w:sz w:val="24"/>
          <w:szCs w:val="24"/>
        </w:rPr>
        <w:lastRenderedPageBreak/>
        <w:t>17.4 工程竣工验收须一次性通过，未通过的，承包人除按要求整改至合格外，另按签约合同价的2%支付违约金，整改期间工期不予顺延。</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第六章 工程材料与施工样板制度</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为选择适合的材料、工艺、工序、班组，确定并统一验收标准，并使规范要求具体化，使各级管理人员和参建单位明确验收标准；检验工程材料在使用、功能、各工种之间施工及工艺配合（譬如结构预留空洞位置大小与电器设备安装配合等）问题，及早发现问题，及时解决；检验承包人的施工质量，提出存在问题，督促改进；为大面积施工做准备等而制定以下管理规定。</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有可见工程均应确认样板，包括但不限于：幕墙材料、精装修材料、大堂、电梯厅装修、楼梯间地砖、踢脚、铝合金门窗、幕墙、百叶窗、楼梯栏杆、门（包括门锁、门碰等）、外墙涂料、变形缝、栏杆扶手、复式钢爬梯、绿化苗木、管井门/防火门、水表箱、配电箱、室外灯具、井盖板、防水卷材、防水涂料、PPR\PVC管材、电线等。样板项目的增减调整，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单位会同发包人商定。</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招标清单中明确了材料、设备等技术要求、品牌范围的，实施过程中的品牌确定只能是招标清单中明确了的品牌，由全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单位审批，其提报程序是：采购单位提报、全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单位核实、设计单位签认（涉及装饰效果确认的材料）、发包人审批后实施。</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招标清单中明确了材料、设备等技术要求、品牌范围的，在实施中确因特殊原因而无法采购的，其品牌的选定只能在招标清单中明确的技术要求和品牌范围内另外选定，并不得增加投资，如有资金调减必须扣除，其提报程序是：采购单位提报、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单位核实、设计单位签认（涉及装饰效果确认的材料）、发包人审批后实施。</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招标清单中明确了材料、设备等技术要求、品牌范围，在实施中材料、设备发生变化的，因功能需求、观感效果等原因造成材料、设备发生变化的，单件或单批次材料、设备采购，由全过程工程咨询单位组织承包人、设计人（如涉及到功能需求的）和发包人代表共同询价，并报发包人审批后实施。</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招标清单中的暂估价材料（设备）；设计变更、技术核定、签证、清单漏项等产生的新增材料（设备）；其它需</w:t>
      </w:r>
      <w:proofErr w:type="gramStart"/>
      <w:r w:rsidRPr="00A12096">
        <w:rPr>
          <w:rFonts w:asciiTheme="minorEastAsia" w:hAnsiTheme="minorEastAsia" w:cs="仿宋" w:hint="eastAsia"/>
          <w:color w:val="000000" w:themeColor="text1"/>
          <w:sz w:val="24"/>
          <w:szCs w:val="24"/>
        </w:rPr>
        <w:t>进行认质核价</w:t>
      </w:r>
      <w:proofErr w:type="gramEnd"/>
      <w:r w:rsidRPr="00A12096">
        <w:rPr>
          <w:rFonts w:asciiTheme="minorEastAsia" w:hAnsiTheme="minorEastAsia" w:cs="仿宋" w:hint="eastAsia"/>
          <w:color w:val="000000" w:themeColor="text1"/>
          <w:sz w:val="24"/>
          <w:szCs w:val="24"/>
        </w:rPr>
        <w:t>的材料（设备）。</w:t>
      </w:r>
      <w:proofErr w:type="gramStart"/>
      <w:r w:rsidRPr="00A12096">
        <w:rPr>
          <w:rFonts w:asciiTheme="minorEastAsia" w:hAnsiTheme="minorEastAsia" w:cs="仿宋" w:hint="eastAsia"/>
          <w:color w:val="000000" w:themeColor="text1"/>
          <w:sz w:val="24"/>
          <w:szCs w:val="24"/>
        </w:rPr>
        <w:t>认质认价</w:t>
      </w:r>
      <w:proofErr w:type="gramEnd"/>
      <w:r w:rsidRPr="00A12096">
        <w:rPr>
          <w:rFonts w:asciiTheme="minorEastAsia" w:hAnsiTheme="minorEastAsia" w:cs="仿宋" w:hint="eastAsia"/>
          <w:color w:val="000000" w:themeColor="text1"/>
          <w:sz w:val="24"/>
          <w:szCs w:val="24"/>
        </w:rPr>
        <w:t>程序是：承包人申报、设计人签认（如涉及到功能需求的）、全过程工程咨询单位核实并</w:t>
      </w:r>
      <w:r w:rsidRPr="00A12096">
        <w:rPr>
          <w:rFonts w:asciiTheme="minorEastAsia" w:hAnsiTheme="minorEastAsia" w:cs="仿宋" w:hint="eastAsia"/>
          <w:color w:val="000000" w:themeColor="text1"/>
          <w:sz w:val="24"/>
          <w:szCs w:val="24"/>
        </w:rPr>
        <w:lastRenderedPageBreak/>
        <w:t>组织询价后报发包人，经发包人审核确认后方可实施。</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承包人须在安装前60天内向全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单位和发包人报送主要物料的样品。主要材料及安装器材由承包商提供至少三个样品，再由全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单位和发包人认可，承包人所提供样品必须符合国家有关检测检验标准并与材料品牌一览表提供的品牌、规格型号、质量等级相一致。</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主要材料设备须从《主要材料设备推荐品牌表》中选择，采购前报发包人确认，未按</w:t>
      </w:r>
      <w:proofErr w:type="gramStart"/>
      <w:r w:rsidRPr="00A12096">
        <w:rPr>
          <w:rFonts w:asciiTheme="minorEastAsia" w:hAnsiTheme="minorEastAsia" w:cs="仿宋" w:hint="eastAsia"/>
          <w:color w:val="000000" w:themeColor="text1"/>
          <w:sz w:val="24"/>
          <w:szCs w:val="24"/>
        </w:rPr>
        <w:t>要求选品的</w:t>
      </w:r>
      <w:proofErr w:type="gramEnd"/>
      <w:r w:rsidRPr="00A12096">
        <w:rPr>
          <w:rFonts w:asciiTheme="minorEastAsia" w:hAnsiTheme="minorEastAsia" w:cs="仿宋" w:hint="eastAsia"/>
          <w:color w:val="000000" w:themeColor="text1"/>
          <w:sz w:val="24"/>
          <w:szCs w:val="24"/>
        </w:rPr>
        <w:t>，发包人要求退场重购，由此产生的工期、费用损失由承包人承担。</w:t>
      </w:r>
    </w:p>
    <w:p w:rsidR="002D1F48" w:rsidRPr="00A12096" w:rsidRDefault="00C73064">
      <w:pPr>
        <w:numPr>
          <w:ilvl w:val="0"/>
          <w:numId w:val="41"/>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发现承包人使用假冒、劣质材料或中途偷换材料的，发包人责令停止使用、返工或解除合同，承包人</w:t>
      </w:r>
      <w:proofErr w:type="gramStart"/>
      <w:r w:rsidRPr="00A12096">
        <w:rPr>
          <w:rFonts w:asciiTheme="minorEastAsia" w:hAnsiTheme="minorEastAsia" w:cs="仿宋" w:hint="eastAsia"/>
          <w:color w:val="000000" w:themeColor="text1"/>
          <w:sz w:val="24"/>
          <w:szCs w:val="24"/>
        </w:rPr>
        <w:t>按涉及</w:t>
      </w:r>
      <w:proofErr w:type="gramEnd"/>
      <w:r w:rsidRPr="00A12096">
        <w:rPr>
          <w:rFonts w:asciiTheme="minorEastAsia" w:hAnsiTheme="minorEastAsia" w:cs="仿宋" w:hint="eastAsia"/>
          <w:color w:val="000000" w:themeColor="text1"/>
          <w:sz w:val="24"/>
          <w:szCs w:val="24"/>
        </w:rPr>
        <w:t>材料总金额的2%或签约合同价（不含暂列金额）2%的较高者支付违约金，所有损失由承包人承担。</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二、材料样板的确定</w:t>
      </w:r>
    </w:p>
    <w:p w:rsidR="002D1F48" w:rsidRPr="00A12096" w:rsidRDefault="00C73064">
      <w:pPr>
        <w:numPr>
          <w:ilvl w:val="0"/>
          <w:numId w:val="42"/>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材料的报样：建筑设计上采用的材料，均要求及时报样，并留足确认及反复</w:t>
      </w:r>
      <w:proofErr w:type="gramStart"/>
      <w:r w:rsidRPr="00A12096">
        <w:rPr>
          <w:rFonts w:asciiTheme="minorEastAsia" w:hAnsiTheme="minorEastAsia" w:cs="仿宋" w:hint="eastAsia"/>
          <w:color w:val="000000" w:themeColor="text1"/>
          <w:sz w:val="24"/>
          <w:szCs w:val="24"/>
        </w:rPr>
        <w:t>询</w:t>
      </w:r>
      <w:proofErr w:type="gramEnd"/>
      <w:r w:rsidRPr="00A12096">
        <w:rPr>
          <w:rFonts w:asciiTheme="minorEastAsia" w:hAnsiTheme="minorEastAsia" w:cs="仿宋" w:hint="eastAsia"/>
          <w:color w:val="000000" w:themeColor="text1"/>
          <w:sz w:val="24"/>
          <w:szCs w:val="24"/>
        </w:rPr>
        <w:t>样的时间。经过全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确认后，作为施工时对照样板。未送样板或未经过样板确认的材料不得使用在工程上，否则不得予以认可。对于比较复杂的材料，设计师应到现场进行交底，设计师在样板确认时，可在样板上注明材料品牌、规格和要求尺寸等。</w:t>
      </w:r>
    </w:p>
    <w:p w:rsidR="002D1F48" w:rsidRPr="00A12096" w:rsidRDefault="00C73064">
      <w:pPr>
        <w:numPr>
          <w:ilvl w:val="0"/>
          <w:numId w:val="42"/>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材料的选样：装修材料采用选样制度，由承包人按照设计师的要求，报送多种样板，设计师选择确定后，签字盖章交全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单位和发包人审批后实施。</w:t>
      </w:r>
    </w:p>
    <w:p w:rsidR="002D1F48" w:rsidRPr="00A12096" w:rsidRDefault="00C73064">
      <w:pPr>
        <w:numPr>
          <w:ilvl w:val="0"/>
          <w:numId w:val="42"/>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材料样板的变更：由于特殊的原因，样板材料需要变更时，由承包人以《工作联系单》，说明变更原因，经全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单位和项目设计师调查后确定，如需变更调整，则由项目设计师重新确认并通知全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单位和发包人审查并确认。</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三、施工样板的确定</w:t>
      </w:r>
    </w:p>
    <w:p w:rsidR="002D1F48" w:rsidRPr="00A12096" w:rsidRDefault="00C73064">
      <w:pPr>
        <w:numPr>
          <w:ilvl w:val="0"/>
          <w:numId w:val="43"/>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需设计师确定的样板：所有可见工程原则上均须制作施工样板由设计师确认。施工样板确认由承包人组织，会同设计师、全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单位和发包人参加，对施工样板提出修改意见并整理书面记录，填写《样板确认单》，必要</w:t>
      </w:r>
      <w:proofErr w:type="gramStart"/>
      <w:r w:rsidRPr="00A12096">
        <w:rPr>
          <w:rFonts w:asciiTheme="minorEastAsia" w:hAnsiTheme="minorEastAsia" w:cs="仿宋" w:hint="eastAsia"/>
          <w:color w:val="000000" w:themeColor="text1"/>
          <w:sz w:val="24"/>
          <w:szCs w:val="24"/>
        </w:rPr>
        <w:t>时附图</w:t>
      </w:r>
      <w:proofErr w:type="gramEnd"/>
      <w:r w:rsidRPr="00A12096">
        <w:rPr>
          <w:rFonts w:asciiTheme="minorEastAsia" w:hAnsiTheme="minorEastAsia" w:cs="仿宋" w:hint="eastAsia"/>
          <w:color w:val="000000" w:themeColor="text1"/>
          <w:sz w:val="24"/>
          <w:szCs w:val="24"/>
        </w:rPr>
        <w:t>片资料，经设计师、全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单位和发包人认可，并存档。</w:t>
      </w:r>
    </w:p>
    <w:p w:rsidR="002D1F48" w:rsidRPr="00A12096" w:rsidRDefault="00C73064">
      <w:pPr>
        <w:numPr>
          <w:ilvl w:val="0"/>
          <w:numId w:val="43"/>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单位和发包人共同确定的样板：发包人与全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单位确认的样板着重在一些施工质量控制交底方面，由承包人提出，由全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单位和发包人相关人员参加，主</w:t>
      </w:r>
      <w:r w:rsidRPr="00A12096">
        <w:rPr>
          <w:rFonts w:asciiTheme="minorEastAsia" w:hAnsiTheme="minorEastAsia" w:cs="仿宋" w:hint="eastAsia"/>
          <w:color w:val="000000" w:themeColor="text1"/>
          <w:sz w:val="24"/>
          <w:szCs w:val="24"/>
        </w:rPr>
        <w:lastRenderedPageBreak/>
        <w:t>要有施工选材定样（如一般部位钢丝网）、门窗塞缝样板交底、防水堵洞节点处理交底和砌筑、抹灰施工样板、水电预埋施工工艺样板等。</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四、需</w:t>
      </w:r>
      <w:proofErr w:type="gramStart"/>
      <w:r w:rsidRPr="00A12096">
        <w:rPr>
          <w:rFonts w:asciiTheme="minorEastAsia" w:hAnsiTheme="minorEastAsia" w:cs="仿宋" w:hint="eastAsia"/>
          <w:b/>
          <w:bCs/>
          <w:color w:val="000000" w:themeColor="text1"/>
          <w:sz w:val="24"/>
          <w:szCs w:val="24"/>
        </w:rPr>
        <w:t>做施工</w:t>
      </w:r>
      <w:proofErr w:type="gramEnd"/>
      <w:r w:rsidRPr="00A12096">
        <w:rPr>
          <w:rFonts w:asciiTheme="minorEastAsia" w:hAnsiTheme="minorEastAsia" w:cs="仿宋" w:hint="eastAsia"/>
          <w:b/>
          <w:bCs/>
          <w:color w:val="000000" w:themeColor="text1"/>
          <w:sz w:val="24"/>
          <w:szCs w:val="24"/>
        </w:rPr>
        <w:t>样板的分项工程或工序（包括但不限于）</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砌体结构、内墙抹灰（挂网及面层）、室内装修（交楼标准如：墙地砖铺设、吊顶、涂料、栏杆等）、门窗工程、门边、窗边的塞缝、管道穿楼板、外墙、洞口、堵塞、卫生间防水施工、屋面的防水及面层施工、外墙施工（挂网、抹灰、排版及面层等）。</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六、「封样」及工程样板房</w:t>
      </w:r>
    </w:p>
    <w:p w:rsidR="002D1F48" w:rsidRPr="00A12096" w:rsidRDefault="00C73064">
      <w:p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承包人施工前，由承包方根据现场实际情况确定样板区域，做出全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单位和发包人所要求的分项工程施工样板，经全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单位和发包人认可后方能进行大面积施工。承包人按监理工程师要求，包括精装修在内的主要材料，必须按计划提交实物样品，实样经全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单位和发包人批准后进行「封样」，以备材料进场时的比对和验收。</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七、未经全</w:t>
      </w:r>
      <w:proofErr w:type="gramStart"/>
      <w:r w:rsidRPr="00A12096">
        <w:rPr>
          <w:rFonts w:asciiTheme="minorEastAsia" w:hAnsiTheme="minorEastAsia" w:cs="仿宋" w:hint="eastAsia"/>
          <w:b/>
          <w:bCs/>
          <w:color w:val="000000" w:themeColor="text1"/>
          <w:sz w:val="24"/>
          <w:szCs w:val="24"/>
        </w:rPr>
        <w:t>咨</w:t>
      </w:r>
      <w:proofErr w:type="gramEnd"/>
      <w:r w:rsidRPr="00A12096">
        <w:rPr>
          <w:rFonts w:asciiTheme="minorEastAsia" w:hAnsiTheme="minorEastAsia" w:cs="仿宋" w:hint="eastAsia"/>
          <w:b/>
          <w:bCs/>
          <w:color w:val="000000" w:themeColor="text1"/>
          <w:sz w:val="24"/>
          <w:szCs w:val="24"/>
        </w:rPr>
        <w:t>单位及发包人批准，承包人未做施工样板或材料样板即展开作业的，其工程量全</w:t>
      </w:r>
      <w:proofErr w:type="gramStart"/>
      <w:r w:rsidRPr="00A12096">
        <w:rPr>
          <w:rFonts w:asciiTheme="minorEastAsia" w:hAnsiTheme="minorEastAsia" w:cs="仿宋" w:hint="eastAsia"/>
          <w:b/>
          <w:bCs/>
          <w:color w:val="000000" w:themeColor="text1"/>
          <w:sz w:val="24"/>
          <w:szCs w:val="24"/>
        </w:rPr>
        <w:t>咨</w:t>
      </w:r>
      <w:proofErr w:type="gramEnd"/>
      <w:r w:rsidRPr="00A12096">
        <w:rPr>
          <w:rFonts w:asciiTheme="minorEastAsia" w:hAnsiTheme="minorEastAsia" w:cs="仿宋" w:hint="eastAsia"/>
          <w:b/>
          <w:bCs/>
          <w:color w:val="000000" w:themeColor="text1"/>
          <w:sz w:val="24"/>
          <w:szCs w:val="24"/>
        </w:rPr>
        <w:t>单位与发包人不予认可。</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第七章 施工进度控制管理制度</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项目进度控制应按施工合同约定的工期要求和全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单位、发包人确定的工程进度计划精心组织实施，确保工程按期竣工。</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各承包人应建立以项目经理为责任主体，由子项目负责人、调度人员、作业队长及班组长参加的项目进度控制保证体系；建立健全责任制及评定考核、奖惩制度。</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进度计划应依据施工合同、施工进度目标、有关技术经济资料、施工部署、主要施工方案与工程实际情况编制，并结合工艺关系、组织关系、搭接关系、起止时间、劳动力计划、材料计划、机械计划及其他保证性计划等因素综合确定；项目进度控制总目标应结合工程实际情况分解为年、季、月、周计划，并逐层落实，通过周计划保证月计划，月计划保证季计划，</w:t>
      </w:r>
      <w:proofErr w:type="gramStart"/>
      <w:r w:rsidRPr="00A12096">
        <w:rPr>
          <w:rFonts w:asciiTheme="minorEastAsia" w:hAnsiTheme="minorEastAsia" w:cs="仿宋" w:hint="eastAsia"/>
          <w:color w:val="000000" w:themeColor="text1"/>
          <w:sz w:val="24"/>
          <w:szCs w:val="24"/>
        </w:rPr>
        <w:t>季计划</w:t>
      </w:r>
      <w:proofErr w:type="gramEnd"/>
      <w:r w:rsidRPr="00A12096">
        <w:rPr>
          <w:rFonts w:asciiTheme="minorEastAsia" w:hAnsiTheme="minorEastAsia" w:cs="仿宋" w:hint="eastAsia"/>
          <w:color w:val="000000" w:themeColor="text1"/>
          <w:sz w:val="24"/>
          <w:szCs w:val="24"/>
        </w:rPr>
        <w:t>保证年计划，年计划保证项目总体进度计划的实现；施工进度计划编制的内容及深度应符合有关规范要求，并按规定进行交底。</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大型材料、设备等采购、生产、运输、进场等需提前做好相关计划。根据材料、设备进场及使用时间要求做好其采购、生产、运输各个时间节点的计划（不易过</w:t>
      </w:r>
      <w:r w:rsidRPr="00A12096">
        <w:rPr>
          <w:rFonts w:asciiTheme="minorEastAsia" w:hAnsiTheme="minorEastAsia" w:cs="仿宋" w:hint="eastAsia"/>
          <w:color w:val="000000" w:themeColor="text1"/>
          <w:sz w:val="24"/>
          <w:szCs w:val="24"/>
        </w:rPr>
        <w:lastRenderedPageBreak/>
        <w:t>早或推迟），并与周计划一并提交实施。提交计划后应严格按照时间计划执行，以确保材料及设备能够按时到场并使用。</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项目进度控制应采取网络计划技术，合理调配资源，确保关键线路、关键工序的施工进度按期完成，对施工全过程实施动态控制。</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施工计划实施过程中应按下列要求展开工作：</w:t>
      </w:r>
      <w:r w:rsidRPr="00A12096">
        <w:rPr>
          <w:rFonts w:asciiTheme="minorEastAsia" w:hAnsiTheme="minorEastAsia" w:cs="仿宋" w:hint="eastAsia"/>
          <w:color w:val="000000" w:themeColor="text1"/>
          <w:sz w:val="24"/>
          <w:szCs w:val="24"/>
        </w:rPr>
        <w:br/>
        <w:t>(1) 项目总进度计划上墙公示；</w:t>
      </w:r>
      <w:r w:rsidRPr="00A12096">
        <w:rPr>
          <w:rFonts w:asciiTheme="minorEastAsia" w:hAnsiTheme="minorEastAsia" w:cs="仿宋" w:hint="eastAsia"/>
          <w:color w:val="000000" w:themeColor="text1"/>
          <w:sz w:val="24"/>
          <w:szCs w:val="24"/>
        </w:rPr>
        <w:br/>
        <w:t>(2) 对计划的实施进行跟踪监督，当发现进度计划执行受到干扰时，应采取调整措施；</w:t>
      </w:r>
      <w:r w:rsidRPr="00A12096">
        <w:rPr>
          <w:rFonts w:asciiTheme="minorEastAsia" w:hAnsiTheme="minorEastAsia" w:cs="仿宋" w:hint="eastAsia"/>
          <w:color w:val="000000" w:themeColor="text1"/>
          <w:sz w:val="24"/>
          <w:szCs w:val="24"/>
        </w:rPr>
        <w:br/>
        <w:t>(3) 在计划图上进行实际进度记录，并跟踪记载每个施工过程的开始日期、完成日期，记录每日完成数量、施工现场发生的情况、干扰因素的排除情况；</w:t>
      </w:r>
      <w:r w:rsidRPr="00A12096">
        <w:rPr>
          <w:rFonts w:asciiTheme="minorEastAsia" w:hAnsiTheme="minorEastAsia" w:cs="仿宋" w:hint="eastAsia"/>
          <w:color w:val="000000" w:themeColor="text1"/>
          <w:sz w:val="24"/>
          <w:szCs w:val="24"/>
        </w:rPr>
        <w:br/>
        <w:t>(4) 严格执行合同中对进度、开工及延期开工、暂停施工、工期延误、工程竣工的承诺；</w:t>
      </w:r>
      <w:r w:rsidRPr="00A12096">
        <w:rPr>
          <w:rFonts w:asciiTheme="minorEastAsia" w:hAnsiTheme="minorEastAsia" w:cs="仿宋" w:hint="eastAsia"/>
          <w:color w:val="000000" w:themeColor="text1"/>
          <w:sz w:val="24"/>
          <w:szCs w:val="24"/>
        </w:rPr>
        <w:br/>
        <w:t>(5) 落实进度控制措施应具体到执行人、目标、任务、检查方法和考核、奖惩办法。</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总承包单位应对分包单位进行进度控制，并对分包工程的进度负责；各分包单位应按相关标准、规范、规定做好进度控制管理工作，对分包的工程进度负责，服从、</w:t>
      </w:r>
      <w:proofErr w:type="gramStart"/>
      <w:r w:rsidRPr="00A12096">
        <w:rPr>
          <w:rFonts w:asciiTheme="minorEastAsia" w:hAnsiTheme="minorEastAsia" w:cs="仿宋" w:hint="eastAsia"/>
          <w:color w:val="000000" w:themeColor="text1"/>
          <w:sz w:val="24"/>
          <w:szCs w:val="24"/>
        </w:rPr>
        <w:t>配合总</w:t>
      </w:r>
      <w:proofErr w:type="gramEnd"/>
      <w:r w:rsidRPr="00A12096">
        <w:rPr>
          <w:rFonts w:asciiTheme="minorEastAsia" w:hAnsiTheme="minorEastAsia" w:cs="仿宋" w:hint="eastAsia"/>
          <w:color w:val="000000" w:themeColor="text1"/>
          <w:sz w:val="24"/>
          <w:szCs w:val="24"/>
        </w:rPr>
        <w:t>承包单位的进度控制管理。</w:t>
      </w:r>
      <w:r w:rsidRPr="00A12096">
        <w:rPr>
          <w:rFonts w:asciiTheme="minorEastAsia" w:hAnsiTheme="minorEastAsia" w:cs="仿宋" w:hint="eastAsia"/>
          <w:color w:val="000000" w:themeColor="text1"/>
          <w:sz w:val="24"/>
          <w:szCs w:val="24"/>
        </w:rPr>
        <w:br/>
        <w:t>(1) 总包单位负责编制工程总体进度计划、年度综合计划、汇编月度计划。向各专业分包单位下达计划执行指令，督促专业承包编制施工及试运行阶段的进度计划，并检查进度完成情况，各分包单位出现的工期问题由总包单位负责；</w:t>
      </w:r>
      <w:r w:rsidRPr="00A12096">
        <w:rPr>
          <w:rFonts w:asciiTheme="minorEastAsia" w:hAnsiTheme="minorEastAsia" w:cs="仿宋" w:hint="eastAsia"/>
          <w:color w:val="000000" w:themeColor="text1"/>
          <w:sz w:val="24"/>
          <w:szCs w:val="24"/>
        </w:rPr>
        <w:br/>
        <w:t>(2) 对各分包单位之间的交叉作业的情况，总包单位应合理统筹安排其各自的进度计划及工作面，不得相互干扰、影响而延误工期，并有计划有组织的安排好各专业分包单位的材料、半成品、成品，以及进场设备的现场堆放场地和合理的运输线路及工作面，处理好因交叉作业可能引起的成品保护问题，确保工程总工期目标的实现；</w:t>
      </w:r>
      <w:r w:rsidRPr="00A12096">
        <w:rPr>
          <w:rFonts w:asciiTheme="minorEastAsia" w:hAnsiTheme="minorEastAsia" w:cs="仿宋" w:hint="eastAsia"/>
          <w:color w:val="000000" w:themeColor="text1"/>
          <w:sz w:val="24"/>
          <w:szCs w:val="24"/>
        </w:rPr>
        <w:br/>
        <w:t>(3) 总包单位负责协助专业分包与设计人、全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单位和发包人之间的协调，并协调各专业分包单位之间的矛盾，排除完成施工进度计划中的各种障碍，避免延误进度计划及工期；</w:t>
      </w:r>
      <w:r w:rsidRPr="00A12096">
        <w:rPr>
          <w:rFonts w:asciiTheme="minorEastAsia" w:hAnsiTheme="minorEastAsia" w:cs="仿宋" w:hint="eastAsia"/>
          <w:color w:val="000000" w:themeColor="text1"/>
          <w:sz w:val="24"/>
          <w:szCs w:val="24"/>
        </w:rPr>
        <w:br/>
        <w:t>(4) 总包单位应按各分包单位材料及设备进场的进度计划进行监督实施管理，确</w:t>
      </w:r>
      <w:r w:rsidRPr="00A12096">
        <w:rPr>
          <w:rFonts w:asciiTheme="minorEastAsia" w:hAnsiTheme="minorEastAsia" w:cs="仿宋" w:hint="eastAsia"/>
          <w:color w:val="000000" w:themeColor="text1"/>
          <w:sz w:val="24"/>
          <w:szCs w:val="24"/>
        </w:rPr>
        <w:lastRenderedPageBreak/>
        <w:t>保材料及设备能按时到场使用；并协调现场已有机械设备和周转材料，配合和满足各专业分包单位施工的要求；</w:t>
      </w:r>
      <w:r w:rsidRPr="00A12096">
        <w:rPr>
          <w:rFonts w:asciiTheme="minorEastAsia" w:hAnsiTheme="minorEastAsia" w:cs="仿宋" w:hint="eastAsia"/>
          <w:color w:val="000000" w:themeColor="text1"/>
          <w:sz w:val="24"/>
          <w:szCs w:val="24"/>
        </w:rPr>
        <w:br/>
        <w:t>(5) 有多家专业分包单位</w:t>
      </w:r>
      <w:proofErr w:type="gramStart"/>
      <w:r w:rsidRPr="00A12096">
        <w:rPr>
          <w:rFonts w:asciiTheme="minorEastAsia" w:hAnsiTheme="minorEastAsia" w:cs="仿宋" w:hint="eastAsia"/>
          <w:color w:val="000000" w:themeColor="text1"/>
          <w:sz w:val="24"/>
          <w:szCs w:val="24"/>
        </w:rPr>
        <w:t>需用总</w:t>
      </w:r>
      <w:proofErr w:type="gramEnd"/>
      <w:r w:rsidRPr="00A12096">
        <w:rPr>
          <w:rFonts w:asciiTheme="minorEastAsia" w:hAnsiTheme="minorEastAsia" w:cs="仿宋" w:hint="eastAsia"/>
          <w:color w:val="000000" w:themeColor="text1"/>
          <w:sz w:val="24"/>
          <w:szCs w:val="24"/>
        </w:rPr>
        <w:t>承包人的垂直运输机械等机械设备时，总承包人负责协调，不得因此而影响工期；</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进度计划应定期进行检查：承包人应坚持月、周、日检查；检查的内容应重点突出检查期内的实际完成和累计完成工程量、进度偏差、进度管理情况、影响进度的原因分析等；进度发生偏差应及时采取有效措施纠偏；调整施工进度计划应采用科学的调整方法，并依据检查结果进行调整，必须确保总工期的实现。</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承包人在开工前必须向发包人和全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单位上报该施工项目总体进度控制计划，每周的周工作例会上报下周进度计划，每月、每</w:t>
      </w:r>
      <w:proofErr w:type="gramStart"/>
      <w:r w:rsidRPr="00A12096">
        <w:rPr>
          <w:rFonts w:asciiTheme="minorEastAsia" w:hAnsiTheme="minorEastAsia" w:cs="仿宋" w:hint="eastAsia"/>
          <w:color w:val="000000" w:themeColor="text1"/>
          <w:sz w:val="24"/>
          <w:szCs w:val="24"/>
        </w:rPr>
        <w:t>周同时</w:t>
      </w:r>
      <w:proofErr w:type="gramEnd"/>
      <w:r w:rsidRPr="00A12096">
        <w:rPr>
          <w:rFonts w:asciiTheme="minorEastAsia" w:hAnsiTheme="minorEastAsia" w:cs="仿宋" w:hint="eastAsia"/>
          <w:color w:val="000000" w:themeColor="text1"/>
          <w:sz w:val="24"/>
          <w:szCs w:val="24"/>
        </w:rPr>
        <w:t>上报本月、本周完成情况进度报表；进度报表资料应真实可靠，并及时进行整理、归档。</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承包人在每月25日前（遇节假日提前至星期五）报送下月进度计划，监理工程师</w:t>
      </w:r>
      <w:proofErr w:type="gramStart"/>
      <w:r w:rsidRPr="00A12096">
        <w:rPr>
          <w:rFonts w:asciiTheme="minorEastAsia" w:hAnsiTheme="minorEastAsia" w:cs="仿宋" w:hint="eastAsia"/>
          <w:color w:val="000000" w:themeColor="text1"/>
          <w:sz w:val="24"/>
          <w:szCs w:val="24"/>
        </w:rPr>
        <w:t>结合总</w:t>
      </w:r>
      <w:proofErr w:type="gramEnd"/>
      <w:r w:rsidRPr="00A12096">
        <w:rPr>
          <w:rFonts w:asciiTheme="minorEastAsia" w:hAnsiTheme="minorEastAsia" w:cs="仿宋" w:hint="eastAsia"/>
          <w:color w:val="000000" w:themeColor="text1"/>
          <w:sz w:val="24"/>
          <w:szCs w:val="24"/>
        </w:rPr>
        <w:t>进度计划对月计划及周计划进行初审并签字，发现偏差应及时提出纠偏的要求和措施。承包人将审定的进度计划签章后报全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单位和发包人存档。</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承包人在施工过程中，达不到或违反以上规定，除按合同、规范、制度的有关规定进行处理外，现场按相应规定处理，详见第十二章。</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进度计划的编制要求：凡由承包人负责编制和提交的所有计划，须有详细的编制说明和应急措施。承包人在编制和修改所有计划时都应标明编制时间及文件编号、版本号等，避免新旧计划混淆使用，确保各参建单位都持有最新的计划。</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计划的修改：因发包人/监理人要求需要调整计划时，发包人/监理人应将需修改的要求书面通知承包人，承包人应在收到通知后3日内书面将修改后的新计划报发包人和监理人审核备案。如承包人不能按时提供最新的计划，由此引起的一切后果由承包人负责。</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关键节点工期以承包人报审、监理批准的进度计划为准，包含1#、2#、3#</w:t>
      </w:r>
      <w:proofErr w:type="gramStart"/>
      <w:r w:rsidRPr="00A12096">
        <w:rPr>
          <w:rFonts w:asciiTheme="minorEastAsia" w:hAnsiTheme="minorEastAsia" w:cs="仿宋" w:hint="eastAsia"/>
          <w:color w:val="000000" w:themeColor="text1"/>
          <w:sz w:val="24"/>
          <w:szCs w:val="24"/>
        </w:rPr>
        <w:t>楼基础</w:t>
      </w:r>
      <w:proofErr w:type="gramEnd"/>
      <w:r w:rsidRPr="00A12096">
        <w:rPr>
          <w:rFonts w:asciiTheme="minorEastAsia" w:hAnsiTheme="minorEastAsia" w:cs="仿宋" w:hint="eastAsia"/>
          <w:color w:val="000000" w:themeColor="text1"/>
          <w:sz w:val="24"/>
          <w:szCs w:val="24"/>
        </w:rPr>
        <w:t>分部验收、主体分部验收、外架拆除节点：</w:t>
      </w:r>
      <w:r w:rsidRPr="00A12096">
        <w:rPr>
          <w:rFonts w:asciiTheme="minorEastAsia" w:hAnsiTheme="minorEastAsia" w:cs="仿宋" w:hint="eastAsia"/>
          <w:color w:val="000000" w:themeColor="text1"/>
          <w:sz w:val="24"/>
          <w:szCs w:val="24"/>
        </w:rPr>
        <w:br/>
        <w:t>- 关键节点滞后，按1万元/</w:t>
      </w:r>
      <w:proofErr w:type="gramStart"/>
      <w:r w:rsidRPr="00A12096">
        <w:rPr>
          <w:rFonts w:asciiTheme="minorEastAsia" w:hAnsiTheme="minorEastAsia" w:cs="仿宋" w:hint="eastAsia"/>
          <w:color w:val="000000" w:themeColor="text1"/>
          <w:sz w:val="24"/>
          <w:szCs w:val="24"/>
        </w:rPr>
        <w:t>天支付</w:t>
      </w:r>
      <w:proofErr w:type="gramEnd"/>
      <w:r w:rsidRPr="00A12096">
        <w:rPr>
          <w:rFonts w:asciiTheme="minorEastAsia" w:hAnsiTheme="minorEastAsia" w:cs="仿宋" w:hint="eastAsia"/>
          <w:color w:val="000000" w:themeColor="text1"/>
          <w:sz w:val="24"/>
          <w:szCs w:val="24"/>
        </w:rPr>
        <w:t>违约金；总工期按期完成且无质量、安全事故的，可申请免除节点滞后处罚。</w:t>
      </w:r>
      <w:r w:rsidRPr="00A12096">
        <w:rPr>
          <w:rFonts w:asciiTheme="minorEastAsia" w:hAnsiTheme="minorEastAsia" w:cs="仿宋" w:hint="eastAsia"/>
          <w:color w:val="000000" w:themeColor="text1"/>
          <w:sz w:val="24"/>
          <w:szCs w:val="24"/>
        </w:rPr>
        <w:br/>
        <w:t>- 总工期延误≤30天的，按2万元/</w:t>
      </w:r>
      <w:proofErr w:type="gramStart"/>
      <w:r w:rsidRPr="00A12096">
        <w:rPr>
          <w:rFonts w:asciiTheme="minorEastAsia" w:hAnsiTheme="minorEastAsia" w:cs="仿宋" w:hint="eastAsia"/>
          <w:color w:val="000000" w:themeColor="text1"/>
          <w:sz w:val="24"/>
          <w:szCs w:val="24"/>
        </w:rPr>
        <w:t>天支付</w:t>
      </w:r>
      <w:proofErr w:type="gramEnd"/>
      <w:r w:rsidRPr="00A12096">
        <w:rPr>
          <w:rFonts w:asciiTheme="minorEastAsia" w:hAnsiTheme="minorEastAsia" w:cs="仿宋" w:hint="eastAsia"/>
          <w:color w:val="000000" w:themeColor="text1"/>
          <w:sz w:val="24"/>
          <w:szCs w:val="24"/>
        </w:rPr>
        <w:t>违约金；延误＞30天的，按3万元/</w:t>
      </w:r>
      <w:proofErr w:type="gramStart"/>
      <w:r w:rsidRPr="00A12096">
        <w:rPr>
          <w:rFonts w:asciiTheme="minorEastAsia" w:hAnsiTheme="minorEastAsia" w:cs="仿宋" w:hint="eastAsia"/>
          <w:color w:val="000000" w:themeColor="text1"/>
          <w:sz w:val="24"/>
          <w:szCs w:val="24"/>
        </w:rPr>
        <w:t>天支付</w:t>
      </w:r>
      <w:proofErr w:type="gramEnd"/>
      <w:r w:rsidRPr="00A12096">
        <w:rPr>
          <w:rFonts w:asciiTheme="minorEastAsia" w:hAnsiTheme="minorEastAsia" w:cs="仿宋" w:hint="eastAsia"/>
          <w:color w:val="000000" w:themeColor="text1"/>
          <w:sz w:val="24"/>
          <w:szCs w:val="24"/>
        </w:rPr>
        <w:t>违约金，违约金上限为签约合同价的3%，实际损失超过上限的，承包人</w:t>
      </w:r>
      <w:r w:rsidRPr="00A12096">
        <w:rPr>
          <w:rFonts w:asciiTheme="minorEastAsia" w:hAnsiTheme="minorEastAsia" w:cs="仿宋" w:hint="eastAsia"/>
          <w:color w:val="000000" w:themeColor="text1"/>
          <w:sz w:val="24"/>
          <w:szCs w:val="24"/>
        </w:rPr>
        <w:lastRenderedPageBreak/>
        <w:t>另行全额赔偿。</w:t>
      </w:r>
    </w:p>
    <w:p w:rsidR="002D1F48" w:rsidRPr="00A12096" w:rsidRDefault="00C73064">
      <w:pPr>
        <w:numPr>
          <w:ilvl w:val="0"/>
          <w:numId w:val="44"/>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承包人须在开工前查勘现场，原场地桩基、地下障碍物、不良地质处理等费用已包含在报价中，不得以未预见地下条件为由主张工期、费用索赔。</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第八章 造价管理制度</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为规范本工程实施过程中的各项造价管理工作，包括：承包人报送的清</w:t>
      </w:r>
      <w:proofErr w:type="gramStart"/>
      <w:r w:rsidRPr="00A12096">
        <w:rPr>
          <w:rFonts w:asciiTheme="minorEastAsia" w:hAnsiTheme="minorEastAsia" w:cs="仿宋" w:hint="eastAsia"/>
          <w:color w:val="000000" w:themeColor="text1"/>
          <w:sz w:val="24"/>
          <w:szCs w:val="24"/>
        </w:rPr>
        <w:t>标文件</w:t>
      </w:r>
      <w:proofErr w:type="gramEnd"/>
      <w:r w:rsidRPr="00A12096">
        <w:rPr>
          <w:rFonts w:asciiTheme="minorEastAsia" w:hAnsiTheme="minorEastAsia" w:cs="仿宋" w:hint="eastAsia"/>
          <w:color w:val="000000" w:themeColor="text1"/>
          <w:sz w:val="24"/>
          <w:szCs w:val="24"/>
        </w:rPr>
        <w:t>进行核对和审核、实施过程中的各种变更（技术核定单、设计变更、合同外签证等）的审核、合同</w:t>
      </w:r>
      <w:proofErr w:type="gramStart"/>
      <w:r w:rsidRPr="00A12096">
        <w:rPr>
          <w:rFonts w:asciiTheme="minorEastAsia" w:hAnsiTheme="minorEastAsia" w:cs="仿宋" w:hint="eastAsia"/>
          <w:color w:val="000000" w:themeColor="text1"/>
          <w:sz w:val="24"/>
          <w:szCs w:val="24"/>
        </w:rPr>
        <w:t>外材料</w:t>
      </w:r>
      <w:proofErr w:type="gramEnd"/>
      <w:r w:rsidRPr="00A12096">
        <w:rPr>
          <w:rFonts w:asciiTheme="minorEastAsia" w:hAnsiTheme="minorEastAsia" w:cs="仿宋" w:hint="eastAsia"/>
          <w:color w:val="000000" w:themeColor="text1"/>
          <w:sz w:val="24"/>
          <w:szCs w:val="24"/>
        </w:rPr>
        <w:t>/设备的认价、新增项目综合单价的审核、承包人索赔的审核、竣工结算的审核、工程进度款的审核等，特制定本造价管理制度，请各参建人遵照执行。</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承包人根据合同条款，在规定的时间内按要求对本工程进行清标工作并整理成册。按合同要求及时报送整理好后的清</w:t>
      </w:r>
      <w:proofErr w:type="gramStart"/>
      <w:r w:rsidRPr="00A12096">
        <w:rPr>
          <w:rFonts w:asciiTheme="minorEastAsia" w:hAnsiTheme="minorEastAsia" w:cs="仿宋" w:hint="eastAsia"/>
          <w:color w:val="000000" w:themeColor="text1"/>
          <w:sz w:val="24"/>
          <w:szCs w:val="24"/>
        </w:rPr>
        <w:t>标文件至全咨</w:t>
      </w:r>
      <w:proofErr w:type="gramEnd"/>
      <w:r w:rsidRPr="00A12096">
        <w:rPr>
          <w:rFonts w:asciiTheme="minorEastAsia" w:hAnsiTheme="minorEastAsia" w:cs="仿宋" w:hint="eastAsia"/>
          <w:color w:val="000000" w:themeColor="text1"/>
          <w:sz w:val="24"/>
          <w:szCs w:val="24"/>
        </w:rPr>
        <w:t>单位。</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承包人报送的清标文件，必须由承包人授权委托的签字人签字并加盖承包人公章。</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单位接到承包人的清</w:t>
      </w:r>
      <w:proofErr w:type="gramStart"/>
      <w:r w:rsidRPr="00A12096">
        <w:rPr>
          <w:rFonts w:asciiTheme="minorEastAsia" w:hAnsiTheme="minorEastAsia" w:cs="仿宋" w:hint="eastAsia"/>
          <w:color w:val="000000" w:themeColor="text1"/>
          <w:sz w:val="24"/>
          <w:szCs w:val="24"/>
        </w:rPr>
        <w:t>标文件</w:t>
      </w:r>
      <w:proofErr w:type="gramEnd"/>
      <w:r w:rsidRPr="00A12096">
        <w:rPr>
          <w:rFonts w:asciiTheme="minorEastAsia" w:hAnsiTheme="minorEastAsia" w:cs="仿宋" w:hint="eastAsia"/>
          <w:color w:val="000000" w:themeColor="text1"/>
          <w:sz w:val="24"/>
          <w:szCs w:val="24"/>
        </w:rPr>
        <w:t>后，应及时安排相关人员进行核对，并在规定的时间内完成清标工作。</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单位受发包人委托与承包人进行清标核对与审核工作，当承包人与全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单位就清标事项有分歧时，双方分别阐述意见，并形成书面文档，签字盖章后报送发包人，由发包人进行协调。对争议较大的子项内容，先作为甩项写入全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单位出具的清标报告说明文件中，</w:t>
      </w:r>
      <w:proofErr w:type="gramStart"/>
      <w:r w:rsidRPr="00A12096">
        <w:rPr>
          <w:rFonts w:asciiTheme="minorEastAsia" w:hAnsiTheme="minorEastAsia" w:cs="仿宋" w:hint="eastAsia"/>
          <w:color w:val="000000" w:themeColor="text1"/>
          <w:sz w:val="24"/>
          <w:szCs w:val="24"/>
        </w:rPr>
        <w:t>待最终</w:t>
      </w:r>
      <w:proofErr w:type="gramEnd"/>
      <w:r w:rsidRPr="00A12096">
        <w:rPr>
          <w:rFonts w:asciiTheme="minorEastAsia" w:hAnsiTheme="minorEastAsia" w:cs="仿宋" w:hint="eastAsia"/>
          <w:color w:val="000000" w:themeColor="text1"/>
          <w:sz w:val="24"/>
          <w:szCs w:val="24"/>
        </w:rPr>
        <w:t>达成一致后在竣工结算中进行调整。</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本工程中所有的变更（如技术核定单、设计变更、合同外签证等）须有发包人的书面指令。</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变更指令的发生分两种情况，一种为发包人直接发出的变更指令，即发包人根据需要须对工程进行变更发出的指令，另一种为承包人提出，发包人审核同意后发出的变更指令，即承包人对项目在技术、工艺、进度、质量、经济上等提出合理化建议，希望对工程进行变更。</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承包人提出变更申请的程序：承包人书面整理出变更报告，变更报告包括变更的部位、变更原因，变更后对工期、质量、进度、造价、安全等方面的影响做出详细说明。全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单位在接到承包人报送的变更申请后，应及时与设计人进行技术沟通，同时将相关事项报备发包人。全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单位通过与设计人沟通后对变更原因进行分析，并对工期、质量、进度、安全、造价的影响进行评估，在3天内给出合理</w:t>
      </w:r>
      <w:r w:rsidRPr="00A12096">
        <w:rPr>
          <w:rFonts w:asciiTheme="minorEastAsia" w:hAnsiTheme="minorEastAsia" w:cs="仿宋" w:hint="eastAsia"/>
          <w:color w:val="000000" w:themeColor="text1"/>
          <w:sz w:val="24"/>
          <w:szCs w:val="24"/>
        </w:rPr>
        <w:lastRenderedPageBreak/>
        <w:t>化建议报送发包人，发包人在5天内综合评估后将最终审核意见发予承包人。</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设计人在接到发包人的书面变更指令后才能进行设计变更并出具相应的设计变更单。</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承包人在接到发包人的书面变更指令后才能进行技术核定单的申报程序。</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所有合同外的签证均须获得发包人书面指令后方可实施。</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在实施过程中，须有发包人、全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单位和承包人共同到现场进行核实确认，</w:t>
      </w:r>
      <w:proofErr w:type="gramStart"/>
      <w:r w:rsidRPr="00A12096">
        <w:rPr>
          <w:rFonts w:asciiTheme="minorEastAsia" w:hAnsiTheme="minorEastAsia" w:cs="仿宋" w:hint="eastAsia"/>
          <w:color w:val="000000" w:themeColor="text1"/>
          <w:sz w:val="24"/>
          <w:szCs w:val="24"/>
        </w:rPr>
        <w:t>签据相应</w:t>
      </w:r>
      <w:proofErr w:type="gramEnd"/>
      <w:r w:rsidRPr="00A12096">
        <w:rPr>
          <w:rFonts w:asciiTheme="minorEastAsia" w:hAnsiTheme="minorEastAsia" w:cs="仿宋" w:hint="eastAsia"/>
          <w:color w:val="000000" w:themeColor="text1"/>
          <w:sz w:val="24"/>
          <w:szCs w:val="24"/>
        </w:rPr>
        <w:t>的现场原始收方单。</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各种变更的流程：承包人收到各种变更指令后3天内将完善的资料以书面的形式报全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单位3-5天内完成审核后报送至发包人审核。</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各种变更资料审核后由发包人将相应资料发予全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单位分发到各参与方。</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所有的工程变更尽量做到</w:t>
      </w:r>
      <w:proofErr w:type="gramStart"/>
      <w:r w:rsidRPr="00A12096">
        <w:rPr>
          <w:rFonts w:asciiTheme="minorEastAsia" w:hAnsiTheme="minorEastAsia" w:cs="仿宋" w:hint="eastAsia"/>
          <w:color w:val="000000" w:themeColor="text1"/>
          <w:sz w:val="24"/>
          <w:szCs w:val="24"/>
        </w:rPr>
        <w:t>一</w:t>
      </w:r>
      <w:proofErr w:type="gramEnd"/>
      <w:r w:rsidRPr="00A12096">
        <w:rPr>
          <w:rFonts w:asciiTheme="minorEastAsia" w:hAnsiTheme="minorEastAsia" w:cs="仿宋" w:hint="eastAsia"/>
          <w:color w:val="000000" w:themeColor="text1"/>
          <w:sz w:val="24"/>
          <w:szCs w:val="24"/>
        </w:rPr>
        <w:t>单一审。</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对于本工程可能发生的合同外的材料认价，承包人须在使用前40天书面报送工程材料/设备核价表等相关资料报送到全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单位。其中，承包人报送的工程材料/设备核价表须有详细的品牌、规格、型号、生产地址、厂家、价格等，并在备注栏中注明报送价来源的联系方式。</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单位在10天内对工程材料/设备核价表等相关资料分别进行核实，完成对材料品牌、规格、型号、生产地址、厂家等的审核，并提交发包人。</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发包人综合各单位意见</w:t>
      </w:r>
      <w:proofErr w:type="gramStart"/>
      <w:r w:rsidRPr="00A12096">
        <w:rPr>
          <w:rFonts w:asciiTheme="minorEastAsia" w:hAnsiTheme="minorEastAsia" w:cs="仿宋" w:hint="eastAsia"/>
          <w:color w:val="000000" w:themeColor="text1"/>
          <w:sz w:val="24"/>
          <w:szCs w:val="24"/>
        </w:rPr>
        <w:t>作出</w:t>
      </w:r>
      <w:proofErr w:type="gramEnd"/>
      <w:r w:rsidRPr="00A12096">
        <w:rPr>
          <w:rFonts w:asciiTheme="minorEastAsia" w:hAnsiTheme="minorEastAsia" w:cs="仿宋" w:hint="eastAsia"/>
          <w:color w:val="000000" w:themeColor="text1"/>
          <w:sz w:val="24"/>
          <w:szCs w:val="24"/>
        </w:rPr>
        <w:t>最终审核，并随后发出指令。</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对于有争议的材料，由全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单位和发包人组织相关人共同进行实际考察后确定。</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在整个施工过程中，若发生投标清单外的新增项目（投标清单中没有的或没有类似的）应根据合同条款，由承包人进行程序报送。</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承包人根据已完善的相关资料，将新增项目报送全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单位15天内对新增项目是否属实进行核查和核价，并将核查意见和核价意见报送发包人，发包人综合各单位意见</w:t>
      </w:r>
      <w:proofErr w:type="gramStart"/>
      <w:r w:rsidRPr="00A12096">
        <w:rPr>
          <w:rFonts w:asciiTheme="minorEastAsia" w:hAnsiTheme="minorEastAsia" w:cs="仿宋" w:hint="eastAsia"/>
          <w:color w:val="000000" w:themeColor="text1"/>
          <w:sz w:val="24"/>
          <w:szCs w:val="24"/>
        </w:rPr>
        <w:t>作出</w:t>
      </w:r>
      <w:proofErr w:type="gramEnd"/>
      <w:r w:rsidRPr="00A12096">
        <w:rPr>
          <w:rFonts w:asciiTheme="minorEastAsia" w:hAnsiTheme="minorEastAsia" w:cs="仿宋" w:hint="eastAsia"/>
          <w:color w:val="000000" w:themeColor="text1"/>
          <w:sz w:val="24"/>
          <w:szCs w:val="24"/>
        </w:rPr>
        <w:t>最终审核，并随后发出指令。</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若有索赔事件发生，承包人应在索赔事件发生后按照合同约定，向发包人提交索赔签证申请，</w:t>
      </w:r>
      <w:proofErr w:type="gramStart"/>
      <w:r w:rsidRPr="00A12096">
        <w:rPr>
          <w:rFonts w:asciiTheme="minorEastAsia" w:hAnsiTheme="minorEastAsia" w:cs="仿宋" w:hint="eastAsia"/>
          <w:color w:val="000000" w:themeColor="text1"/>
          <w:sz w:val="24"/>
          <w:szCs w:val="24"/>
        </w:rPr>
        <w:t>并附可证明</w:t>
      </w:r>
      <w:proofErr w:type="gramEnd"/>
      <w:r w:rsidRPr="00A12096">
        <w:rPr>
          <w:rFonts w:asciiTheme="minorEastAsia" w:hAnsiTheme="minorEastAsia" w:cs="仿宋" w:hint="eastAsia"/>
          <w:color w:val="000000" w:themeColor="text1"/>
          <w:sz w:val="24"/>
          <w:szCs w:val="24"/>
        </w:rPr>
        <w:t>索赔事件发生的有效证据说明；</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发包人收到承包人索赔签证申请后，按合同约定组织全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单位对索赔事件进行核算，完成核算工作并签署答复意见；</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lastRenderedPageBreak/>
        <w:t>当该索赔事件持续进行时，承包人应当阶段性向发包人提出索赔签证申请，在索赔事件终了后按合同约定向发包人送交索赔签证申请的相关证据资料和最终索赔报告。</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本工程在整个造价管理过程中实行先对合同约定范围内的工作进行清标。</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在施工过程中，对已发生的各种变更进行</w:t>
      </w:r>
      <w:proofErr w:type="gramStart"/>
      <w:r w:rsidRPr="00A12096">
        <w:rPr>
          <w:rFonts w:asciiTheme="minorEastAsia" w:hAnsiTheme="minorEastAsia" w:cs="仿宋" w:hint="eastAsia"/>
          <w:color w:val="000000" w:themeColor="text1"/>
          <w:sz w:val="24"/>
          <w:szCs w:val="24"/>
        </w:rPr>
        <w:t>一</w:t>
      </w:r>
      <w:proofErr w:type="gramEnd"/>
      <w:r w:rsidRPr="00A12096">
        <w:rPr>
          <w:rFonts w:asciiTheme="minorEastAsia" w:hAnsiTheme="minorEastAsia" w:cs="仿宋" w:hint="eastAsia"/>
          <w:color w:val="000000" w:themeColor="text1"/>
          <w:sz w:val="24"/>
          <w:szCs w:val="24"/>
        </w:rPr>
        <w:t>单一审。</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最终结算：将清标后的金额与过程控制中的</w:t>
      </w:r>
      <w:proofErr w:type="gramStart"/>
      <w:r w:rsidRPr="00A12096">
        <w:rPr>
          <w:rFonts w:asciiTheme="minorEastAsia" w:hAnsiTheme="minorEastAsia" w:cs="仿宋" w:hint="eastAsia"/>
          <w:color w:val="000000" w:themeColor="text1"/>
          <w:sz w:val="24"/>
          <w:szCs w:val="24"/>
        </w:rPr>
        <w:t>一</w:t>
      </w:r>
      <w:proofErr w:type="gramEnd"/>
      <w:r w:rsidRPr="00A12096">
        <w:rPr>
          <w:rFonts w:asciiTheme="minorEastAsia" w:hAnsiTheme="minorEastAsia" w:cs="仿宋" w:hint="eastAsia"/>
          <w:color w:val="000000" w:themeColor="text1"/>
          <w:sz w:val="24"/>
          <w:szCs w:val="24"/>
        </w:rPr>
        <w:t>单一审的金额进行汇总，最终形成完整的工程造价结算书。</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承包人报送的工程造价结算书，必须由承包人授权委托的签字人签字并加盖承包人公章。</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发包人在收到承包人报送的竣工结算申请单及合同约定包括的内容后，按照规定程序</w:t>
      </w:r>
      <w:proofErr w:type="gramStart"/>
      <w:r w:rsidRPr="00A12096">
        <w:rPr>
          <w:rFonts w:asciiTheme="minorEastAsia" w:hAnsiTheme="minorEastAsia" w:cs="仿宋" w:hint="eastAsia"/>
          <w:color w:val="000000" w:themeColor="text1"/>
          <w:sz w:val="24"/>
          <w:szCs w:val="24"/>
        </w:rPr>
        <w:t>安排全</w:t>
      </w:r>
      <w:proofErr w:type="gramEnd"/>
      <w:r w:rsidRPr="00A12096">
        <w:rPr>
          <w:rFonts w:asciiTheme="minorEastAsia" w:hAnsiTheme="minorEastAsia" w:cs="仿宋" w:hint="eastAsia"/>
          <w:color w:val="000000" w:themeColor="text1"/>
          <w:sz w:val="24"/>
          <w:szCs w:val="24"/>
        </w:rPr>
        <w:t>过程工程咨询单位进行审核，承包人应配合全过程工程咨询单位在规定的时间内完成工程结算审核、确认。</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在结算审核过程中，若承包人与全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单位对结算事项有分歧时，双方分别阐述意见，并形成书面文档，签字盖章后报送发包人。</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发包人在收到全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单位及承包人共同确认的结算审定报告后56天内委托第三方造价咨询机构进行复审，复审完成并经承包人共同确认并出具复审报告后28天内签发竣工付款证书。</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承包人提交的工程结算金额与“二审机构”的审定结算金额差距超过5%（含）的，超过送审额5%（含）以外部分的核减及核增费由承包人承担，计费标准</w:t>
      </w:r>
      <w:proofErr w:type="gramStart"/>
      <w:r w:rsidRPr="00A12096">
        <w:rPr>
          <w:rFonts w:asciiTheme="minorEastAsia" w:hAnsiTheme="minorEastAsia" w:cs="仿宋" w:hint="eastAsia"/>
          <w:color w:val="000000" w:themeColor="text1"/>
          <w:sz w:val="24"/>
          <w:szCs w:val="24"/>
        </w:rPr>
        <w:t>按浙价服</w:t>
      </w:r>
      <w:proofErr w:type="gramEnd"/>
      <w:r w:rsidRPr="00A12096">
        <w:rPr>
          <w:rFonts w:asciiTheme="minorEastAsia" w:hAnsiTheme="minorEastAsia" w:cs="仿宋" w:hint="eastAsia"/>
          <w:color w:val="000000" w:themeColor="text1"/>
          <w:sz w:val="24"/>
          <w:szCs w:val="24"/>
        </w:rPr>
        <w:t>[2009]84号执行。本条所称“计费标准按浙价服[2009]84号执行”，特指该文件附件1规定的工程结算审核核减（增）追加收费基准费率（即5%）。承包人应承担的审计费由发包人委托的“二审机构”出具专项计算书，发包人有权直接从应付承包人的任意一期工程款或结算尾款中等额扣除，无需承包人另行同意。核减（增）额的认定以造价咨询单位出具的审核明细为准，适用</w:t>
      </w:r>
      <w:proofErr w:type="gramStart"/>
      <w:r w:rsidRPr="00A12096">
        <w:rPr>
          <w:rFonts w:asciiTheme="minorEastAsia" w:hAnsiTheme="minorEastAsia" w:cs="仿宋" w:hint="eastAsia"/>
          <w:color w:val="000000" w:themeColor="text1"/>
          <w:sz w:val="24"/>
          <w:szCs w:val="24"/>
        </w:rPr>
        <w:t>浙价服</w:t>
      </w:r>
      <w:proofErr w:type="gramEnd"/>
      <w:r w:rsidRPr="00A12096">
        <w:rPr>
          <w:rFonts w:asciiTheme="minorEastAsia" w:hAnsiTheme="minorEastAsia" w:cs="仿宋" w:hint="eastAsia"/>
          <w:color w:val="000000" w:themeColor="text1"/>
          <w:sz w:val="24"/>
          <w:szCs w:val="24"/>
        </w:rPr>
        <w:t>[2009]84号附件1说明第3条之定义。</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承包人完成合同条款规定的进度款拨付节点后申报进度款。</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承包人提交的进度款申请报告及相应的明细表，需由承包人授权委托的签字人签字并加盖承包人公章，进度款申请报告一式五份。</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监理人审查并报送发包人的期限：全过程工程咨询单位监理部收到承包人工程款</w:t>
      </w:r>
      <w:r w:rsidRPr="00A12096">
        <w:rPr>
          <w:rFonts w:asciiTheme="minorEastAsia" w:hAnsiTheme="minorEastAsia" w:cs="仿宋" w:hint="eastAsia"/>
          <w:color w:val="000000" w:themeColor="text1"/>
          <w:sz w:val="24"/>
          <w:szCs w:val="24"/>
        </w:rPr>
        <w:lastRenderedPageBreak/>
        <w:t>支付申请表以及相关资料后3天内完成审核并报送</w:t>
      </w:r>
      <w:proofErr w:type="gramStart"/>
      <w:r w:rsidRPr="00A12096">
        <w:rPr>
          <w:rFonts w:asciiTheme="minorEastAsia" w:hAnsiTheme="minorEastAsia" w:cs="仿宋" w:hint="eastAsia"/>
          <w:color w:val="000000" w:themeColor="text1"/>
          <w:sz w:val="24"/>
          <w:szCs w:val="24"/>
        </w:rPr>
        <w:t>投控部，投控部</w:t>
      </w:r>
      <w:proofErr w:type="gramEnd"/>
      <w:r w:rsidRPr="00A12096">
        <w:rPr>
          <w:rFonts w:asciiTheme="minorEastAsia" w:hAnsiTheme="minorEastAsia" w:cs="仿宋" w:hint="eastAsia"/>
          <w:color w:val="000000" w:themeColor="text1"/>
          <w:sz w:val="24"/>
          <w:szCs w:val="24"/>
        </w:rPr>
        <w:t>收到完整资料7天内完成审核并报送项管部，项管部3天内完成审核并经全过程工程咨询单位项目负责人确认后报送发包人。</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发包人收到进度款审核意见后按合同约定及时进行审核，随后进入付款流程。</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整个过程中跟经济有关的送审资料，如工程变更、工程材料（设备）核价单、新增项目综合单价的确认单、发包人的各种工程指令、工作联系单、隐蔽资料、竣工图纸等，必须为原件。</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发包人收到工程结算书后按照合同约定及时委托第三方审核，工程结算以复审的审核结论为结算依据，其中超过送审额5%以外部分的核减费用及核</w:t>
      </w:r>
      <w:proofErr w:type="gramStart"/>
      <w:r w:rsidRPr="00A12096">
        <w:rPr>
          <w:rFonts w:asciiTheme="minorEastAsia" w:hAnsiTheme="minorEastAsia" w:cs="仿宋" w:hint="eastAsia"/>
          <w:color w:val="000000" w:themeColor="text1"/>
          <w:sz w:val="24"/>
          <w:szCs w:val="24"/>
        </w:rPr>
        <w:t>增费用</w:t>
      </w:r>
      <w:proofErr w:type="gramEnd"/>
      <w:r w:rsidRPr="00A12096">
        <w:rPr>
          <w:rFonts w:asciiTheme="minorEastAsia" w:hAnsiTheme="minorEastAsia" w:cs="仿宋" w:hint="eastAsia"/>
          <w:color w:val="000000" w:themeColor="text1"/>
          <w:sz w:val="24"/>
          <w:szCs w:val="24"/>
        </w:rPr>
        <w:t>的审查费用由承包人向审计单位支付，计费标准</w:t>
      </w:r>
      <w:proofErr w:type="gramStart"/>
      <w:r w:rsidRPr="00A12096">
        <w:rPr>
          <w:rFonts w:asciiTheme="minorEastAsia" w:hAnsiTheme="minorEastAsia" w:cs="仿宋" w:hint="eastAsia"/>
          <w:color w:val="000000" w:themeColor="text1"/>
          <w:sz w:val="24"/>
          <w:szCs w:val="24"/>
        </w:rPr>
        <w:t>按浙价服</w:t>
      </w:r>
      <w:proofErr w:type="gramEnd"/>
      <w:r w:rsidRPr="00A12096">
        <w:rPr>
          <w:rFonts w:asciiTheme="minorEastAsia" w:hAnsiTheme="minorEastAsia" w:cs="仿宋" w:hint="eastAsia"/>
          <w:color w:val="000000" w:themeColor="text1"/>
          <w:sz w:val="24"/>
          <w:szCs w:val="24"/>
        </w:rPr>
        <w:t>[2009]84号执行。</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创优保证金规则：工程竣工结算时，发包人直接从应付结算款中暂扣200万元作为创优履约保证金，待钱江杯获奖名单公布后28日内清算：获奖的全额退还并额外支付100万元奖励，未获奖的直接扣除200万元作为违约金。</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清单核对规则：承包人须在收到施工图后3个月内提交工程量清单核对报告，逾期未提交的，视为认可招标工程量清单，后续不得再就清单错漏、项目特征不符等问题主张调整。</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变更估价规则：未经发包人书面审批的变更，仅调整减少的合同价款，增加部分不予认可；变更单价按合同约定执行：有投标单价的沿用，无投标单价的参考类似项目，均无的按招标控制价</w:t>
      </w:r>
      <w:proofErr w:type="gramStart"/>
      <w:r w:rsidRPr="00A12096">
        <w:rPr>
          <w:rFonts w:asciiTheme="minorEastAsia" w:hAnsiTheme="minorEastAsia" w:cs="仿宋" w:hint="eastAsia"/>
          <w:color w:val="000000" w:themeColor="text1"/>
          <w:sz w:val="24"/>
          <w:szCs w:val="24"/>
        </w:rPr>
        <w:t>口径组价并</w:t>
      </w:r>
      <w:proofErr w:type="gramEnd"/>
      <w:r w:rsidRPr="00A12096">
        <w:rPr>
          <w:rFonts w:asciiTheme="minorEastAsia" w:hAnsiTheme="minorEastAsia" w:cs="仿宋" w:hint="eastAsia"/>
          <w:color w:val="000000" w:themeColor="text1"/>
          <w:sz w:val="24"/>
          <w:szCs w:val="24"/>
        </w:rPr>
        <w:t>下浮中标下浮率。</w:t>
      </w:r>
    </w:p>
    <w:p w:rsidR="002D1F48" w:rsidRPr="00A12096" w:rsidRDefault="00C73064">
      <w:pPr>
        <w:numPr>
          <w:ilvl w:val="0"/>
          <w:numId w:val="45"/>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材料</w:t>
      </w:r>
      <w:proofErr w:type="gramStart"/>
      <w:r w:rsidRPr="00A12096">
        <w:rPr>
          <w:rFonts w:asciiTheme="minorEastAsia" w:hAnsiTheme="minorEastAsia" w:cs="仿宋" w:hint="eastAsia"/>
          <w:color w:val="000000" w:themeColor="text1"/>
          <w:sz w:val="24"/>
          <w:szCs w:val="24"/>
        </w:rPr>
        <w:t>调差规则</w:t>
      </w:r>
      <w:proofErr w:type="gramEnd"/>
      <w:r w:rsidRPr="00A12096">
        <w:rPr>
          <w:rFonts w:asciiTheme="minorEastAsia" w:hAnsiTheme="minorEastAsia" w:cs="仿宋" w:hint="eastAsia"/>
          <w:color w:val="000000" w:themeColor="text1"/>
          <w:sz w:val="24"/>
          <w:szCs w:val="24"/>
        </w:rPr>
        <w:t>：人工、钢筋、商品</w:t>
      </w:r>
      <w:proofErr w:type="gramStart"/>
      <w:r w:rsidRPr="00A12096">
        <w:rPr>
          <w:rFonts w:asciiTheme="minorEastAsia" w:hAnsiTheme="minorEastAsia" w:cs="仿宋" w:hint="eastAsia"/>
          <w:color w:val="000000" w:themeColor="text1"/>
          <w:sz w:val="24"/>
          <w:szCs w:val="24"/>
        </w:rPr>
        <w:t>砼</w:t>
      </w:r>
      <w:proofErr w:type="gramEnd"/>
      <w:r w:rsidRPr="00A12096">
        <w:rPr>
          <w:rFonts w:asciiTheme="minorEastAsia" w:hAnsiTheme="minorEastAsia" w:cs="仿宋" w:hint="eastAsia"/>
          <w:color w:val="000000" w:themeColor="text1"/>
          <w:sz w:val="24"/>
          <w:szCs w:val="24"/>
        </w:rPr>
        <w:t>等约定可调差材料，按合同工期前80%月份对应区域</w:t>
      </w:r>
      <w:proofErr w:type="gramStart"/>
      <w:r w:rsidRPr="00A12096">
        <w:rPr>
          <w:rFonts w:asciiTheme="minorEastAsia" w:hAnsiTheme="minorEastAsia" w:cs="仿宋" w:hint="eastAsia"/>
          <w:color w:val="000000" w:themeColor="text1"/>
          <w:sz w:val="24"/>
          <w:szCs w:val="24"/>
        </w:rPr>
        <w:t>信息价</w:t>
      </w:r>
      <w:proofErr w:type="gramEnd"/>
      <w:r w:rsidRPr="00A12096">
        <w:rPr>
          <w:rFonts w:asciiTheme="minorEastAsia" w:hAnsiTheme="minorEastAsia" w:cs="仿宋" w:hint="eastAsia"/>
          <w:color w:val="000000" w:themeColor="text1"/>
          <w:sz w:val="24"/>
          <w:szCs w:val="24"/>
        </w:rPr>
        <w:t>平均值调整，涨幅超过基准价与中标价较高者的5%、跌幅超过较低者的5%的部分予以调差，仅计取增值税并按中标</w:t>
      </w:r>
      <w:proofErr w:type="gramStart"/>
      <w:r w:rsidRPr="00A12096">
        <w:rPr>
          <w:rFonts w:asciiTheme="minorEastAsia" w:hAnsiTheme="minorEastAsia" w:cs="仿宋" w:hint="eastAsia"/>
          <w:color w:val="000000" w:themeColor="text1"/>
          <w:sz w:val="24"/>
          <w:szCs w:val="24"/>
        </w:rPr>
        <w:t>下浮率下浮</w:t>
      </w:r>
      <w:proofErr w:type="gramEnd"/>
      <w:r w:rsidRPr="00A12096">
        <w:rPr>
          <w:rFonts w:asciiTheme="minorEastAsia" w:hAnsiTheme="minorEastAsia" w:cs="仿宋" w:hint="eastAsia"/>
          <w:color w:val="000000" w:themeColor="text1"/>
          <w:sz w:val="24"/>
          <w:szCs w:val="24"/>
        </w:rPr>
        <w:t>。</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第九章 关于「安全消防定期检查」制度</w:t>
      </w:r>
    </w:p>
    <w:p w:rsidR="002D1F48" w:rsidRPr="00A12096" w:rsidRDefault="00C73064">
      <w:pPr>
        <w:numPr>
          <w:ilvl w:val="0"/>
          <w:numId w:val="4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为加强项目的安全管理工作，根据本项目的特点，特制定本检查制度。</w:t>
      </w:r>
    </w:p>
    <w:p w:rsidR="002D1F48" w:rsidRPr="00A12096" w:rsidRDefault="00C73064">
      <w:pPr>
        <w:numPr>
          <w:ilvl w:val="0"/>
          <w:numId w:val="4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组织：由总监理工程师（或总监代表）主持，建设单位、总包单位、分包单位负责人及相关人员参与。</w:t>
      </w:r>
    </w:p>
    <w:p w:rsidR="002D1F48" w:rsidRPr="00A12096" w:rsidRDefault="00C73064">
      <w:pPr>
        <w:numPr>
          <w:ilvl w:val="0"/>
          <w:numId w:val="4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参加单位及人员：</w:t>
      </w:r>
      <w:r w:rsidRPr="00A12096">
        <w:rPr>
          <w:rFonts w:asciiTheme="minorEastAsia" w:hAnsiTheme="minorEastAsia" w:cs="仿宋" w:hint="eastAsia"/>
          <w:color w:val="000000" w:themeColor="text1"/>
          <w:sz w:val="24"/>
          <w:szCs w:val="24"/>
        </w:rPr>
        <w:br/>
        <w:t>- 总承包单位：项目负责人、安全工程师、专职安全员</w:t>
      </w:r>
      <w:r w:rsidRPr="00A12096">
        <w:rPr>
          <w:rFonts w:asciiTheme="minorEastAsia" w:hAnsiTheme="minorEastAsia" w:cs="仿宋" w:hint="eastAsia"/>
          <w:color w:val="000000" w:themeColor="text1"/>
          <w:sz w:val="24"/>
          <w:szCs w:val="24"/>
        </w:rPr>
        <w:br/>
        <w:t>- 分包单位：现场项目负责人、现场安全员</w:t>
      </w:r>
      <w:r w:rsidRPr="00A12096">
        <w:rPr>
          <w:rFonts w:asciiTheme="minorEastAsia" w:hAnsiTheme="minorEastAsia" w:cs="仿宋" w:hint="eastAsia"/>
          <w:color w:val="000000" w:themeColor="text1"/>
          <w:sz w:val="24"/>
          <w:szCs w:val="24"/>
        </w:rPr>
        <w:br/>
      </w:r>
      <w:r w:rsidRPr="00A12096">
        <w:rPr>
          <w:rFonts w:asciiTheme="minorEastAsia" w:hAnsiTheme="minorEastAsia" w:cs="仿宋" w:hint="eastAsia"/>
          <w:color w:val="000000" w:themeColor="text1"/>
          <w:sz w:val="24"/>
          <w:szCs w:val="24"/>
        </w:rPr>
        <w:lastRenderedPageBreak/>
        <w:t>- 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单位（监理人）：相关监理人员</w:t>
      </w:r>
      <w:r w:rsidRPr="00A12096">
        <w:rPr>
          <w:rFonts w:asciiTheme="minorEastAsia" w:hAnsiTheme="minorEastAsia" w:cs="仿宋" w:hint="eastAsia"/>
          <w:color w:val="000000" w:themeColor="text1"/>
          <w:sz w:val="24"/>
          <w:szCs w:val="24"/>
        </w:rPr>
        <w:br/>
        <w:t>- 建设单位：现场代表</w:t>
      </w:r>
    </w:p>
    <w:p w:rsidR="002D1F48" w:rsidRPr="00A12096" w:rsidRDefault="00C73064">
      <w:pPr>
        <w:numPr>
          <w:ilvl w:val="0"/>
          <w:numId w:val="4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检查时间：</w:t>
      </w:r>
      <w:r w:rsidRPr="00A12096">
        <w:rPr>
          <w:rFonts w:asciiTheme="minorEastAsia" w:hAnsiTheme="minorEastAsia" w:cs="仿宋" w:hint="eastAsia"/>
          <w:color w:val="000000" w:themeColor="text1"/>
          <w:sz w:val="24"/>
          <w:szCs w:val="24"/>
        </w:rPr>
        <w:br/>
        <w:t>- 每周五上午10点，全体成员对工地现场进行安全检查。</w:t>
      </w:r>
      <w:r w:rsidRPr="00A12096">
        <w:rPr>
          <w:rFonts w:asciiTheme="minorEastAsia" w:hAnsiTheme="minorEastAsia" w:cs="仿宋" w:hint="eastAsia"/>
          <w:color w:val="000000" w:themeColor="text1"/>
          <w:sz w:val="24"/>
          <w:szCs w:val="24"/>
        </w:rPr>
        <w:br/>
        <w:t>- 每月25日上午10点，全体成员对工地进行安全消防大检查。</w:t>
      </w:r>
    </w:p>
    <w:p w:rsidR="002D1F48" w:rsidRPr="00A12096" w:rsidRDefault="00C73064">
      <w:pPr>
        <w:numPr>
          <w:ilvl w:val="0"/>
          <w:numId w:val="46"/>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整改通知书：对检查发现的安全隐患，由监理人以整改通知书的方式要求承包人整改。施工单位必须立即整改，如存在较大安全隐患监理人将根据相关建筑法规及监理相关规定进行处罚。</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第十章 施工材料、设备进场制度</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承包人每进场一批材料，应提前24小时前通知监理工程师检查验收。未提前通知监理工程师检查验收，该批进场材料不予认可。</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承包人应按「施工材料报审表」的形式报送资料，并</w:t>
      </w:r>
      <w:proofErr w:type="gramStart"/>
      <w:r w:rsidRPr="00A12096">
        <w:rPr>
          <w:rFonts w:asciiTheme="minorEastAsia" w:hAnsiTheme="minorEastAsia" w:cs="仿宋" w:hint="eastAsia"/>
          <w:color w:val="000000" w:themeColor="text1"/>
          <w:sz w:val="24"/>
          <w:szCs w:val="24"/>
        </w:rPr>
        <w:t>附材料</w:t>
      </w:r>
      <w:proofErr w:type="gramEnd"/>
      <w:r w:rsidRPr="00A12096">
        <w:rPr>
          <w:rFonts w:asciiTheme="minorEastAsia" w:hAnsiTheme="minorEastAsia" w:cs="仿宋" w:hint="eastAsia"/>
          <w:color w:val="000000" w:themeColor="text1"/>
          <w:sz w:val="24"/>
          <w:szCs w:val="24"/>
        </w:rPr>
        <w:t>合格证、产品检验报告、材料质量证明文件等进行审核，质量证明文件必须加盖提供施工材料的单位公章及承包人公章，必须是鲜章，并说明原件存于何处。</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监理工程师在验收施工材料时，首先对材料合格证、产品检验报告、材料质量证明文件、材料出入库单等资料进行审核。</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在施工材料证明的文件审核合格后，监理工程师方能对进场施工材料的外观质量进行检查，承包人应给予配合。</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材料进场后不按规定申报验收即投入使用的，不论已使用的材料是否被覆盖或隐蔽，都必须进行验收，未使用的材料按规定程序验收。已使用的材料验收规定如下：不论所验收的材料是否合格，由此引起的返工、修复费用和工期延误责任概由此承包人负责；所有返工、修复费用和工期延误责任由此承包人承担和负责；</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按规范要求必须进行复检的材料，监理工程师按规范要求进行见证取样并送检，承包人应主动积极配合。</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已封样的材料设备进场后，由</w:t>
      </w:r>
      <w:proofErr w:type="gramStart"/>
      <w:r w:rsidRPr="00A12096">
        <w:rPr>
          <w:rFonts w:asciiTheme="minorEastAsia" w:hAnsiTheme="minorEastAsia" w:cs="仿宋" w:hint="eastAsia"/>
          <w:color w:val="000000" w:themeColor="text1"/>
          <w:sz w:val="24"/>
          <w:szCs w:val="24"/>
        </w:rPr>
        <w:t>原签署封样单</w:t>
      </w:r>
      <w:proofErr w:type="gramEnd"/>
      <w:r w:rsidRPr="00A12096">
        <w:rPr>
          <w:rFonts w:asciiTheme="minorEastAsia" w:hAnsiTheme="minorEastAsia" w:cs="仿宋" w:hint="eastAsia"/>
          <w:color w:val="000000" w:themeColor="text1"/>
          <w:sz w:val="24"/>
          <w:szCs w:val="24"/>
        </w:rPr>
        <w:t>的相关单位对该材料设备进行复核认可。</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所</w:t>
      </w:r>
      <w:proofErr w:type="gramStart"/>
      <w:r w:rsidRPr="00A12096">
        <w:rPr>
          <w:rFonts w:asciiTheme="minorEastAsia" w:hAnsiTheme="minorEastAsia" w:cs="仿宋" w:hint="eastAsia"/>
          <w:color w:val="000000" w:themeColor="text1"/>
          <w:sz w:val="24"/>
          <w:szCs w:val="24"/>
        </w:rPr>
        <w:t>取材料除送</w:t>
      </w:r>
      <w:proofErr w:type="gramEnd"/>
      <w:r w:rsidRPr="00A12096">
        <w:rPr>
          <w:rFonts w:asciiTheme="minorEastAsia" w:hAnsiTheme="minorEastAsia" w:cs="仿宋" w:hint="eastAsia"/>
          <w:color w:val="000000" w:themeColor="text1"/>
          <w:sz w:val="24"/>
          <w:szCs w:val="24"/>
        </w:rPr>
        <w:t>实验室进行实验外，还需存放在施工现场制定的材料室内。</w:t>
      </w:r>
    </w:p>
    <w:p w:rsidR="002D1F48" w:rsidRPr="00A12096" w:rsidRDefault="00C73064">
      <w:pPr>
        <w:numPr>
          <w:ilvl w:val="0"/>
          <w:numId w:val="47"/>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材料、设备、构配件进场后应与原材料、设备、构配件分开堆放，且进行相应的</w:t>
      </w:r>
      <w:r w:rsidRPr="00A12096">
        <w:rPr>
          <w:rFonts w:asciiTheme="minorEastAsia" w:hAnsiTheme="minorEastAsia" w:cs="仿宋" w:hint="eastAsia"/>
          <w:color w:val="000000" w:themeColor="text1"/>
          <w:sz w:val="24"/>
          <w:szCs w:val="24"/>
        </w:rPr>
        <w:lastRenderedPageBreak/>
        <w:t>标识，以方便作业人员对待检品的识别或误用。</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第十一章 门卫管理制度</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任何人进入施工区必须戴安全帽，违者罚款。</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外来人员必须凭有效证件（身份证、暂住证、驾驶证等）登记方可入内。</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易燃易爆物品进入工地，必须经本工地有关管理人员书面批准方可入内。</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运出物品必须持本工地指定的放行条，并经发包人、全</w:t>
      </w:r>
      <w:proofErr w:type="gramStart"/>
      <w:r w:rsidRPr="00A12096">
        <w:rPr>
          <w:rFonts w:asciiTheme="minorEastAsia" w:hAnsiTheme="minorEastAsia" w:cs="仿宋" w:hint="eastAsia"/>
          <w:color w:val="000000" w:themeColor="text1"/>
          <w:sz w:val="24"/>
          <w:szCs w:val="24"/>
        </w:rPr>
        <w:t>咨</w:t>
      </w:r>
      <w:proofErr w:type="gramEnd"/>
      <w:r w:rsidRPr="00A12096">
        <w:rPr>
          <w:rFonts w:asciiTheme="minorEastAsia" w:hAnsiTheme="minorEastAsia" w:cs="仿宋" w:hint="eastAsia"/>
          <w:color w:val="000000" w:themeColor="text1"/>
          <w:sz w:val="24"/>
          <w:szCs w:val="24"/>
        </w:rPr>
        <w:t>单位项目</w:t>
      </w:r>
      <w:proofErr w:type="gramStart"/>
      <w:r w:rsidRPr="00A12096">
        <w:rPr>
          <w:rFonts w:asciiTheme="minorEastAsia" w:hAnsiTheme="minorEastAsia" w:cs="仿宋" w:hint="eastAsia"/>
          <w:color w:val="000000" w:themeColor="text1"/>
          <w:sz w:val="24"/>
          <w:szCs w:val="24"/>
        </w:rPr>
        <w:t>部现场</w:t>
      </w:r>
      <w:proofErr w:type="gramEnd"/>
      <w:r w:rsidRPr="00A12096">
        <w:rPr>
          <w:rFonts w:asciiTheme="minorEastAsia" w:hAnsiTheme="minorEastAsia" w:cs="仿宋" w:hint="eastAsia"/>
          <w:color w:val="000000" w:themeColor="text1"/>
          <w:sz w:val="24"/>
          <w:szCs w:val="24"/>
        </w:rPr>
        <w:t>相关负责人员签字批准，方可放行。</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运载物品的车辆进入本工地要登记车牌号码，离开时要自觉停车接受检查及清洗干净。</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非生产运输车辆及其它无关车辆未经批准不得进入工地，经批准入场的车辆应停放在指定的地点，不得乱停乱放。</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禁止穿拖鞋、高跟鞋及赤脚、赤膊进入本工地。</w:t>
      </w:r>
    </w:p>
    <w:p w:rsidR="002D1F48" w:rsidRPr="00A12096" w:rsidRDefault="00C73064">
      <w:pPr>
        <w:numPr>
          <w:ilvl w:val="0"/>
          <w:numId w:val="48"/>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一次性饭盒、胶袋等不得带入施工区，禁止任何摊档到本工地内售卖，违者罚款500元/次。</w:t>
      </w:r>
    </w:p>
    <w:p w:rsidR="002D1F48" w:rsidRPr="00A12096" w:rsidRDefault="00C73064">
      <w:pPr>
        <w:keepNext/>
        <w:keepLines/>
        <w:spacing w:line="360" w:lineRule="auto"/>
        <w:jc w:val="center"/>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t>第十二章 现场管理措施及处罚标准</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一、工程例会</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由发包人或全过程工程咨询单位召集的例会和其它重要会议，承包人必须按发包人指定人选准时参加，无故缺席或迟到的，发包人或全过程工程咨询单位要求承包人按1000元/人·次的标准支付违约金。</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施工项目经理到岗要求和</w:t>
      </w:r>
      <w:proofErr w:type="gramStart"/>
      <w:r w:rsidRPr="00A12096">
        <w:rPr>
          <w:rFonts w:asciiTheme="minorEastAsia" w:hAnsiTheme="minorEastAsia" w:cs="仿宋" w:hint="eastAsia"/>
          <w:color w:val="000000" w:themeColor="text1"/>
          <w:sz w:val="24"/>
          <w:szCs w:val="24"/>
        </w:rPr>
        <w:t>处罚按</w:t>
      </w:r>
      <w:proofErr w:type="gramEnd"/>
      <w:r w:rsidRPr="00A12096">
        <w:rPr>
          <w:rFonts w:asciiTheme="minorEastAsia" w:hAnsiTheme="minorEastAsia" w:cs="仿宋" w:hint="eastAsia"/>
          <w:color w:val="000000" w:themeColor="text1"/>
          <w:sz w:val="24"/>
          <w:szCs w:val="24"/>
        </w:rPr>
        <w:t>行业主管部门和相关文件执行；到岗率不得低于85%；承包人需严格按行业主管部门和发包人要求接受人员实名制考勤，建设单位根据实名制管理系统统计每月实际到岗率，项目经理到岗率低于85%的，按到位天数折算后按每天5000元支付违约金。考勤弄虚作假按该月未到岗10天标准计取支付违约金。</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施工项目经理离开工地前必须向监理人书面请假，并经业主现场负责人签字同意后才能离开，并计入缺勤天数。项目经理未经批准，擅自离开施工现场的处承包人违约金20000元/次。</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根据日常考评系统，承包人主要施工管理人员每月到岗率大于85%的，离开施工现场前应报监理人和发包人项目负责人同意；每月到岗率不足85%的，离开施工</w:t>
      </w:r>
      <w:r w:rsidRPr="00A12096">
        <w:rPr>
          <w:rFonts w:asciiTheme="minorEastAsia" w:hAnsiTheme="minorEastAsia" w:cs="仿宋" w:hint="eastAsia"/>
          <w:color w:val="000000" w:themeColor="text1"/>
          <w:sz w:val="24"/>
          <w:szCs w:val="24"/>
        </w:rPr>
        <w:lastRenderedPageBreak/>
        <w:t>现场前应通知监理人，并征得发包人书面同意，主要施工管理人员离开施工现场前应指定一名有经验的人员临时代行其职责，该人员应具备履行相应职责的资格和能力，且应征得监理人和发包人同意。承包人主要施工管理人员每月到岗率不足85%，离开施工现场的，按每人每天2000元处承包人违约金。</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承包人主要施工管理人员（包括五大员）擅自离开施工现场的，向发包人缴纳违约金5000元/次/人。</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会议过程中迟到（早退）100元/次；</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未按照监理例会完成进度计划及相关资料要求（无正当理由）1000元/次；</w:t>
      </w:r>
    </w:p>
    <w:p w:rsidR="002D1F48" w:rsidRPr="00A12096" w:rsidRDefault="00C73064">
      <w:pPr>
        <w:numPr>
          <w:ilvl w:val="0"/>
          <w:numId w:val="49"/>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会议中不得大声喧哗，无理取闹，违反一次200元。</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二、安全及文明管理措施</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特种作业人员是否持证上岗，违反一次500元；</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检查有无书面安全技术交底，抽查安全技术交底有无针对性和签字手续，违反一次200元；</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施工作业人员进场前，未进行安全三级教育、签字（或者代签），按每人200元处罚。</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检查外电防护，变配电装置，三级配电两级保护，</w:t>
      </w:r>
      <w:proofErr w:type="gramStart"/>
      <w:r w:rsidRPr="00A12096">
        <w:rPr>
          <w:rFonts w:asciiTheme="minorEastAsia" w:hAnsiTheme="minorEastAsia" w:cs="仿宋" w:hint="eastAsia"/>
          <w:color w:val="000000" w:themeColor="text1"/>
          <w:sz w:val="24"/>
          <w:szCs w:val="24"/>
        </w:rPr>
        <w:t>一</w:t>
      </w:r>
      <w:proofErr w:type="gramEnd"/>
      <w:r w:rsidRPr="00A12096">
        <w:rPr>
          <w:rFonts w:asciiTheme="minorEastAsia" w:hAnsiTheme="minorEastAsia" w:cs="仿宋" w:hint="eastAsia"/>
          <w:color w:val="000000" w:themeColor="text1"/>
          <w:sz w:val="24"/>
          <w:szCs w:val="24"/>
        </w:rPr>
        <w:t>机一闸</w:t>
      </w:r>
      <w:proofErr w:type="gramStart"/>
      <w:r w:rsidRPr="00A12096">
        <w:rPr>
          <w:rFonts w:asciiTheme="minorEastAsia" w:hAnsiTheme="minorEastAsia" w:cs="仿宋" w:hint="eastAsia"/>
          <w:color w:val="000000" w:themeColor="text1"/>
          <w:sz w:val="24"/>
          <w:szCs w:val="24"/>
        </w:rPr>
        <w:t>一</w:t>
      </w:r>
      <w:proofErr w:type="gramEnd"/>
      <w:r w:rsidRPr="00A12096">
        <w:rPr>
          <w:rFonts w:asciiTheme="minorEastAsia" w:hAnsiTheme="minorEastAsia" w:cs="仿宋" w:hint="eastAsia"/>
          <w:color w:val="000000" w:themeColor="text1"/>
          <w:sz w:val="24"/>
          <w:szCs w:val="24"/>
        </w:rPr>
        <w:t>漏一箱，三相五线，接地保护装置等，违反一次200元；</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施工机具应有建筑安全监督管理部门的准用证或验收合格手续，定期的设备标定或检查记录，违反一次200元；</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施工现场出入口设置标识标牌，危险部位设置安全警示标志，违反一次200元；</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是否有经承包人技术和安全负责人审批的能指导施工的专项施工方案，是否经监理审批、是否按审批的方案进行施工，违反一次2000元；</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施工现场未戴安全帽、穿拖鞋。工人100元/人·次、管理人员200元/人·次；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酒后作业 500元/人·次；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高空抛物 2000元/次；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外架作业人员未系安全带 200元/人·次；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物料提升机与楼层之间的安全防护门未关闭500元/次；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临边防护缺失200元/次；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lastRenderedPageBreak/>
        <w:t>外</w:t>
      </w:r>
      <w:proofErr w:type="gramStart"/>
      <w:r w:rsidRPr="00A12096">
        <w:rPr>
          <w:rFonts w:asciiTheme="minorEastAsia" w:hAnsiTheme="minorEastAsia" w:cs="仿宋" w:hint="eastAsia"/>
          <w:color w:val="000000" w:themeColor="text1"/>
          <w:sz w:val="24"/>
          <w:szCs w:val="24"/>
        </w:rPr>
        <w:t>架连墙件</w:t>
      </w:r>
      <w:proofErr w:type="gramEnd"/>
      <w:r w:rsidRPr="00A12096">
        <w:rPr>
          <w:rFonts w:asciiTheme="minorEastAsia" w:hAnsiTheme="minorEastAsia" w:cs="仿宋" w:hint="eastAsia"/>
          <w:color w:val="000000" w:themeColor="text1"/>
          <w:sz w:val="24"/>
          <w:szCs w:val="24"/>
        </w:rPr>
        <w:t>不完善200元/根；</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外架作业时未使用脚手板 200元/人·次；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无证作业（物料提升机） 2000元/次；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专职安全员及分包单位项目负责人未到岗参加检查（星期五周检）500元/次；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劳务管理人员及栋号工长未参加检查（星期五周检）500元/次；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对安全监理通知书不按时整改和回复2000元/次（或者由总监理工程师</w:t>
      </w:r>
      <w:proofErr w:type="gramStart"/>
      <w:r w:rsidRPr="00A12096">
        <w:rPr>
          <w:rFonts w:asciiTheme="minorEastAsia" w:hAnsiTheme="minorEastAsia" w:cs="仿宋" w:hint="eastAsia"/>
          <w:color w:val="000000" w:themeColor="text1"/>
          <w:sz w:val="24"/>
          <w:szCs w:val="24"/>
        </w:rPr>
        <w:t>发工程</w:t>
      </w:r>
      <w:proofErr w:type="gramEnd"/>
      <w:r w:rsidRPr="00A12096">
        <w:rPr>
          <w:rFonts w:asciiTheme="minorEastAsia" w:hAnsiTheme="minorEastAsia" w:cs="仿宋" w:hint="eastAsia"/>
          <w:color w:val="000000" w:themeColor="text1"/>
          <w:sz w:val="24"/>
          <w:szCs w:val="24"/>
        </w:rPr>
        <w:t>暂停令并上报建设单位）；</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配电箱及插座内严禁无插头插入电源 200元/处；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施工现场和宿舍用碘钨灯进行取暖200元/次；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民工宿舍使用不具备安全的大功率设备煮饭200元/次；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灭火器未按规定设置 200元/处；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灭火器用空瓶设置，弄虚作假 200元/处；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氧气、</w:t>
      </w:r>
      <w:proofErr w:type="gramStart"/>
      <w:r w:rsidRPr="00A12096">
        <w:rPr>
          <w:rFonts w:asciiTheme="minorEastAsia" w:hAnsiTheme="minorEastAsia" w:cs="仿宋" w:hint="eastAsia"/>
          <w:color w:val="000000" w:themeColor="text1"/>
          <w:sz w:val="24"/>
          <w:szCs w:val="24"/>
        </w:rPr>
        <w:t>乙炔瓶末按规定</w:t>
      </w:r>
      <w:proofErr w:type="gramEnd"/>
      <w:r w:rsidRPr="00A12096">
        <w:rPr>
          <w:rFonts w:asciiTheme="minorEastAsia" w:hAnsiTheme="minorEastAsia" w:cs="仿宋" w:hint="eastAsia"/>
          <w:color w:val="000000" w:themeColor="text1"/>
          <w:sz w:val="24"/>
          <w:szCs w:val="24"/>
        </w:rPr>
        <w:t>间距，氧气、乙炔带及枪破损漏气，（存在安全隐患）200元/处；并立即整改。</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正式电梯未安装的门洞未按规定要求封闭（存在安全隐患）200元/处；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焊接时未进行有效的防护（存在安全隐患）500元/处；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施工现场生明火500元/处；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民工宿舍严禁使用 60W节能灯及 25W白炽灯以上的电灯 100元/处；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民工宿舍严禁使用或储存煤气罐 200元/处；</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清除建筑物楼层废弃物必须集装封闭，清扫场地和楼层必须湿法作业；建筑垃圾应及时清运，适当洒水，不能出现扬尘，并在指定垃圾处理厂处理，未及清运时，应在工地设置临时密闭性垃圾堆放场地或垃圾站进场存放300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施工运输车辆，挖掘机械</w:t>
      </w:r>
      <w:proofErr w:type="gramStart"/>
      <w:r w:rsidRPr="00A12096">
        <w:rPr>
          <w:rFonts w:asciiTheme="minorEastAsia" w:hAnsiTheme="minorEastAsia" w:cs="仿宋" w:hint="eastAsia"/>
          <w:color w:val="000000" w:themeColor="text1"/>
          <w:sz w:val="24"/>
          <w:szCs w:val="24"/>
        </w:rPr>
        <w:t>驶</w:t>
      </w:r>
      <w:proofErr w:type="gramEnd"/>
      <w:r w:rsidRPr="00A12096">
        <w:rPr>
          <w:rFonts w:asciiTheme="minorEastAsia" w:hAnsiTheme="minorEastAsia" w:cs="仿宋" w:hint="eastAsia"/>
          <w:color w:val="000000" w:themeColor="text1"/>
          <w:sz w:val="24"/>
          <w:szCs w:val="24"/>
        </w:rPr>
        <w:t>出工地前必须作除尘处理，严禁将泥土，尘土带出工地500元/次；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水泥或其它易飞扬的细颗粒建筑材料应密闭存放，使用过程中应采取有限措施防止扬尘，违反500元/次。</w:t>
      </w:r>
    </w:p>
    <w:p w:rsidR="002D1F48" w:rsidRPr="00A12096" w:rsidRDefault="00C73064">
      <w:pPr>
        <w:numPr>
          <w:ilvl w:val="0"/>
          <w:numId w:val="50"/>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扬尘与环保专项处罚</w:t>
      </w:r>
      <w:r w:rsidRPr="00A12096">
        <w:rPr>
          <w:rFonts w:asciiTheme="minorEastAsia" w:hAnsiTheme="minorEastAsia" w:cs="仿宋" w:hint="eastAsia"/>
          <w:color w:val="000000" w:themeColor="text1"/>
          <w:sz w:val="24"/>
          <w:szCs w:val="24"/>
        </w:rPr>
        <w:br/>
        <w:t>- 柴油动力移动源未申领绿色编码进场施工的，按5000元/台·次支付违约</w:t>
      </w:r>
      <w:r w:rsidRPr="00A12096">
        <w:rPr>
          <w:rFonts w:asciiTheme="minorEastAsia" w:hAnsiTheme="minorEastAsia" w:cs="仿宋" w:hint="eastAsia"/>
          <w:color w:val="000000" w:themeColor="text1"/>
          <w:sz w:val="24"/>
          <w:szCs w:val="24"/>
        </w:rPr>
        <w:lastRenderedPageBreak/>
        <w:t>金，拒不整改的，发包人直接清退设备。</w:t>
      </w:r>
      <w:r w:rsidRPr="00A12096">
        <w:rPr>
          <w:rFonts w:asciiTheme="minorEastAsia" w:hAnsiTheme="minorEastAsia" w:cs="仿宋" w:hint="eastAsia"/>
          <w:color w:val="000000" w:themeColor="text1"/>
          <w:sz w:val="24"/>
          <w:szCs w:val="24"/>
        </w:rPr>
        <w:br/>
        <w:t>- 未落实扬尘防控八个「100%」要求的，按1-5万元/次支付违约金；被行业主管部门处罚的，发包人追加同等金额罚款。</w:t>
      </w:r>
      <w:r w:rsidRPr="00A12096">
        <w:rPr>
          <w:rFonts w:asciiTheme="minorEastAsia" w:hAnsiTheme="minorEastAsia" w:cs="仿宋" w:hint="eastAsia"/>
          <w:color w:val="000000" w:themeColor="text1"/>
          <w:sz w:val="24"/>
          <w:szCs w:val="24"/>
        </w:rPr>
        <w:br/>
        <w:t>- 建筑垃圾未按减量化要求处置、违规外运的，按2万元/次支付违约金，由此产生的行政处罚由承包人全额承担。</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三、质量类</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未按程序验收或验收不合格擅自进行下道工序施工，罚款2000元/次；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有关质量方面的监理通知书未按时进行整改和回复 500元/次；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安装擅自</w:t>
      </w:r>
      <w:proofErr w:type="gramStart"/>
      <w:r w:rsidRPr="00A12096">
        <w:rPr>
          <w:rFonts w:asciiTheme="minorEastAsia" w:hAnsiTheme="minorEastAsia" w:cs="仿宋" w:hint="eastAsia"/>
          <w:color w:val="000000" w:themeColor="text1"/>
          <w:sz w:val="24"/>
          <w:szCs w:val="24"/>
        </w:rPr>
        <w:t>剔打影响</w:t>
      </w:r>
      <w:proofErr w:type="gramEnd"/>
      <w:r w:rsidRPr="00A12096">
        <w:rPr>
          <w:rFonts w:asciiTheme="minorEastAsia" w:hAnsiTheme="minorEastAsia" w:cs="仿宋" w:hint="eastAsia"/>
          <w:color w:val="000000" w:themeColor="text1"/>
          <w:sz w:val="24"/>
          <w:szCs w:val="24"/>
        </w:rPr>
        <w:t>建筑结构的梁或楼板2000元/次；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施工过程中不按设计和规范及施工组织设计及各专项施工方案进行施工500元/次；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对上级建设行政主管部门下发的有关质量和安全的整改通知书未按时进行整改和回复1000元/次；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在巡查中存在的问题不按时（24小时）整改，承包人24小时未回复或监理认定仍在安全、质量等隐患情况下的，不低于 2000元/次；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进场材料未按流程报验（无充分理由）5000元/次；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不按时报进度计划200元/次；不按</w:t>
      </w:r>
      <w:proofErr w:type="gramStart"/>
      <w:r w:rsidRPr="00A12096">
        <w:rPr>
          <w:rFonts w:asciiTheme="minorEastAsia" w:hAnsiTheme="minorEastAsia" w:cs="仿宋" w:hint="eastAsia"/>
          <w:color w:val="000000" w:themeColor="text1"/>
          <w:sz w:val="24"/>
          <w:szCs w:val="24"/>
        </w:rPr>
        <w:t>时报周</w:t>
      </w:r>
      <w:proofErr w:type="gramEnd"/>
      <w:r w:rsidRPr="00A12096">
        <w:rPr>
          <w:rFonts w:asciiTheme="minorEastAsia" w:hAnsiTheme="minorEastAsia" w:cs="仿宋" w:hint="eastAsia"/>
          <w:color w:val="000000" w:themeColor="text1"/>
          <w:sz w:val="24"/>
          <w:szCs w:val="24"/>
        </w:rPr>
        <w:t>进度计划200元/次，不按</w:t>
      </w:r>
      <w:proofErr w:type="gramStart"/>
      <w:r w:rsidRPr="00A12096">
        <w:rPr>
          <w:rFonts w:asciiTheme="minorEastAsia" w:hAnsiTheme="minorEastAsia" w:cs="仿宋" w:hint="eastAsia"/>
          <w:color w:val="000000" w:themeColor="text1"/>
          <w:sz w:val="24"/>
          <w:szCs w:val="24"/>
        </w:rPr>
        <w:t>时报月</w:t>
      </w:r>
      <w:proofErr w:type="gramEnd"/>
      <w:r w:rsidRPr="00A12096">
        <w:rPr>
          <w:rFonts w:asciiTheme="minorEastAsia" w:hAnsiTheme="minorEastAsia" w:cs="仿宋" w:hint="eastAsia"/>
          <w:color w:val="000000" w:themeColor="text1"/>
          <w:sz w:val="24"/>
          <w:szCs w:val="24"/>
        </w:rPr>
        <w:t>进度计划200元/次，不按时报总进度计划1000元/次；</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未经验收而已使用的施工材料即使在事后经验收全部合格，监理人和发包人将依然对承包人处以该批材料价值 1%但不超过 10000元的罚款；</w:t>
      </w:r>
    </w:p>
    <w:p w:rsidR="002D1F48" w:rsidRPr="00A12096" w:rsidRDefault="00C73064">
      <w:pPr>
        <w:numPr>
          <w:ilvl w:val="0"/>
          <w:numId w:val="51"/>
        </w:numPr>
        <w:spacing w:line="360" w:lineRule="auto"/>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钢筋、模板未经发包人、监理人验收合格进入下道工序施工的，发包人、监理人未签混凝土浇筑令，擅自浇筑混凝土的，罚款2000元/次。（同时对隐蔽的工程可以不予以认可）</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四、进度类</w:t>
      </w:r>
    </w:p>
    <w:p w:rsidR="002D1F48" w:rsidRPr="00A12096" w:rsidRDefault="00C73064">
      <w:pPr>
        <w:numPr>
          <w:ilvl w:val="0"/>
          <w:numId w:val="52"/>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关键节点工期、单项工程应按工期要求（以承包人编排并报总监理工程师批准的工程总进度计划时间节点为准）完成，不能按计划完成时，则</w:t>
      </w:r>
      <w:proofErr w:type="gramStart"/>
      <w:r w:rsidRPr="00A12096">
        <w:rPr>
          <w:rFonts w:asciiTheme="minorEastAsia" w:hAnsiTheme="minorEastAsia" w:cs="仿宋" w:hint="eastAsia"/>
          <w:color w:val="000000" w:themeColor="text1"/>
          <w:sz w:val="24"/>
          <w:szCs w:val="24"/>
        </w:rPr>
        <w:t>该关键</w:t>
      </w:r>
      <w:proofErr w:type="gramEnd"/>
      <w:r w:rsidRPr="00A12096">
        <w:rPr>
          <w:rFonts w:asciiTheme="minorEastAsia" w:hAnsiTheme="minorEastAsia" w:cs="仿宋" w:hint="eastAsia"/>
          <w:color w:val="000000" w:themeColor="text1"/>
          <w:sz w:val="24"/>
          <w:szCs w:val="24"/>
        </w:rPr>
        <w:t>节点每推后一天，发包人要求承包人按每天 10000元向发包人支付违约金。总工期按计划完成的（并满足合同工期要求的），经承包人申请，发包人可免除上述关键节点滞后的处罚。</w:t>
      </w:r>
    </w:p>
    <w:p w:rsidR="002D1F48" w:rsidRPr="00A12096" w:rsidRDefault="00C73064">
      <w:pPr>
        <w:numPr>
          <w:ilvl w:val="0"/>
          <w:numId w:val="52"/>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lastRenderedPageBreak/>
        <w:t>连续两</w:t>
      </w:r>
      <w:proofErr w:type="gramStart"/>
      <w:r w:rsidRPr="00A12096">
        <w:rPr>
          <w:rFonts w:asciiTheme="minorEastAsia" w:hAnsiTheme="minorEastAsia" w:cs="仿宋" w:hint="eastAsia"/>
          <w:color w:val="000000" w:themeColor="text1"/>
          <w:sz w:val="24"/>
          <w:szCs w:val="24"/>
        </w:rPr>
        <w:t>周未</w:t>
      </w:r>
      <w:proofErr w:type="gramEnd"/>
      <w:r w:rsidRPr="00A12096">
        <w:rPr>
          <w:rFonts w:asciiTheme="minorEastAsia" w:hAnsiTheme="minorEastAsia" w:cs="仿宋" w:hint="eastAsia"/>
          <w:color w:val="000000" w:themeColor="text1"/>
          <w:sz w:val="24"/>
          <w:szCs w:val="24"/>
        </w:rPr>
        <w:t>完成周进度计划并且未采取有效措施或措施不力，罚款 5000元/次；</w:t>
      </w:r>
    </w:p>
    <w:p w:rsidR="002D1F48" w:rsidRPr="00A12096" w:rsidRDefault="00C73064">
      <w:pPr>
        <w:numPr>
          <w:ilvl w:val="0"/>
          <w:numId w:val="52"/>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连续两月</w:t>
      </w:r>
      <w:proofErr w:type="gramStart"/>
      <w:r w:rsidRPr="00A12096">
        <w:rPr>
          <w:rFonts w:asciiTheme="minorEastAsia" w:hAnsiTheme="minorEastAsia" w:cs="仿宋" w:hint="eastAsia"/>
          <w:color w:val="000000" w:themeColor="text1"/>
          <w:sz w:val="24"/>
          <w:szCs w:val="24"/>
        </w:rPr>
        <w:t>未完成月进度</w:t>
      </w:r>
      <w:proofErr w:type="gramEnd"/>
      <w:r w:rsidRPr="00A12096">
        <w:rPr>
          <w:rFonts w:asciiTheme="minorEastAsia" w:hAnsiTheme="minorEastAsia" w:cs="仿宋" w:hint="eastAsia"/>
          <w:color w:val="000000" w:themeColor="text1"/>
          <w:sz w:val="24"/>
          <w:szCs w:val="24"/>
        </w:rPr>
        <w:t>计划并且未采取有效措施或措施不力，罚款 30000元/次；</w:t>
      </w:r>
    </w:p>
    <w:p w:rsidR="002D1F48" w:rsidRPr="00A12096" w:rsidRDefault="00C73064">
      <w:pPr>
        <w:numPr>
          <w:ilvl w:val="0"/>
          <w:numId w:val="52"/>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未按合同约定节点报送计量资料、进度报表的，按2000元/次支付违约金，且当期进度款暂不核发。</w:t>
      </w:r>
    </w:p>
    <w:p w:rsidR="002D1F48" w:rsidRPr="00A12096" w:rsidRDefault="00C73064">
      <w:pPr>
        <w:keepNext/>
        <w:keepLines/>
        <w:spacing w:line="360" w:lineRule="auto"/>
        <w:outlineLvl w:val="1"/>
        <w:rPr>
          <w:rFonts w:asciiTheme="minorEastAsia" w:hAnsiTheme="minorEastAsia" w:cs="仿宋"/>
          <w:b/>
          <w:bCs/>
          <w:color w:val="000000" w:themeColor="text1"/>
          <w:sz w:val="24"/>
          <w:szCs w:val="24"/>
        </w:rPr>
      </w:pPr>
      <w:r w:rsidRPr="00A12096">
        <w:rPr>
          <w:rFonts w:asciiTheme="minorEastAsia" w:hAnsiTheme="minorEastAsia" w:cs="仿宋" w:hint="eastAsia"/>
          <w:b/>
          <w:bCs/>
          <w:color w:val="000000" w:themeColor="text1"/>
          <w:sz w:val="24"/>
          <w:szCs w:val="24"/>
        </w:rPr>
        <w:t>五、农民工工资专项处罚</w:t>
      </w:r>
    </w:p>
    <w:p w:rsidR="002D1F48" w:rsidRPr="00A12096" w:rsidRDefault="00C73064">
      <w:pPr>
        <w:numPr>
          <w:ilvl w:val="0"/>
          <w:numId w:val="53"/>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未在绍兴市区银行开设农民工工资专用账户的，限期3日整改，逾期未改的，暂停当期进度款支付。</w:t>
      </w:r>
    </w:p>
    <w:p w:rsidR="002D1F48" w:rsidRPr="00A12096" w:rsidRDefault="00C73064">
      <w:pPr>
        <w:numPr>
          <w:ilvl w:val="0"/>
          <w:numId w:val="53"/>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发生欠薪信访且核实属实的，按5000元/次支付违约金；3人及</w:t>
      </w:r>
      <w:proofErr w:type="gramStart"/>
      <w:r w:rsidRPr="00A12096">
        <w:rPr>
          <w:rFonts w:asciiTheme="minorEastAsia" w:hAnsiTheme="minorEastAsia" w:cs="仿宋" w:hint="eastAsia"/>
          <w:color w:val="000000" w:themeColor="text1"/>
          <w:sz w:val="24"/>
          <w:szCs w:val="24"/>
        </w:rPr>
        <w:t>以上群访的</w:t>
      </w:r>
      <w:proofErr w:type="gramEnd"/>
      <w:r w:rsidRPr="00A12096">
        <w:rPr>
          <w:rFonts w:asciiTheme="minorEastAsia" w:hAnsiTheme="minorEastAsia" w:cs="仿宋" w:hint="eastAsia"/>
          <w:color w:val="000000" w:themeColor="text1"/>
          <w:sz w:val="24"/>
          <w:szCs w:val="24"/>
        </w:rPr>
        <w:t>，按5万元/次支付违约金；10人及以上或过激行为造成恶劣影响的，按50万元/次支付违约金，情节严重的发包人直接解除合同。</w:t>
      </w:r>
    </w:p>
    <w:p w:rsidR="002D1F48" w:rsidRPr="00A12096" w:rsidRDefault="00C73064">
      <w:pPr>
        <w:numPr>
          <w:ilvl w:val="0"/>
          <w:numId w:val="53"/>
        </w:numPr>
        <w:spacing w:line="360" w:lineRule="auto"/>
        <w:ind w:left="0"/>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因欠薪导致发包人垫付工资的，发包人直接从工程款中扣除垫付款，且不予退还履约担保。</w:t>
      </w:r>
    </w:p>
    <w:p w:rsidR="002D1F48" w:rsidRPr="00A12096" w:rsidRDefault="00C73064">
      <w:pPr>
        <w:rPr>
          <w:rFonts w:asciiTheme="minorEastAsia" w:hAnsiTheme="minorEastAsia" w:cs="仿宋"/>
          <w:color w:val="000000" w:themeColor="text1"/>
        </w:rPr>
      </w:pPr>
      <w:r w:rsidRPr="00A12096">
        <w:rPr>
          <w:rFonts w:asciiTheme="minorEastAsia" w:hAnsiTheme="minorEastAsia" w:cs="仿宋" w:hint="eastAsia"/>
          <w:color w:val="000000" w:themeColor="text1"/>
        </w:rPr>
        <w:br w:type="page"/>
      </w:r>
    </w:p>
    <w:p w:rsidR="002D1F48" w:rsidRPr="00A12096" w:rsidRDefault="00C73064">
      <w:pPr>
        <w:widowControl/>
        <w:snapToGrid w:val="0"/>
        <w:spacing w:line="360" w:lineRule="auto"/>
        <w:ind w:firstLineChars="900" w:firstLine="2168"/>
        <w:outlineLvl w:val="0"/>
        <w:rPr>
          <w:rFonts w:asciiTheme="minorEastAsia" w:hAnsiTheme="minorEastAsia" w:cs="Times New Roman"/>
          <w:b/>
          <w:bCs/>
          <w:color w:val="000000" w:themeColor="text1"/>
          <w:sz w:val="24"/>
          <w:szCs w:val="24"/>
        </w:rPr>
      </w:pPr>
      <w:bookmarkStart w:id="814" w:name="_Toc10530"/>
      <w:bookmarkStart w:id="815" w:name="_Toc493498560"/>
      <w:bookmarkStart w:id="816" w:name="_Toc31491"/>
      <w:bookmarkStart w:id="817" w:name="_Toc4020"/>
      <w:r w:rsidRPr="00A12096">
        <w:rPr>
          <w:rFonts w:asciiTheme="minorEastAsia" w:hAnsiTheme="minorEastAsia" w:cs="Times New Roman" w:hint="eastAsia"/>
          <w:b/>
          <w:bCs/>
          <w:color w:val="000000" w:themeColor="text1"/>
          <w:sz w:val="24"/>
          <w:szCs w:val="24"/>
        </w:rPr>
        <w:lastRenderedPageBreak/>
        <w:t>第十三章</w:t>
      </w:r>
      <w:r w:rsidRPr="00A12096">
        <w:rPr>
          <w:rFonts w:asciiTheme="minorEastAsia" w:hAnsiTheme="minorEastAsia" w:cs="Times New Roman"/>
          <w:b/>
          <w:bCs/>
          <w:color w:val="000000" w:themeColor="text1"/>
          <w:sz w:val="24"/>
          <w:szCs w:val="24"/>
        </w:rPr>
        <w:t xml:space="preserve">   </w:t>
      </w:r>
      <w:r w:rsidRPr="00A12096">
        <w:rPr>
          <w:rFonts w:asciiTheme="minorEastAsia" w:hAnsiTheme="minorEastAsia" w:cs="Times New Roman" w:hint="eastAsia"/>
          <w:b/>
          <w:bCs/>
          <w:color w:val="000000" w:themeColor="text1"/>
          <w:sz w:val="24"/>
          <w:szCs w:val="24"/>
        </w:rPr>
        <w:t>附表</w:t>
      </w:r>
      <w:bookmarkEnd w:id="814"/>
      <w:bookmarkEnd w:id="815"/>
      <w:bookmarkEnd w:id="816"/>
      <w:bookmarkEnd w:id="817"/>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883"/>
        <w:gridCol w:w="2655"/>
        <w:gridCol w:w="1845"/>
        <w:gridCol w:w="2355"/>
      </w:tblGrid>
      <w:tr w:rsidR="002D1F48" w:rsidRPr="00A12096">
        <w:trPr>
          <w:trHeight w:val="660"/>
          <w:jc w:val="center"/>
        </w:trPr>
        <w:tc>
          <w:tcPr>
            <w:tcW w:w="8738" w:type="dxa"/>
            <w:gridSpan w:val="4"/>
            <w:vAlign w:val="center"/>
          </w:tcPr>
          <w:p w:rsidR="002D1F48" w:rsidRPr="00A12096" w:rsidRDefault="002D1F48">
            <w:pPr>
              <w:widowControl/>
              <w:snapToGrid w:val="0"/>
              <w:spacing w:line="360" w:lineRule="auto"/>
              <w:textAlignment w:val="center"/>
              <w:rPr>
                <w:rFonts w:asciiTheme="minorEastAsia" w:hAnsiTheme="minorEastAsia" w:cs="宋体"/>
                <w:b/>
                <w:color w:val="000000" w:themeColor="text1"/>
                <w:kern w:val="0"/>
                <w:sz w:val="24"/>
                <w:szCs w:val="24"/>
              </w:rPr>
            </w:pPr>
          </w:p>
          <w:p w:rsidR="002D1F48" w:rsidRPr="00A12096" w:rsidRDefault="00C73064">
            <w:pPr>
              <w:widowControl/>
              <w:snapToGrid w:val="0"/>
              <w:spacing w:line="360" w:lineRule="auto"/>
              <w:jc w:val="center"/>
              <w:textAlignment w:val="center"/>
              <w:rPr>
                <w:rFonts w:asciiTheme="minorEastAsia" w:hAnsiTheme="minorEastAsia" w:cs="宋体"/>
                <w:b/>
                <w:color w:val="000000" w:themeColor="text1"/>
                <w:sz w:val="24"/>
                <w:szCs w:val="24"/>
              </w:rPr>
            </w:pPr>
            <w:r w:rsidRPr="00A12096">
              <w:rPr>
                <w:rFonts w:asciiTheme="minorEastAsia" w:hAnsiTheme="minorEastAsia" w:cs="宋体" w:hint="eastAsia"/>
                <w:b/>
                <w:color w:val="000000" w:themeColor="text1"/>
                <w:kern w:val="0"/>
                <w:sz w:val="24"/>
                <w:szCs w:val="24"/>
              </w:rPr>
              <w:t>违约处罚通知单（全</w:t>
            </w:r>
            <w:proofErr w:type="gramStart"/>
            <w:r w:rsidRPr="00A12096">
              <w:rPr>
                <w:rFonts w:asciiTheme="minorEastAsia" w:hAnsiTheme="minorEastAsia" w:cs="宋体" w:hint="eastAsia"/>
                <w:b/>
                <w:color w:val="000000" w:themeColor="text1"/>
                <w:kern w:val="0"/>
                <w:sz w:val="24"/>
                <w:szCs w:val="24"/>
              </w:rPr>
              <w:t>咨</w:t>
            </w:r>
            <w:proofErr w:type="gramEnd"/>
            <w:r w:rsidRPr="00A12096">
              <w:rPr>
                <w:rFonts w:asciiTheme="minorEastAsia" w:hAnsiTheme="minorEastAsia" w:cs="宋体" w:hint="eastAsia"/>
                <w:b/>
                <w:color w:val="000000" w:themeColor="text1"/>
                <w:kern w:val="0"/>
                <w:sz w:val="24"/>
                <w:szCs w:val="24"/>
              </w:rPr>
              <w:t>单位</w:t>
            </w:r>
            <w:r w:rsidRPr="00A12096">
              <w:rPr>
                <w:rFonts w:asciiTheme="minorEastAsia" w:hAnsiTheme="minorEastAsia" w:cs="宋体"/>
                <w:b/>
                <w:color w:val="000000" w:themeColor="text1"/>
                <w:kern w:val="0"/>
                <w:sz w:val="24"/>
                <w:szCs w:val="24"/>
              </w:rPr>
              <w:t>、</w:t>
            </w:r>
            <w:r w:rsidRPr="00A12096">
              <w:rPr>
                <w:rFonts w:asciiTheme="minorEastAsia" w:hAnsiTheme="minorEastAsia" w:cs="宋体" w:hint="eastAsia"/>
                <w:b/>
                <w:color w:val="000000" w:themeColor="text1"/>
                <w:kern w:val="0"/>
                <w:sz w:val="24"/>
                <w:szCs w:val="24"/>
              </w:rPr>
              <w:t>发包人存根联）</w:t>
            </w:r>
          </w:p>
        </w:tc>
      </w:tr>
      <w:tr w:rsidR="002D1F48" w:rsidRPr="00A12096">
        <w:trPr>
          <w:trHeight w:val="660"/>
          <w:jc w:val="center"/>
        </w:trPr>
        <w:tc>
          <w:tcPr>
            <w:tcW w:w="1883" w:type="dxa"/>
            <w:tcBorders>
              <w:top w:val="single" w:sz="12"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工程名称</w:t>
            </w:r>
          </w:p>
        </w:tc>
        <w:tc>
          <w:tcPr>
            <w:tcW w:w="6855" w:type="dxa"/>
            <w:gridSpan w:val="3"/>
            <w:tcBorders>
              <w:top w:val="single" w:sz="12" w:space="0" w:color="000000"/>
              <w:left w:val="single" w:sz="4" w:space="0" w:color="000000"/>
              <w:bottom w:val="single" w:sz="4" w:space="0" w:color="000000"/>
              <w:right w:val="single" w:sz="12" w:space="0" w:color="000000"/>
            </w:tcBorders>
            <w:vAlign w:val="center"/>
          </w:tcPr>
          <w:p w:rsidR="002D1F48" w:rsidRPr="00A12096" w:rsidRDefault="002D1F48">
            <w:pPr>
              <w:widowControl/>
              <w:snapToGrid w:val="0"/>
              <w:spacing w:line="360" w:lineRule="auto"/>
              <w:jc w:val="center"/>
              <w:textAlignment w:val="center"/>
              <w:rPr>
                <w:rFonts w:asciiTheme="minorEastAsia" w:hAnsiTheme="minorEastAsia" w:cs="宋体"/>
                <w:color w:val="000000" w:themeColor="text1"/>
                <w:sz w:val="24"/>
                <w:szCs w:val="24"/>
              </w:rPr>
            </w:pPr>
          </w:p>
        </w:tc>
      </w:tr>
      <w:tr w:rsidR="002D1F48" w:rsidRPr="00A12096">
        <w:trPr>
          <w:trHeight w:val="660"/>
          <w:jc w:val="center"/>
        </w:trPr>
        <w:tc>
          <w:tcPr>
            <w:tcW w:w="1883" w:type="dxa"/>
            <w:tcBorders>
              <w:top w:val="single" w:sz="4"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受罚人</w:t>
            </w:r>
          </w:p>
        </w:tc>
        <w:tc>
          <w:tcPr>
            <w:tcW w:w="265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日期</w:t>
            </w:r>
          </w:p>
        </w:tc>
        <w:tc>
          <w:tcPr>
            <w:tcW w:w="2355" w:type="dxa"/>
            <w:tcBorders>
              <w:top w:val="single" w:sz="4" w:space="0" w:color="000000"/>
              <w:left w:val="single" w:sz="4" w:space="0" w:color="000000"/>
              <w:bottom w:val="single" w:sz="4" w:space="0" w:color="000000"/>
              <w:right w:val="single" w:sz="12"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r>
      <w:tr w:rsidR="002D1F48" w:rsidRPr="00A12096">
        <w:trPr>
          <w:trHeight w:val="660"/>
          <w:jc w:val="center"/>
        </w:trPr>
        <w:tc>
          <w:tcPr>
            <w:tcW w:w="1883" w:type="dxa"/>
            <w:tcBorders>
              <w:top w:val="single" w:sz="4"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处罚金额</w:t>
            </w:r>
          </w:p>
        </w:tc>
        <w:tc>
          <w:tcPr>
            <w:tcW w:w="6855" w:type="dxa"/>
            <w:gridSpan w:val="3"/>
            <w:tcBorders>
              <w:top w:val="single" w:sz="4" w:space="0" w:color="000000"/>
              <w:left w:val="single" w:sz="4" w:space="0" w:color="000000"/>
              <w:bottom w:val="single" w:sz="4" w:space="0" w:color="000000"/>
              <w:right w:val="single" w:sz="12" w:space="0" w:color="000000"/>
            </w:tcBorders>
            <w:vAlign w:val="center"/>
          </w:tcPr>
          <w:p w:rsidR="002D1F48" w:rsidRPr="00A12096" w:rsidRDefault="00C73064">
            <w:pPr>
              <w:widowControl/>
              <w:snapToGrid w:val="0"/>
              <w:spacing w:line="360" w:lineRule="auto"/>
              <w:jc w:val="right"/>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元</w:t>
            </w:r>
          </w:p>
        </w:tc>
      </w:tr>
      <w:tr w:rsidR="002D1F48" w:rsidRPr="00A12096">
        <w:trPr>
          <w:trHeight w:val="1850"/>
          <w:jc w:val="center"/>
        </w:trPr>
        <w:tc>
          <w:tcPr>
            <w:tcW w:w="1883" w:type="dxa"/>
            <w:tcBorders>
              <w:top w:val="single" w:sz="4"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处罚原因</w:t>
            </w:r>
          </w:p>
        </w:tc>
        <w:tc>
          <w:tcPr>
            <w:tcW w:w="6855" w:type="dxa"/>
            <w:gridSpan w:val="3"/>
            <w:tcBorders>
              <w:top w:val="single" w:sz="4" w:space="0" w:color="000000"/>
              <w:left w:val="single" w:sz="4" w:space="0" w:color="000000"/>
              <w:bottom w:val="single" w:sz="4" w:space="0" w:color="000000"/>
              <w:right w:val="single" w:sz="12"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r>
      <w:tr w:rsidR="002D1F48" w:rsidRPr="00A12096">
        <w:trPr>
          <w:trHeight w:val="660"/>
          <w:jc w:val="center"/>
        </w:trPr>
        <w:tc>
          <w:tcPr>
            <w:tcW w:w="1883" w:type="dxa"/>
            <w:tcBorders>
              <w:top w:val="single" w:sz="4" w:space="0" w:color="000000"/>
              <w:left w:val="single" w:sz="12" w:space="0" w:color="000000"/>
              <w:bottom w:val="single" w:sz="12"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现场工程师</w:t>
            </w:r>
          </w:p>
        </w:tc>
        <w:tc>
          <w:tcPr>
            <w:tcW w:w="2655" w:type="dxa"/>
            <w:tcBorders>
              <w:top w:val="single" w:sz="4" w:space="0" w:color="000000"/>
              <w:left w:val="single" w:sz="4" w:space="0" w:color="000000"/>
              <w:bottom w:val="single" w:sz="12" w:space="0" w:color="000000"/>
              <w:right w:val="single" w:sz="4"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c>
          <w:tcPr>
            <w:tcW w:w="1845" w:type="dxa"/>
            <w:tcBorders>
              <w:top w:val="single" w:sz="4" w:space="0" w:color="000000"/>
              <w:left w:val="single" w:sz="4" w:space="0" w:color="000000"/>
              <w:bottom w:val="single" w:sz="12"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项目经理</w:t>
            </w:r>
          </w:p>
        </w:tc>
        <w:tc>
          <w:tcPr>
            <w:tcW w:w="2355" w:type="dxa"/>
            <w:tcBorders>
              <w:top w:val="single" w:sz="4" w:space="0" w:color="000000"/>
              <w:left w:val="single" w:sz="4" w:space="0" w:color="000000"/>
              <w:bottom w:val="single" w:sz="12" w:space="0" w:color="000000"/>
              <w:right w:val="single" w:sz="12"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r>
      <w:tr w:rsidR="002D1F48" w:rsidRPr="00A12096">
        <w:trPr>
          <w:trHeight w:val="660"/>
          <w:jc w:val="center"/>
        </w:trPr>
        <w:tc>
          <w:tcPr>
            <w:tcW w:w="8738" w:type="dxa"/>
            <w:gridSpan w:val="4"/>
            <w:vAlign w:val="center"/>
          </w:tcPr>
          <w:p w:rsidR="002D1F48" w:rsidRPr="00A12096" w:rsidRDefault="002D1F48">
            <w:pPr>
              <w:widowControl/>
              <w:snapToGrid w:val="0"/>
              <w:spacing w:line="360" w:lineRule="auto"/>
              <w:textAlignment w:val="center"/>
              <w:rPr>
                <w:rFonts w:asciiTheme="minorEastAsia" w:hAnsiTheme="minorEastAsia" w:cs="宋体"/>
                <w:b/>
                <w:color w:val="000000" w:themeColor="text1"/>
                <w:kern w:val="0"/>
                <w:sz w:val="24"/>
                <w:szCs w:val="24"/>
              </w:rPr>
            </w:pPr>
          </w:p>
          <w:p w:rsidR="002D1F48" w:rsidRPr="00A12096" w:rsidRDefault="00C73064">
            <w:pPr>
              <w:widowControl/>
              <w:snapToGrid w:val="0"/>
              <w:spacing w:line="360" w:lineRule="auto"/>
              <w:jc w:val="center"/>
              <w:textAlignment w:val="center"/>
              <w:rPr>
                <w:rFonts w:asciiTheme="minorEastAsia" w:hAnsiTheme="minorEastAsia" w:cs="宋体"/>
                <w:b/>
                <w:color w:val="000000" w:themeColor="text1"/>
                <w:sz w:val="24"/>
                <w:szCs w:val="24"/>
              </w:rPr>
            </w:pPr>
            <w:r w:rsidRPr="00A12096">
              <w:rPr>
                <w:rFonts w:asciiTheme="minorEastAsia" w:hAnsiTheme="minorEastAsia" w:cs="宋体" w:hint="eastAsia"/>
                <w:b/>
                <w:color w:val="000000" w:themeColor="text1"/>
                <w:kern w:val="0"/>
                <w:sz w:val="24"/>
                <w:szCs w:val="24"/>
              </w:rPr>
              <w:t>违约处罚通知单（受罚人存根联）</w:t>
            </w:r>
          </w:p>
        </w:tc>
      </w:tr>
      <w:tr w:rsidR="002D1F48" w:rsidRPr="00A12096">
        <w:trPr>
          <w:trHeight w:val="660"/>
          <w:jc w:val="center"/>
        </w:trPr>
        <w:tc>
          <w:tcPr>
            <w:tcW w:w="1883" w:type="dxa"/>
            <w:tcBorders>
              <w:top w:val="single" w:sz="12"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工程名称</w:t>
            </w:r>
          </w:p>
        </w:tc>
        <w:tc>
          <w:tcPr>
            <w:tcW w:w="6855" w:type="dxa"/>
            <w:gridSpan w:val="3"/>
            <w:tcBorders>
              <w:top w:val="single" w:sz="12" w:space="0" w:color="000000"/>
              <w:left w:val="single" w:sz="4" w:space="0" w:color="000000"/>
              <w:bottom w:val="single" w:sz="4" w:space="0" w:color="000000"/>
              <w:right w:val="single" w:sz="12" w:space="0" w:color="000000"/>
            </w:tcBorders>
            <w:vAlign w:val="center"/>
          </w:tcPr>
          <w:p w:rsidR="002D1F48" w:rsidRPr="00A12096" w:rsidRDefault="002D1F48">
            <w:pPr>
              <w:widowControl/>
              <w:snapToGrid w:val="0"/>
              <w:spacing w:line="360" w:lineRule="auto"/>
              <w:jc w:val="center"/>
              <w:textAlignment w:val="center"/>
              <w:rPr>
                <w:rFonts w:asciiTheme="minorEastAsia" w:hAnsiTheme="minorEastAsia" w:cs="宋体"/>
                <w:color w:val="000000" w:themeColor="text1"/>
                <w:sz w:val="24"/>
                <w:szCs w:val="24"/>
              </w:rPr>
            </w:pPr>
          </w:p>
        </w:tc>
      </w:tr>
      <w:tr w:rsidR="002D1F48" w:rsidRPr="00A12096">
        <w:trPr>
          <w:trHeight w:val="660"/>
          <w:jc w:val="center"/>
        </w:trPr>
        <w:tc>
          <w:tcPr>
            <w:tcW w:w="1883" w:type="dxa"/>
            <w:tcBorders>
              <w:top w:val="single" w:sz="4"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受罚人</w:t>
            </w:r>
          </w:p>
        </w:tc>
        <w:tc>
          <w:tcPr>
            <w:tcW w:w="265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日期</w:t>
            </w:r>
          </w:p>
        </w:tc>
        <w:tc>
          <w:tcPr>
            <w:tcW w:w="2355" w:type="dxa"/>
            <w:tcBorders>
              <w:top w:val="single" w:sz="4" w:space="0" w:color="000000"/>
              <w:left w:val="single" w:sz="4" w:space="0" w:color="000000"/>
              <w:bottom w:val="single" w:sz="4" w:space="0" w:color="000000"/>
              <w:right w:val="single" w:sz="12"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r>
      <w:tr w:rsidR="002D1F48" w:rsidRPr="00A12096">
        <w:trPr>
          <w:trHeight w:val="660"/>
          <w:jc w:val="center"/>
        </w:trPr>
        <w:tc>
          <w:tcPr>
            <w:tcW w:w="1883" w:type="dxa"/>
            <w:tcBorders>
              <w:top w:val="single" w:sz="4"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处罚金额</w:t>
            </w:r>
          </w:p>
        </w:tc>
        <w:tc>
          <w:tcPr>
            <w:tcW w:w="6855" w:type="dxa"/>
            <w:gridSpan w:val="3"/>
            <w:tcBorders>
              <w:top w:val="single" w:sz="4" w:space="0" w:color="000000"/>
              <w:left w:val="single" w:sz="4" w:space="0" w:color="000000"/>
              <w:bottom w:val="single" w:sz="4" w:space="0" w:color="000000"/>
              <w:right w:val="single" w:sz="12" w:space="0" w:color="000000"/>
            </w:tcBorders>
            <w:vAlign w:val="center"/>
          </w:tcPr>
          <w:p w:rsidR="002D1F48" w:rsidRPr="00A12096" w:rsidRDefault="00C73064">
            <w:pPr>
              <w:widowControl/>
              <w:snapToGrid w:val="0"/>
              <w:spacing w:line="360" w:lineRule="auto"/>
              <w:jc w:val="right"/>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元</w:t>
            </w:r>
          </w:p>
        </w:tc>
      </w:tr>
      <w:tr w:rsidR="002D1F48" w:rsidRPr="00A12096">
        <w:trPr>
          <w:trHeight w:val="2090"/>
          <w:jc w:val="center"/>
        </w:trPr>
        <w:tc>
          <w:tcPr>
            <w:tcW w:w="1883" w:type="dxa"/>
            <w:tcBorders>
              <w:top w:val="single" w:sz="4" w:space="0" w:color="000000"/>
              <w:left w:val="single" w:sz="12" w:space="0" w:color="000000"/>
              <w:bottom w:val="single" w:sz="4"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处罚原因</w:t>
            </w:r>
          </w:p>
        </w:tc>
        <w:tc>
          <w:tcPr>
            <w:tcW w:w="6855" w:type="dxa"/>
            <w:gridSpan w:val="3"/>
            <w:tcBorders>
              <w:top w:val="single" w:sz="4" w:space="0" w:color="000000"/>
              <w:left w:val="single" w:sz="4" w:space="0" w:color="000000"/>
              <w:bottom w:val="single" w:sz="4" w:space="0" w:color="000000"/>
              <w:right w:val="single" w:sz="12"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r>
      <w:tr w:rsidR="002D1F48" w:rsidRPr="00A12096">
        <w:trPr>
          <w:trHeight w:val="660"/>
          <w:jc w:val="center"/>
        </w:trPr>
        <w:tc>
          <w:tcPr>
            <w:tcW w:w="1883" w:type="dxa"/>
            <w:tcBorders>
              <w:top w:val="single" w:sz="4" w:space="0" w:color="000000"/>
              <w:left w:val="single" w:sz="12" w:space="0" w:color="000000"/>
              <w:bottom w:val="single" w:sz="12"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现场工程师</w:t>
            </w:r>
          </w:p>
        </w:tc>
        <w:tc>
          <w:tcPr>
            <w:tcW w:w="2655" w:type="dxa"/>
            <w:tcBorders>
              <w:top w:val="single" w:sz="4" w:space="0" w:color="000000"/>
              <w:left w:val="single" w:sz="4" w:space="0" w:color="000000"/>
              <w:bottom w:val="single" w:sz="12" w:space="0" w:color="000000"/>
              <w:right w:val="single" w:sz="4"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c>
          <w:tcPr>
            <w:tcW w:w="1845" w:type="dxa"/>
            <w:tcBorders>
              <w:top w:val="single" w:sz="4" w:space="0" w:color="000000"/>
              <w:left w:val="single" w:sz="4" w:space="0" w:color="000000"/>
              <w:bottom w:val="single" w:sz="12" w:space="0" w:color="000000"/>
              <w:right w:val="single" w:sz="4" w:space="0" w:color="000000"/>
            </w:tcBorders>
            <w:vAlign w:val="center"/>
          </w:tcPr>
          <w:p w:rsidR="002D1F48" w:rsidRPr="00A12096" w:rsidRDefault="00C73064">
            <w:pPr>
              <w:widowControl/>
              <w:snapToGrid w:val="0"/>
              <w:spacing w:line="360" w:lineRule="auto"/>
              <w:jc w:val="center"/>
              <w:textAlignment w:val="center"/>
              <w:rPr>
                <w:rFonts w:asciiTheme="minorEastAsia" w:hAnsiTheme="minorEastAsia" w:cs="宋体"/>
                <w:color w:val="000000" w:themeColor="text1"/>
                <w:sz w:val="24"/>
                <w:szCs w:val="24"/>
              </w:rPr>
            </w:pPr>
            <w:r w:rsidRPr="00A12096">
              <w:rPr>
                <w:rFonts w:asciiTheme="minorEastAsia" w:hAnsiTheme="minorEastAsia" w:cs="宋体" w:hint="eastAsia"/>
                <w:color w:val="000000" w:themeColor="text1"/>
                <w:kern w:val="0"/>
                <w:sz w:val="24"/>
                <w:szCs w:val="24"/>
              </w:rPr>
              <w:t>项目经理</w:t>
            </w:r>
          </w:p>
        </w:tc>
        <w:tc>
          <w:tcPr>
            <w:tcW w:w="2355" w:type="dxa"/>
            <w:tcBorders>
              <w:top w:val="single" w:sz="4" w:space="0" w:color="000000"/>
              <w:left w:val="single" w:sz="4" w:space="0" w:color="000000"/>
              <w:bottom w:val="single" w:sz="12" w:space="0" w:color="000000"/>
              <w:right w:val="single" w:sz="12" w:space="0" w:color="000000"/>
            </w:tcBorders>
            <w:vAlign w:val="center"/>
          </w:tcPr>
          <w:p w:rsidR="002D1F48" w:rsidRPr="00A12096" w:rsidRDefault="002D1F48">
            <w:pPr>
              <w:snapToGrid w:val="0"/>
              <w:spacing w:line="360" w:lineRule="auto"/>
              <w:jc w:val="center"/>
              <w:rPr>
                <w:rFonts w:asciiTheme="minorEastAsia" w:hAnsiTheme="minorEastAsia" w:cs="宋体"/>
                <w:color w:val="000000" w:themeColor="text1"/>
                <w:sz w:val="24"/>
                <w:szCs w:val="24"/>
              </w:rPr>
            </w:pPr>
          </w:p>
        </w:tc>
      </w:tr>
    </w:tbl>
    <w:p w:rsidR="002D1F48" w:rsidRPr="00A12096" w:rsidRDefault="002D1F48">
      <w:pPr>
        <w:snapToGrid w:val="0"/>
        <w:spacing w:line="360" w:lineRule="auto"/>
        <w:jc w:val="center"/>
        <w:rPr>
          <w:rFonts w:asciiTheme="minorEastAsia" w:hAnsiTheme="minorEastAsia" w:cs="Times New Roman"/>
          <w:b/>
          <w:color w:val="000000" w:themeColor="text1"/>
          <w:sz w:val="48"/>
          <w:szCs w:val="48"/>
        </w:rPr>
      </w:pPr>
    </w:p>
    <w:p w:rsidR="002D1F48" w:rsidRPr="00A12096" w:rsidRDefault="002D1F48">
      <w:pPr>
        <w:snapToGrid w:val="0"/>
        <w:spacing w:line="360" w:lineRule="auto"/>
        <w:jc w:val="center"/>
        <w:rPr>
          <w:rFonts w:asciiTheme="minorEastAsia" w:hAnsiTheme="minorEastAsia" w:cs="Times New Roman"/>
          <w:b/>
          <w:color w:val="000000" w:themeColor="text1"/>
          <w:sz w:val="48"/>
          <w:szCs w:val="48"/>
        </w:rPr>
      </w:pPr>
    </w:p>
    <w:p w:rsidR="002D1F48" w:rsidRPr="00A12096" w:rsidRDefault="00C73064">
      <w:pPr>
        <w:snapToGrid w:val="0"/>
        <w:spacing w:line="360" w:lineRule="auto"/>
        <w:jc w:val="center"/>
        <w:rPr>
          <w:rFonts w:asciiTheme="minorEastAsia" w:hAnsiTheme="minorEastAsia" w:cs="Times New Roman"/>
          <w:b/>
          <w:color w:val="000000" w:themeColor="text1"/>
          <w:sz w:val="24"/>
          <w:szCs w:val="24"/>
        </w:rPr>
      </w:pPr>
      <w:r w:rsidRPr="00A12096">
        <w:rPr>
          <w:rFonts w:asciiTheme="minorEastAsia" w:hAnsiTheme="minorEastAsia" w:cs="Times New Roman" w:hint="eastAsia"/>
          <w:b/>
          <w:color w:val="000000" w:themeColor="text1"/>
          <w:sz w:val="24"/>
          <w:szCs w:val="24"/>
        </w:rPr>
        <w:lastRenderedPageBreak/>
        <w:t>安全检查记录表</w:t>
      </w:r>
    </w:p>
    <w:p w:rsidR="002D1F48" w:rsidRPr="00A12096" w:rsidRDefault="002D1F48">
      <w:pPr>
        <w:snapToGrid w:val="0"/>
        <w:spacing w:line="360" w:lineRule="auto"/>
        <w:jc w:val="center"/>
        <w:rPr>
          <w:rFonts w:asciiTheme="minorEastAsia" w:hAnsiTheme="minorEastAsia" w:cs="Times New Roman"/>
          <w:b/>
          <w:color w:val="000000" w:themeColor="text1"/>
          <w:sz w:val="24"/>
          <w:szCs w:val="24"/>
        </w:rPr>
      </w:pPr>
    </w:p>
    <w:p w:rsidR="002D1F48" w:rsidRPr="00A12096" w:rsidRDefault="00C73064">
      <w:pPr>
        <w:snapToGrid w:val="0"/>
        <w:spacing w:line="360" w:lineRule="auto"/>
        <w:rPr>
          <w:rFonts w:asciiTheme="minorEastAsia" w:hAnsiTheme="minorEastAsia" w:cs="Times New Roman"/>
          <w:color w:val="000000" w:themeColor="text1"/>
          <w:sz w:val="24"/>
        </w:rPr>
      </w:pPr>
      <w:r w:rsidRPr="00A12096">
        <w:rPr>
          <w:rFonts w:asciiTheme="minorEastAsia" w:hAnsiTheme="minorEastAsia" w:cs="Times New Roman"/>
          <w:color w:val="000000" w:themeColor="text1"/>
          <w:sz w:val="24"/>
        </w:rPr>
        <w:t xml:space="preserve">                                          </w:t>
      </w:r>
      <w:r w:rsidRPr="00A12096">
        <w:rPr>
          <w:rFonts w:asciiTheme="minorEastAsia" w:hAnsiTheme="minorEastAsia" w:cs="Times New Roman" w:hint="eastAsia"/>
          <w:color w:val="000000" w:themeColor="text1"/>
          <w:sz w:val="24"/>
        </w:rPr>
        <w:t>巡查时间：</w:t>
      </w:r>
      <w:r w:rsidRPr="00A12096">
        <w:rPr>
          <w:rFonts w:asciiTheme="minorEastAsia" w:hAnsiTheme="minorEastAsia" w:cs="Times New Roman"/>
          <w:color w:val="000000" w:themeColor="text1"/>
          <w:sz w:val="24"/>
        </w:rPr>
        <w:t xml:space="preserve">     </w:t>
      </w:r>
      <w:r w:rsidRPr="00A12096">
        <w:rPr>
          <w:rFonts w:asciiTheme="minorEastAsia" w:hAnsiTheme="minorEastAsia" w:cs="Times New Roman" w:hint="eastAsia"/>
          <w:color w:val="000000" w:themeColor="text1"/>
          <w:sz w:val="24"/>
        </w:rPr>
        <w:t>年</w:t>
      </w:r>
      <w:r w:rsidRPr="00A12096">
        <w:rPr>
          <w:rFonts w:asciiTheme="minorEastAsia" w:hAnsiTheme="minorEastAsia" w:cs="Times New Roman"/>
          <w:color w:val="000000" w:themeColor="text1"/>
          <w:sz w:val="24"/>
        </w:rPr>
        <w:t xml:space="preserve">  </w:t>
      </w:r>
      <w:r w:rsidRPr="00A12096">
        <w:rPr>
          <w:rFonts w:asciiTheme="minorEastAsia" w:hAnsiTheme="minorEastAsia" w:cs="Times New Roman" w:hint="eastAsia"/>
          <w:color w:val="000000" w:themeColor="text1"/>
          <w:sz w:val="24"/>
        </w:rPr>
        <w:t>月</w:t>
      </w:r>
      <w:r w:rsidRPr="00A12096">
        <w:rPr>
          <w:rFonts w:asciiTheme="minorEastAsia" w:hAnsiTheme="minorEastAsia" w:cs="Times New Roman"/>
          <w:color w:val="000000" w:themeColor="text1"/>
          <w:sz w:val="24"/>
        </w:rPr>
        <w:t xml:space="preserve">  </w:t>
      </w:r>
      <w:r w:rsidRPr="00A12096">
        <w:rPr>
          <w:rFonts w:asciiTheme="minorEastAsia" w:hAnsiTheme="minorEastAsia" w:cs="Times New Roman" w:hint="eastAsia"/>
          <w:color w:val="000000" w:themeColor="text1"/>
          <w:sz w:val="24"/>
        </w:rPr>
        <w:t>日</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692"/>
        <w:gridCol w:w="2903"/>
        <w:gridCol w:w="1456"/>
        <w:gridCol w:w="3689"/>
      </w:tblGrid>
      <w:tr w:rsidR="002D1F48" w:rsidRPr="00A12096">
        <w:trPr>
          <w:trHeight w:val="607"/>
          <w:jc w:val="center"/>
        </w:trPr>
        <w:tc>
          <w:tcPr>
            <w:tcW w:w="1193" w:type="dxa"/>
            <w:gridSpan w:val="2"/>
            <w:vAlign w:val="center"/>
          </w:tcPr>
          <w:p w:rsidR="002D1F48" w:rsidRPr="00A12096" w:rsidRDefault="00C73064">
            <w:pPr>
              <w:snapToGrid w:val="0"/>
              <w:spacing w:line="360" w:lineRule="auto"/>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工程名称</w:t>
            </w:r>
          </w:p>
        </w:tc>
        <w:tc>
          <w:tcPr>
            <w:tcW w:w="2903" w:type="dxa"/>
            <w:vAlign w:val="center"/>
          </w:tcPr>
          <w:p w:rsidR="002D1F48" w:rsidRPr="00A12096" w:rsidRDefault="002D1F48">
            <w:pPr>
              <w:snapToGrid w:val="0"/>
              <w:spacing w:line="360" w:lineRule="auto"/>
              <w:rPr>
                <w:rFonts w:asciiTheme="minorEastAsia" w:hAnsiTheme="minorEastAsia" w:cs="Times New Roman"/>
                <w:color w:val="000000" w:themeColor="text1"/>
                <w:sz w:val="24"/>
              </w:rPr>
            </w:pPr>
          </w:p>
        </w:tc>
        <w:tc>
          <w:tcPr>
            <w:tcW w:w="1456" w:type="dxa"/>
            <w:vAlign w:val="center"/>
          </w:tcPr>
          <w:p w:rsidR="002D1F48" w:rsidRPr="00A12096" w:rsidRDefault="00C73064">
            <w:pPr>
              <w:snapToGrid w:val="0"/>
              <w:spacing w:line="360" w:lineRule="auto"/>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施工单位</w:t>
            </w:r>
          </w:p>
        </w:tc>
        <w:tc>
          <w:tcPr>
            <w:tcW w:w="3689" w:type="dxa"/>
            <w:vAlign w:val="center"/>
          </w:tcPr>
          <w:p w:rsidR="002D1F48" w:rsidRPr="00A12096" w:rsidRDefault="002D1F48">
            <w:pPr>
              <w:snapToGrid w:val="0"/>
              <w:spacing w:line="360" w:lineRule="auto"/>
              <w:rPr>
                <w:rFonts w:asciiTheme="minorEastAsia" w:hAnsiTheme="minorEastAsia" w:cs="Times New Roman"/>
                <w:color w:val="000000" w:themeColor="text1"/>
                <w:sz w:val="24"/>
              </w:rPr>
            </w:pPr>
          </w:p>
        </w:tc>
      </w:tr>
      <w:tr w:rsidR="002D1F48" w:rsidRPr="00A12096">
        <w:trPr>
          <w:trHeight w:val="605"/>
          <w:jc w:val="center"/>
        </w:trPr>
        <w:tc>
          <w:tcPr>
            <w:tcW w:w="1193" w:type="dxa"/>
            <w:gridSpan w:val="2"/>
            <w:vAlign w:val="center"/>
          </w:tcPr>
          <w:p w:rsidR="002D1F48" w:rsidRPr="00A12096" w:rsidRDefault="00C73064">
            <w:pPr>
              <w:snapToGrid w:val="0"/>
              <w:spacing w:line="360" w:lineRule="auto"/>
              <w:jc w:val="center"/>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检查单位</w:t>
            </w:r>
          </w:p>
        </w:tc>
        <w:tc>
          <w:tcPr>
            <w:tcW w:w="8048" w:type="dxa"/>
            <w:gridSpan w:val="3"/>
            <w:vAlign w:val="center"/>
          </w:tcPr>
          <w:p w:rsidR="002D1F48" w:rsidRPr="00A12096" w:rsidRDefault="002D1F48">
            <w:pPr>
              <w:snapToGrid w:val="0"/>
              <w:spacing w:line="360" w:lineRule="auto"/>
              <w:rPr>
                <w:rFonts w:asciiTheme="minorEastAsia" w:hAnsiTheme="minorEastAsia" w:cs="Times New Roman"/>
                <w:color w:val="000000" w:themeColor="text1"/>
                <w:sz w:val="24"/>
              </w:rPr>
            </w:pPr>
          </w:p>
        </w:tc>
      </w:tr>
      <w:tr w:rsidR="002D1F48" w:rsidRPr="00A12096">
        <w:trPr>
          <w:trHeight w:val="4905"/>
          <w:jc w:val="center"/>
        </w:trPr>
        <w:tc>
          <w:tcPr>
            <w:tcW w:w="501" w:type="dxa"/>
            <w:vAlign w:val="center"/>
          </w:tcPr>
          <w:p w:rsidR="002D1F48" w:rsidRPr="00A12096" w:rsidRDefault="002D1F48">
            <w:pPr>
              <w:snapToGrid w:val="0"/>
              <w:spacing w:line="360" w:lineRule="auto"/>
              <w:jc w:val="center"/>
              <w:rPr>
                <w:rFonts w:asciiTheme="minorEastAsia" w:hAnsiTheme="minorEastAsia" w:cs="Times New Roman"/>
                <w:color w:val="000000" w:themeColor="text1"/>
                <w:sz w:val="24"/>
              </w:rPr>
            </w:pPr>
          </w:p>
          <w:p w:rsidR="002D1F48" w:rsidRPr="00A12096" w:rsidRDefault="00C73064">
            <w:pPr>
              <w:snapToGrid w:val="0"/>
              <w:spacing w:line="360" w:lineRule="auto"/>
              <w:jc w:val="center"/>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存在安全隐患</w:t>
            </w:r>
          </w:p>
          <w:p w:rsidR="002D1F48" w:rsidRPr="00A12096" w:rsidRDefault="002D1F48">
            <w:pPr>
              <w:snapToGrid w:val="0"/>
              <w:spacing w:line="360" w:lineRule="auto"/>
              <w:jc w:val="center"/>
              <w:rPr>
                <w:rFonts w:asciiTheme="minorEastAsia" w:hAnsiTheme="minorEastAsia" w:cs="Times New Roman"/>
                <w:color w:val="000000" w:themeColor="text1"/>
                <w:sz w:val="24"/>
              </w:rPr>
            </w:pPr>
          </w:p>
          <w:p w:rsidR="002D1F48" w:rsidRPr="00A12096" w:rsidRDefault="002D1F48">
            <w:pPr>
              <w:snapToGrid w:val="0"/>
              <w:spacing w:line="360" w:lineRule="auto"/>
              <w:rPr>
                <w:rFonts w:asciiTheme="minorEastAsia" w:hAnsiTheme="minorEastAsia" w:cs="Times New Roman"/>
                <w:color w:val="000000" w:themeColor="text1"/>
                <w:sz w:val="24"/>
              </w:rPr>
            </w:pPr>
          </w:p>
        </w:tc>
        <w:tc>
          <w:tcPr>
            <w:tcW w:w="8740" w:type="dxa"/>
            <w:gridSpan w:val="4"/>
          </w:tcPr>
          <w:p w:rsidR="002D1F48" w:rsidRPr="00A12096" w:rsidRDefault="002D1F48">
            <w:pPr>
              <w:snapToGrid w:val="0"/>
              <w:spacing w:line="360" w:lineRule="auto"/>
              <w:rPr>
                <w:rFonts w:asciiTheme="minorEastAsia" w:hAnsiTheme="minorEastAsia" w:cs="Times New Roman"/>
                <w:color w:val="000000" w:themeColor="text1"/>
                <w:sz w:val="24"/>
              </w:rPr>
            </w:pPr>
          </w:p>
        </w:tc>
      </w:tr>
      <w:tr w:rsidR="002D1F48" w:rsidRPr="00A12096">
        <w:trPr>
          <w:trHeight w:val="1082"/>
          <w:jc w:val="center"/>
        </w:trPr>
        <w:tc>
          <w:tcPr>
            <w:tcW w:w="9241" w:type="dxa"/>
            <w:gridSpan w:val="5"/>
          </w:tcPr>
          <w:p w:rsidR="002D1F48" w:rsidRPr="00A12096" w:rsidRDefault="00C73064">
            <w:pPr>
              <w:snapToGrid w:val="0"/>
              <w:spacing w:line="360" w:lineRule="auto"/>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巡查人员签字：</w:t>
            </w:r>
          </w:p>
          <w:p w:rsidR="002D1F48" w:rsidRPr="00A12096" w:rsidRDefault="002D1F48">
            <w:pPr>
              <w:snapToGrid w:val="0"/>
              <w:spacing w:line="360" w:lineRule="auto"/>
              <w:ind w:firstLineChars="100" w:firstLine="240"/>
              <w:rPr>
                <w:rFonts w:asciiTheme="minorEastAsia" w:hAnsiTheme="minorEastAsia" w:cs="Times New Roman"/>
                <w:color w:val="000000" w:themeColor="text1"/>
                <w:sz w:val="24"/>
              </w:rPr>
            </w:pPr>
          </w:p>
          <w:p w:rsidR="002D1F48" w:rsidRPr="00A12096" w:rsidRDefault="002D1F48">
            <w:pPr>
              <w:snapToGrid w:val="0"/>
              <w:spacing w:line="360" w:lineRule="auto"/>
              <w:ind w:firstLineChars="100" w:firstLine="240"/>
              <w:rPr>
                <w:rFonts w:asciiTheme="minorEastAsia" w:hAnsiTheme="minorEastAsia" w:cs="Times New Roman"/>
                <w:color w:val="000000" w:themeColor="text1"/>
                <w:sz w:val="24"/>
              </w:rPr>
            </w:pPr>
          </w:p>
          <w:p w:rsidR="002D1F48" w:rsidRPr="00A12096" w:rsidRDefault="002D1F48">
            <w:pPr>
              <w:snapToGrid w:val="0"/>
              <w:spacing w:line="360" w:lineRule="auto"/>
              <w:ind w:firstLineChars="100" w:firstLine="240"/>
              <w:rPr>
                <w:rFonts w:asciiTheme="minorEastAsia" w:hAnsiTheme="minorEastAsia" w:cs="Times New Roman"/>
                <w:color w:val="000000" w:themeColor="text1"/>
                <w:sz w:val="24"/>
              </w:rPr>
            </w:pPr>
          </w:p>
          <w:p w:rsidR="002D1F48" w:rsidRPr="00A12096" w:rsidRDefault="002D1F48">
            <w:pPr>
              <w:snapToGrid w:val="0"/>
              <w:spacing w:line="360" w:lineRule="auto"/>
              <w:rPr>
                <w:rFonts w:asciiTheme="minorEastAsia" w:hAnsiTheme="minorEastAsia" w:cs="Times New Roman"/>
                <w:color w:val="000000" w:themeColor="text1"/>
                <w:sz w:val="24"/>
              </w:rPr>
            </w:pPr>
          </w:p>
        </w:tc>
      </w:tr>
      <w:tr w:rsidR="002D1F48" w:rsidRPr="00A12096">
        <w:trPr>
          <w:trHeight w:val="2629"/>
          <w:jc w:val="center"/>
        </w:trPr>
        <w:tc>
          <w:tcPr>
            <w:tcW w:w="9241" w:type="dxa"/>
            <w:gridSpan w:val="5"/>
          </w:tcPr>
          <w:p w:rsidR="002D1F48" w:rsidRPr="00A12096" w:rsidRDefault="00C73064">
            <w:pPr>
              <w:snapToGrid w:val="0"/>
              <w:spacing w:line="360" w:lineRule="auto"/>
              <w:rPr>
                <w:rFonts w:asciiTheme="minorEastAsia" w:hAnsiTheme="minorEastAsia" w:cs="Times New Roman"/>
                <w:b/>
                <w:color w:val="000000" w:themeColor="text1"/>
                <w:sz w:val="24"/>
              </w:rPr>
            </w:pPr>
            <w:r w:rsidRPr="00A12096">
              <w:rPr>
                <w:rFonts w:asciiTheme="minorEastAsia" w:hAnsiTheme="minorEastAsia" w:cs="Times New Roman" w:hint="eastAsia"/>
                <w:b/>
                <w:color w:val="000000" w:themeColor="text1"/>
                <w:sz w:val="24"/>
              </w:rPr>
              <w:t>要求及整改回复期限：</w:t>
            </w:r>
          </w:p>
          <w:p w:rsidR="002D1F48" w:rsidRPr="00A12096" w:rsidRDefault="002D1F48">
            <w:pPr>
              <w:snapToGrid w:val="0"/>
              <w:spacing w:line="360" w:lineRule="auto"/>
              <w:rPr>
                <w:rFonts w:asciiTheme="minorEastAsia" w:hAnsiTheme="minorEastAsia" w:cs="Times New Roman"/>
                <w:b/>
                <w:color w:val="000000" w:themeColor="text1"/>
                <w:sz w:val="24"/>
              </w:rPr>
            </w:pPr>
          </w:p>
          <w:p w:rsidR="002D1F48" w:rsidRPr="00A12096" w:rsidRDefault="002D1F48">
            <w:pPr>
              <w:snapToGrid w:val="0"/>
              <w:spacing w:line="360" w:lineRule="auto"/>
              <w:rPr>
                <w:rFonts w:asciiTheme="minorEastAsia" w:hAnsiTheme="minorEastAsia" w:cs="Times New Roman"/>
                <w:b/>
                <w:color w:val="000000" w:themeColor="text1"/>
                <w:sz w:val="24"/>
              </w:rPr>
            </w:pPr>
          </w:p>
          <w:p w:rsidR="002D1F48" w:rsidRPr="00A12096" w:rsidRDefault="002D1F48">
            <w:pPr>
              <w:snapToGrid w:val="0"/>
              <w:spacing w:line="360" w:lineRule="auto"/>
              <w:rPr>
                <w:rFonts w:asciiTheme="minorEastAsia" w:hAnsiTheme="minorEastAsia" w:cs="Times New Roman"/>
                <w:b/>
                <w:color w:val="000000" w:themeColor="text1"/>
                <w:sz w:val="24"/>
              </w:rPr>
            </w:pPr>
          </w:p>
        </w:tc>
      </w:tr>
    </w:tbl>
    <w:p w:rsidR="002D1F48" w:rsidRPr="00A12096" w:rsidRDefault="002D1F48">
      <w:pPr>
        <w:jc w:val="center"/>
        <w:rPr>
          <w:rFonts w:asciiTheme="minorEastAsia" w:hAnsiTheme="minorEastAsia" w:cs="Times New Roman"/>
          <w:b/>
          <w:color w:val="000000" w:themeColor="text1"/>
          <w:sz w:val="32"/>
          <w:szCs w:val="32"/>
        </w:rPr>
      </w:pPr>
    </w:p>
    <w:p w:rsidR="002D1F48" w:rsidRPr="00A12096" w:rsidRDefault="002D1F48">
      <w:pPr>
        <w:jc w:val="center"/>
        <w:rPr>
          <w:rFonts w:asciiTheme="minorEastAsia" w:hAnsiTheme="minorEastAsia" w:cs="Times New Roman"/>
          <w:b/>
          <w:color w:val="000000" w:themeColor="text1"/>
          <w:sz w:val="32"/>
          <w:szCs w:val="32"/>
        </w:rPr>
      </w:pPr>
    </w:p>
    <w:p w:rsidR="002D1F48" w:rsidRPr="00A12096" w:rsidRDefault="00C73064">
      <w:pPr>
        <w:jc w:val="center"/>
        <w:rPr>
          <w:rFonts w:asciiTheme="minorEastAsia" w:hAnsiTheme="minorEastAsia" w:cs="Times New Roman"/>
          <w:b/>
          <w:color w:val="000000" w:themeColor="text1"/>
          <w:sz w:val="24"/>
          <w:szCs w:val="24"/>
        </w:rPr>
      </w:pPr>
      <w:r w:rsidRPr="00A12096">
        <w:rPr>
          <w:rFonts w:asciiTheme="minorEastAsia" w:hAnsiTheme="minorEastAsia" w:cs="Times New Roman" w:hint="eastAsia"/>
          <w:b/>
          <w:color w:val="000000" w:themeColor="text1"/>
          <w:sz w:val="24"/>
          <w:szCs w:val="24"/>
        </w:rPr>
        <w:lastRenderedPageBreak/>
        <w:t>项目工程变更及经济签证申报审批表</w:t>
      </w:r>
    </w:p>
    <w:p w:rsidR="002D1F48" w:rsidRPr="00A12096" w:rsidRDefault="00C73064">
      <w:pPr>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08"/>
        <w:gridCol w:w="972"/>
        <w:gridCol w:w="1080"/>
        <w:gridCol w:w="633"/>
        <w:gridCol w:w="1707"/>
      </w:tblGrid>
      <w:tr w:rsidR="002D1F48" w:rsidRPr="00A12096">
        <w:trPr>
          <w:trHeight w:val="754"/>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工程名称</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c>
          <w:tcPr>
            <w:tcW w:w="1080"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合同编号</w:t>
            </w:r>
          </w:p>
        </w:tc>
        <w:tc>
          <w:tcPr>
            <w:tcW w:w="2340" w:type="dxa"/>
            <w:gridSpan w:val="2"/>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r>
      <w:tr w:rsidR="002D1F48" w:rsidRPr="00A12096">
        <w:trPr>
          <w:trHeight w:val="778"/>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分部分项工程</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r>
      <w:tr w:rsidR="002D1F48" w:rsidRPr="00A12096">
        <w:trPr>
          <w:trHeight w:val="980"/>
        </w:trPr>
        <w:tc>
          <w:tcPr>
            <w:tcW w:w="1548" w:type="dxa"/>
            <w:vMerge w:val="restart"/>
            <w:tcBorders>
              <w:top w:val="single" w:sz="4" w:space="0" w:color="auto"/>
              <w:left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提出单位（注明施工、设计、业主等及其单位名称</w:t>
            </w: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2D1F48" w:rsidRPr="00A12096" w:rsidRDefault="00C73064">
            <w:pP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编制人：</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年</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月</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日</w:t>
            </w:r>
          </w:p>
        </w:tc>
        <w:tc>
          <w:tcPr>
            <w:tcW w:w="3420" w:type="dxa"/>
            <w:gridSpan w:val="3"/>
            <w:vMerge w:val="restart"/>
            <w:tcBorders>
              <w:top w:val="single" w:sz="4" w:space="0" w:color="auto"/>
              <w:left w:val="single" w:sz="4" w:space="0" w:color="auto"/>
              <w:right w:val="single" w:sz="4" w:space="0" w:color="auto"/>
            </w:tcBorders>
            <w:vAlign w:val="center"/>
          </w:tcPr>
          <w:p w:rsidR="002D1F48" w:rsidRPr="00A12096" w:rsidRDefault="00C73064">
            <w:pP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项目经理（签章）：</w:t>
            </w:r>
            <w:r w:rsidRPr="00A12096">
              <w:rPr>
                <w:rFonts w:asciiTheme="minorEastAsia" w:hAnsiTheme="minorEastAsia" w:cs="Times New Roman"/>
                <w:color w:val="000000" w:themeColor="text1"/>
              </w:rPr>
              <w:t xml:space="preserve">      </w:t>
            </w:r>
          </w:p>
          <w:p w:rsidR="002D1F48" w:rsidRPr="00A12096" w:rsidRDefault="00C73064">
            <w:pPr>
              <w:jc w:val="right"/>
              <w:rPr>
                <w:rFonts w:asciiTheme="minorEastAsia" w:hAnsiTheme="minorEastAsia" w:cs="Times New Roman"/>
                <w:color w:val="000000" w:themeColor="text1"/>
              </w:rPr>
            </w:pP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年</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月</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日</w:t>
            </w:r>
            <w:r w:rsidRPr="00A12096">
              <w:rPr>
                <w:rFonts w:asciiTheme="minorEastAsia" w:hAnsiTheme="minorEastAsia" w:cs="Times New Roman"/>
                <w:color w:val="000000" w:themeColor="text1"/>
              </w:rPr>
              <w:t xml:space="preserve"> </w:t>
            </w:r>
          </w:p>
        </w:tc>
      </w:tr>
      <w:tr w:rsidR="002D1F48" w:rsidRPr="00A12096">
        <w:trPr>
          <w:trHeight w:val="469"/>
        </w:trPr>
        <w:tc>
          <w:tcPr>
            <w:tcW w:w="1548" w:type="dxa"/>
            <w:vMerge/>
            <w:tcBorders>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c>
          <w:tcPr>
            <w:tcW w:w="3780" w:type="dxa"/>
            <w:gridSpan w:val="2"/>
            <w:tcBorders>
              <w:top w:val="single" w:sz="4" w:space="0" w:color="auto"/>
              <w:left w:val="single" w:sz="4" w:space="0" w:color="auto"/>
              <w:bottom w:val="single" w:sz="4" w:space="0" w:color="auto"/>
              <w:right w:val="single" w:sz="4" w:space="0" w:color="auto"/>
            </w:tcBorders>
            <w:vAlign w:val="center"/>
          </w:tcPr>
          <w:p w:rsidR="002D1F48" w:rsidRPr="00A12096" w:rsidRDefault="00C73064">
            <w:pP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技术负责人：</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 xml:space="preserve">      </w:t>
            </w:r>
          </w:p>
          <w:p w:rsidR="002D1F48" w:rsidRPr="00A12096" w:rsidRDefault="00C73064">
            <w:pP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 xml:space="preserve">                      年</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月</w:t>
            </w:r>
            <w:r w:rsidRPr="00A12096">
              <w:rPr>
                <w:rFonts w:asciiTheme="minorEastAsia" w:hAnsiTheme="minorEastAsia" w:cs="Times New Roman"/>
                <w:color w:val="000000" w:themeColor="text1"/>
              </w:rPr>
              <w:t xml:space="preserve">  </w:t>
            </w:r>
            <w:r w:rsidRPr="00A12096">
              <w:rPr>
                <w:rFonts w:asciiTheme="minorEastAsia" w:hAnsiTheme="minorEastAsia" w:cs="Times New Roman" w:hint="eastAsia"/>
                <w:color w:val="000000" w:themeColor="text1"/>
              </w:rPr>
              <w:t>日</w:t>
            </w:r>
          </w:p>
        </w:tc>
        <w:tc>
          <w:tcPr>
            <w:tcW w:w="3420" w:type="dxa"/>
            <w:gridSpan w:val="3"/>
            <w:vMerge/>
            <w:tcBorders>
              <w:left w:val="single" w:sz="4" w:space="0" w:color="auto"/>
              <w:bottom w:val="single" w:sz="4" w:space="0" w:color="auto"/>
              <w:right w:val="single" w:sz="4" w:space="0" w:color="auto"/>
            </w:tcBorders>
            <w:vAlign w:val="center"/>
          </w:tcPr>
          <w:p w:rsidR="002D1F48" w:rsidRPr="00A12096" w:rsidRDefault="002D1F48">
            <w:pPr>
              <w:rPr>
                <w:rFonts w:asciiTheme="minorEastAsia" w:hAnsiTheme="minorEastAsia" w:cs="Times New Roman"/>
                <w:color w:val="000000" w:themeColor="text1"/>
              </w:rPr>
            </w:pPr>
          </w:p>
        </w:tc>
      </w:tr>
      <w:tr w:rsidR="002D1F48" w:rsidRPr="00A12096">
        <w:trPr>
          <w:cantSplit/>
          <w:trHeight w:val="436"/>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工程变更内容</w:t>
            </w:r>
          </w:p>
        </w:tc>
        <w:tc>
          <w:tcPr>
            <w:tcW w:w="2808" w:type="dxa"/>
            <w:tcBorders>
              <w:top w:val="single" w:sz="4" w:space="0" w:color="auto"/>
              <w:left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工程变更前合同金额（元）</w:t>
            </w:r>
          </w:p>
        </w:tc>
        <w:tc>
          <w:tcPr>
            <w:tcW w:w="2685" w:type="dxa"/>
            <w:gridSpan w:val="3"/>
            <w:tcBorders>
              <w:top w:val="single" w:sz="4" w:space="0" w:color="auto"/>
              <w:left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工程变更后金额（元）</w:t>
            </w:r>
          </w:p>
        </w:tc>
        <w:tc>
          <w:tcPr>
            <w:tcW w:w="1707"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金额增减（元）</w:t>
            </w:r>
          </w:p>
        </w:tc>
      </w:tr>
      <w:tr w:rsidR="002D1F48" w:rsidRPr="00A12096">
        <w:trPr>
          <w:cantSplit/>
          <w:trHeight w:val="758"/>
        </w:trPr>
        <w:tc>
          <w:tcPr>
            <w:tcW w:w="1548" w:type="dxa"/>
            <w:vMerge/>
            <w:tcBorders>
              <w:top w:val="single" w:sz="4" w:space="0" w:color="auto"/>
              <w:left w:val="single" w:sz="4" w:space="0" w:color="auto"/>
              <w:bottom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color w:val="000000" w:themeColor="text1"/>
              </w:rPr>
            </w:pPr>
          </w:p>
        </w:tc>
        <w:tc>
          <w:tcPr>
            <w:tcW w:w="2808" w:type="dxa"/>
            <w:tcBorders>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c>
          <w:tcPr>
            <w:tcW w:w="2685" w:type="dxa"/>
            <w:gridSpan w:val="3"/>
            <w:tcBorders>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c>
          <w:tcPr>
            <w:tcW w:w="1707" w:type="dxa"/>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r>
      <w:tr w:rsidR="002D1F48" w:rsidRPr="00A12096">
        <w:trPr>
          <w:cantSplit/>
          <w:trHeight w:val="1961"/>
        </w:trPr>
        <w:tc>
          <w:tcPr>
            <w:tcW w:w="1548" w:type="dxa"/>
            <w:vMerge/>
            <w:tcBorders>
              <w:top w:val="single" w:sz="4" w:space="0" w:color="auto"/>
              <w:left w:val="single" w:sz="4" w:space="0" w:color="auto"/>
              <w:bottom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color w:val="000000" w:themeColor="text1"/>
              </w:rPr>
            </w:pP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C73064">
            <w:pP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内容简述：</w:t>
            </w:r>
          </w:p>
          <w:p w:rsidR="002D1F48" w:rsidRPr="00A12096" w:rsidRDefault="002D1F48">
            <w:pP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tc>
      </w:tr>
      <w:tr w:rsidR="002D1F48" w:rsidRPr="00A12096">
        <w:trPr>
          <w:trHeight w:val="1517"/>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工程变更原因和依据</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p w:rsidR="002D1F48" w:rsidRPr="00A12096" w:rsidRDefault="002D1F48">
            <w:pPr>
              <w:jc w:val="center"/>
              <w:rPr>
                <w:rFonts w:asciiTheme="minorEastAsia" w:hAnsiTheme="minorEastAsia" w:cs="Times New Roman"/>
                <w:color w:val="000000" w:themeColor="text1"/>
              </w:rPr>
            </w:pPr>
          </w:p>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（注明变更单位、原因、文件依据，注明签证审批依据的合同条款号及内容。如：根据*年*月*日***文件，建设单位提出****事项，依据合同**页***条***内容的约定，进行签证变更，签证依据有***、***........等资料）</w:t>
            </w:r>
          </w:p>
          <w:p w:rsidR="002D1F48" w:rsidRPr="00A12096" w:rsidRDefault="002D1F48">
            <w:pPr>
              <w:jc w:val="cente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tc>
      </w:tr>
      <w:tr w:rsidR="002D1F48" w:rsidRPr="00A12096">
        <w:trPr>
          <w:trHeight w:val="1597"/>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增减金额来源和去向</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p w:rsidR="002D1F48" w:rsidRPr="00A12096" w:rsidRDefault="002D1F48">
            <w:pPr>
              <w:jc w:val="cente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tc>
      </w:tr>
      <w:tr w:rsidR="002D1F48" w:rsidRPr="00A12096">
        <w:trPr>
          <w:trHeight w:val="1348"/>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投资控制评价</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p w:rsidR="002D1F48" w:rsidRPr="00A12096" w:rsidRDefault="002D1F48">
            <w:pPr>
              <w:jc w:val="center"/>
              <w:rPr>
                <w:rFonts w:asciiTheme="minorEastAsia" w:hAnsiTheme="minorEastAsia" w:cs="Times New Roman"/>
                <w:color w:val="000000" w:themeColor="text1"/>
              </w:rPr>
            </w:pPr>
          </w:p>
          <w:p w:rsidR="002D1F48" w:rsidRPr="00A12096" w:rsidRDefault="002D1F48">
            <w:pPr>
              <w:jc w:val="center"/>
              <w:rPr>
                <w:rFonts w:asciiTheme="minorEastAsia" w:hAnsiTheme="minorEastAsia" w:cs="Times New Roman"/>
                <w:color w:val="000000" w:themeColor="text1"/>
              </w:rPr>
            </w:pPr>
          </w:p>
          <w:p w:rsidR="002D1F48" w:rsidRPr="00A12096" w:rsidRDefault="002D1F48">
            <w:pPr>
              <w:jc w:val="center"/>
              <w:rPr>
                <w:rFonts w:asciiTheme="minorEastAsia" w:hAnsiTheme="minorEastAsia" w:cs="Times New Roman"/>
                <w:color w:val="000000" w:themeColor="text1"/>
              </w:rPr>
            </w:pPr>
          </w:p>
          <w:p w:rsidR="002D1F48" w:rsidRPr="00A12096" w:rsidRDefault="002D1F48">
            <w:pPr>
              <w:jc w:val="center"/>
              <w:rPr>
                <w:rFonts w:asciiTheme="minorEastAsia" w:hAnsiTheme="minorEastAsia" w:cs="Times New Roman"/>
                <w:color w:val="000000" w:themeColor="text1"/>
              </w:rPr>
            </w:pPr>
          </w:p>
        </w:tc>
      </w:tr>
      <w:tr w:rsidR="002D1F48" w:rsidRPr="00A12096">
        <w:trPr>
          <w:trHeight w:val="1399"/>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工期影响</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r>
      <w:tr w:rsidR="002D1F48" w:rsidRPr="00A12096">
        <w:trPr>
          <w:trHeight w:val="1503"/>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lastRenderedPageBreak/>
              <w:t>质量标准影响</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r>
      <w:tr w:rsidR="002D1F48" w:rsidRPr="00A12096">
        <w:trPr>
          <w:trHeight w:val="2065"/>
        </w:trPr>
        <w:tc>
          <w:tcPr>
            <w:tcW w:w="1548" w:type="dxa"/>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设计单位</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sz w:val="24"/>
              </w:rPr>
            </w:pPr>
          </w:p>
          <w:p w:rsidR="002D1F48" w:rsidRPr="00A12096" w:rsidRDefault="002D1F48">
            <w:pPr>
              <w:jc w:val="center"/>
              <w:rPr>
                <w:rFonts w:asciiTheme="minorEastAsia" w:hAnsiTheme="minorEastAsia" w:cs="Times New Roman"/>
                <w:color w:val="000000" w:themeColor="text1"/>
                <w:sz w:val="24"/>
              </w:rPr>
            </w:pPr>
          </w:p>
          <w:p w:rsidR="002D1F48" w:rsidRPr="00A12096" w:rsidRDefault="002D1F48">
            <w:pPr>
              <w:jc w:val="center"/>
              <w:rPr>
                <w:rFonts w:asciiTheme="minorEastAsia" w:hAnsiTheme="minorEastAsia" w:cs="Times New Roman"/>
                <w:color w:val="000000" w:themeColor="text1"/>
                <w:sz w:val="24"/>
              </w:rPr>
            </w:pPr>
          </w:p>
          <w:p w:rsidR="002D1F48" w:rsidRPr="00A12096" w:rsidRDefault="002D1F48">
            <w:pPr>
              <w:jc w:val="center"/>
              <w:rPr>
                <w:rFonts w:asciiTheme="minorEastAsia" w:hAnsiTheme="minorEastAsia" w:cs="Times New Roman"/>
                <w:color w:val="000000" w:themeColor="text1"/>
                <w:sz w:val="24"/>
              </w:rPr>
            </w:pPr>
          </w:p>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sz w:val="24"/>
              </w:rPr>
              <w:t xml:space="preserve">                                       年      月     日</w:t>
            </w:r>
          </w:p>
        </w:tc>
      </w:tr>
      <w:tr w:rsidR="002D1F48" w:rsidRPr="00A12096">
        <w:trPr>
          <w:trHeight w:val="1330"/>
        </w:trPr>
        <w:tc>
          <w:tcPr>
            <w:tcW w:w="1548" w:type="dxa"/>
            <w:vMerge w:val="restart"/>
            <w:tcBorders>
              <w:top w:val="single" w:sz="4" w:space="0" w:color="auto"/>
              <w:left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全</w:t>
            </w:r>
            <w:proofErr w:type="gramStart"/>
            <w:r w:rsidRPr="00A12096">
              <w:rPr>
                <w:rFonts w:asciiTheme="minorEastAsia" w:hAnsiTheme="minorEastAsia" w:cs="Times New Roman" w:hint="eastAsia"/>
                <w:color w:val="000000" w:themeColor="text1"/>
              </w:rPr>
              <w:t>咨</w:t>
            </w:r>
            <w:proofErr w:type="gramEnd"/>
            <w:r w:rsidRPr="00A12096">
              <w:rPr>
                <w:rFonts w:asciiTheme="minorEastAsia" w:hAnsiTheme="minorEastAsia" w:cs="Times New Roman" w:hint="eastAsia"/>
                <w:color w:val="000000" w:themeColor="text1"/>
              </w:rPr>
              <w:t>管理单位</w:t>
            </w: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C73064">
            <w:pPr>
              <w:spacing w:line="360" w:lineRule="auto"/>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工程监理意见（签章）：</w:t>
            </w:r>
          </w:p>
          <w:p w:rsidR="002D1F48" w:rsidRPr="00A12096" w:rsidRDefault="002D1F48">
            <w:pPr>
              <w:spacing w:line="360" w:lineRule="auto"/>
              <w:rPr>
                <w:rFonts w:asciiTheme="minorEastAsia" w:hAnsiTheme="minorEastAsia" w:cs="Times New Roman"/>
                <w:color w:val="000000" w:themeColor="text1"/>
              </w:rPr>
            </w:pPr>
          </w:p>
          <w:p w:rsidR="002D1F48" w:rsidRPr="00A12096" w:rsidRDefault="00C73064">
            <w:pPr>
              <w:jc w:val="right"/>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年  月   日</w:t>
            </w:r>
          </w:p>
        </w:tc>
      </w:tr>
      <w:tr w:rsidR="002D1F48" w:rsidRPr="00A12096">
        <w:trPr>
          <w:trHeight w:val="1330"/>
        </w:trPr>
        <w:tc>
          <w:tcPr>
            <w:tcW w:w="1548" w:type="dxa"/>
            <w:vMerge/>
            <w:tcBorders>
              <w:left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left"/>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项目管理意见（签字）</w:t>
            </w:r>
          </w:p>
          <w:p w:rsidR="002D1F48" w:rsidRPr="00A12096" w:rsidRDefault="002D1F48">
            <w:pPr>
              <w:jc w:val="right"/>
              <w:rPr>
                <w:rFonts w:asciiTheme="minorEastAsia" w:hAnsiTheme="minorEastAsia" w:cs="Times New Roman"/>
                <w:color w:val="000000" w:themeColor="text1"/>
                <w:sz w:val="24"/>
              </w:rPr>
            </w:pPr>
          </w:p>
          <w:p w:rsidR="002D1F48" w:rsidRPr="00A12096" w:rsidRDefault="00C73064">
            <w:pPr>
              <w:jc w:val="right"/>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年  月   日</w:t>
            </w:r>
          </w:p>
        </w:tc>
      </w:tr>
      <w:tr w:rsidR="002D1F48" w:rsidRPr="00A12096">
        <w:trPr>
          <w:trHeight w:val="1330"/>
        </w:trPr>
        <w:tc>
          <w:tcPr>
            <w:tcW w:w="1548" w:type="dxa"/>
            <w:vMerge/>
            <w:tcBorders>
              <w:left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left"/>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造价咨询意见（签字）</w:t>
            </w:r>
          </w:p>
          <w:p w:rsidR="002D1F48" w:rsidRPr="00A12096" w:rsidRDefault="002D1F48">
            <w:pPr>
              <w:jc w:val="right"/>
              <w:rPr>
                <w:rFonts w:asciiTheme="minorEastAsia" w:hAnsiTheme="minorEastAsia" w:cs="Times New Roman"/>
                <w:color w:val="000000" w:themeColor="text1"/>
                <w:sz w:val="24"/>
              </w:rPr>
            </w:pPr>
          </w:p>
          <w:p w:rsidR="002D1F48" w:rsidRPr="00A12096" w:rsidRDefault="00C73064">
            <w:pPr>
              <w:jc w:val="right"/>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年  月   日</w:t>
            </w:r>
          </w:p>
        </w:tc>
      </w:tr>
      <w:tr w:rsidR="002D1F48" w:rsidRPr="00A12096">
        <w:trPr>
          <w:trHeight w:val="1355"/>
        </w:trPr>
        <w:tc>
          <w:tcPr>
            <w:tcW w:w="1548" w:type="dxa"/>
            <w:vMerge/>
            <w:tcBorders>
              <w:left w:val="single" w:sz="4" w:space="0" w:color="auto"/>
              <w:right w:val="single" w:sz="4" w:space="0" w:color="auto"/>
            </w:tcBorders>
            <w:vAlign w:val="center"/>
          </w:tcPr>
          <w:p w:rsidR="002D1F48" w:rsidRPr="00A12096" w:rsidRDefault="002D1F48">
            <w:pPr>
              <w:jc w:val="center"/>
              <w:rPr>
                <w:rFonts w:asciiTheme="minorEastAsia" w:hAnsiTheme="minorEastAsia" w:cs="Times New Roman"/>
                <w:color w:val="000000" w:themeColor="text1"/>
              </w:rPr>
            </w:pPr>
          </w:p>
        </w:tc>
        <w:tc>
          <w:tcPr>
            <w:tcW w:w="7200" w:type="dxa"/>
            <w:gridSpan w:val="5"/>
            <w:tcBorders>
              <w:top w:val="single" w:sz="4" w:space="0" w:color="auto"/>
              <w:left w:val="single" w:sz="4" w:space="0" w:color="auto"/>
              <w:bottom w:val="single" w:sz="4" w:space="0" w:color="auto"/>
              <w:right w:val="single" w:sz="4" w:space="0" w:color="auto"/>
            </w:tcBorders>
            <w:vAlign w:val="center"/>
          </w:tcPr>
          <w:p w:rsidR="002D1F48" w:rsidRPr="00A12096" w:rsidRDefault="00C73064">
            <w:pPr>
              <w:jc w:val="left"/>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项目经理（签章）：</w:t>
            </w:r>
          </w:p>
          <w:p w:rsidR="002D1F48" w:rsidRPr="00A12096" w:rsidRDefault="002D1F48">
            <w:pPr>
              <w:jc w:val="right"/>
              <w:rPr>
                <w:rFonts w:asciiTheme="minorEastAsia" w:hAnsiTheme="minorEastAsia" w:cs="Times New Roman"/>
                <w:color w:val="000000" w:themeColor="text1"/>
                <w:szCs w:val="21"/>
              </w:rPr>
            </w:pPr>
          </w:p>
          <w:p w:rsidR="002D1F48" w:rsidRPr="00A12096" w:rsidRDefault="002D1F48">
            <w:pPr>
              <w:jc w:val="left"/>
              <w:rPr>
                <w:rFonts w:asciiTheme="minorEastAsia" w:hAnsiTheme="minorEastAsia" w:cs="Times New Roman"/>
                <w:color w:val="000000" w:themeColor="text1"/>
                <w:szCs w:val="21"/>
              </w:rPr>
            </w:pPr>
          </w:p>
          <w:p w:rsidR="002D1F48" w:rsidRPr="00A12096" w:rsidRDefault="00C73064">
            <w:pPr>
              <w:jc w:val="right"/>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 xml:space="preserve">            年   月    日</w:t>
            </w:r>
          </w:p>
        </w:tc>
      </w:tr>
      <w:tr w:rsidR="002D1F48" w:rsidRPr="00A12096">
        <w:trPr>
          <w:trHeight w:val="1938"/>
        </w:trPr>
        <w:tc>
          <w:tcPr>
            <w:tcW w:w="1548" w:type="dxa"/>
            <w:tcBorders>
              <w:top w:val="single" w:sz="4" w:space="0" w:color="auto"/>
              <w:left w:val="single" w:sz="4" w:space="0" w:color="auto"/>
              <w:right w:val="single" w:sz="4" w:space="0" w:color="auto"/>
            </w:tcBorders>
            <w:vAlign w:val="center"/>
          </w:tcPr>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建设单位意见</w:t>
            </w:r>
          </w:p>
        </w:tc>
        <w:tc>
          <w:tcPr>
            <w:tcW w:w="7200" w:type="dxa"/>
            <w:gridSpan w:val="5"/>
            <w:tcBorders>
              <w:top w:val="single" w:sz="4" w:space="0" w:color="auto"/>
              <w:left w:val="single" w:sz="4" w:space="0" w:color="auto"/>
              <w:bottom w:val="single" w:sz="4" w:space="0" w:color="auto"/>
              <w:right w:val="single" w:sz="4" w:space="0" w:color="auto"/>
            </w:tcBorders>
          </w:tcPr>
          <w:p w:rsidR="002D1F48" w:rsidRPr="00A12096" w:rsidRDefault="002D1F48">
            <w:pPr>
              <w:jc w:val="center"/>
              <w:rPr>
                <w:rFonts w:asciiTheme="minorEastAsia" w:hAnsiTheme="minorEastAsia" w:cs="Times New Roman"/>
                <w:color w:val="000000" w:themeColor="text1"/>
              </w:rPr>
            </w:pPr>
          </w:p>
          <w:p w:rsidR="002D1F48" w:rsidRPr="00A12096" w:rsidRDefault="002D1F48">
            <w:pPr>
              <w:jc w:val="center"/>
              <w:rPr>
                <w:rFonts w:asciiTheme="minorEastAsia" w:hAnsiTheme="minorEastAsia" w:cs="Times New Roman"/>
                <w:color w:val="000000" w:themeColor="text1"/>
              </w:rPr>
            </w:pPr>
          </w:p>
          <w:p w:rsidR="002D1F48" w:rsidRPr="00A12096" w:rsidRDefault="002D1F48">
            <w:pPr>
              <w:rPr>
                <w:rFonts w:asciiTheme="minorEastAsia" w:hAnsiTheme="minorEastAsia" w:cs="Times New Roman"/>
                <w:color w:val="000000" w:themeColor="text1"/>
              </w:rPr>
            </w:pPr>
          </w:p>
          <w:p w:rsidR="002D1F48" w:rsidRPr="00A12096" w:rsidRDefault="00C73064">
            <w:pPr>
              <w:jc w:val="cente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（签章）</w:t>
            </w:r>
          </w:p>
          <w:p w:rsidR="002D1F48" w:rsidRPr="00A12096" w:rsidRDefault="002D1F48">
            <w:pPr>
              <w:rPr>
                <w:rFonts w:asciiTheme="minorEastAsia" w:hAnsiTheme="minorEastAsia" w:cs="Times New Roman"/>
                <w:color w:val="000000" w:themeColor="text1"/>
              </w:rPr>
            </w:pPr>
          </w:p>
          <w:p w:rsidR="002D1F48" w:rsidRPr="00A12096" w:rsidRDefault="00C73064">
            <w:pPr>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 xml:space="preserve">            </w:t>
            </w:r>
          </w:p>
          <w:p w:rsidR="002D1F48" w:rsidRPr="00A12096" w:rsidRDefault="00C73064">
            <w:pPr>
              <w:jc w:val="right"/>
              <w:rPr>
                <w:rFonts w:asciiTheme="minorEastAsia" w:hAnsiTheme="minorEastAsia" w:cs="Times New Roman"/>
                <w:color w:val="000000" w:themeColor="text1"/>
              </w:rPr>
            </w:pPr>
            <w:r w:rsidRPr="00A12096">
              <w:rPr>
                <w:rFonts w:asciiTheme="minorEastAsia" w:hAnsiTheme="minorEastAsia" w:cs="Times New Roman" w:hint="eastAsia"/>
                <w:color w:val="000000" w:themeColor="text1"/>
              </w:rPr>
              <w:t xml:space="preserve"> 年    月    日</w:t>
            </w:r>
          </w:p>
        </w:tc>
      </w:tr>
    </w:tbl>
    <w:p w:rsidR="002D1F48" w:rsidRPr="00A12096" w:rsidRDefault="00C73064">
      <w:pPr>
        <w:rPr>
          <w:rFonts w:asciiTheme="minorEastAsia" w:hAnsiTheme="minorEastAsia" w:cs="Times New Roman"/>
          <w:color w:val="000000" w:themeColor="text1"/>
          <w:sz w:val="22"/>
        </w:rPr>
        <w:sectPr w:rsidR="002D1F48" w:rsidRPr="00A12096">
          <w:headerReference w:type="default" r:id="rId15"/>
          <w:footerReference w:type="default" r:id="rId16"/>
          <w:pgSz w:w="11906" w:h="16838"/>
          <w:pgMar w:top="1440" w:right="1803" w:bottom="1440" w:left="1803" w:header="851" w:footer="992" w:gutter="0"/>
          <w:cols w:space="720"/>
          <w:docGrid w:type="lines" w:linePitch="319"/>
        </w:sectPr>
      </w:pPr>
      <w:r w:rsidRPr="00A12096">
        <w:rPr>
          <w:rFonts w:asciiTheme="minorEastAsia" w:hAnsiTheme="minorEastAsia" w:cs="Times New Roman" w:hint="eastAsia"/>
          <w:color w:val="000000" w:themeColor="text1"/>
          <w:sz w:val="22"/>
        </w:rPr>
        <w:t>备注：1、本表由全</w:t>
      </w:r>
      <w:proofErr w:type="gramStart"/>
      <w:r w:rsidRPr="00A12096">
        <w:rPr>
          <w:rFonts w:asciiTheme="minorEastAsia" w:hAnsiTheme="minorEastAsia" w:cs="Times New Roman" w:hint="eastAsia"/>
          <w:color w:val="000000" w:themeColor="text1"/>
          <w:sz w:val="22"/>
        </w:rPr>
        <w:t>咨</w:t>
      </w:r>
      <w:proofErr w:type="gramEnd"/>
      <w:r w:rsidRPr="00A12096">
        <w:rPr>
          <w:rFonts w:asciiTheme="minorEastAsia" w:hAnsiTheme="minorEastAsia" w:cs="Times New Roman" w:hint="eastAsia"/>
          <w:color w:val="000000" w:themeColor="text1"/>
          <w:sz w:val="22"/>
        </w:rPr>
        <w:t>公司组织编制和报批，签证费用以造价咨询结论为准。2、签证事项发生后应及时报建设单位审批和备案。3、现场签证事项应事前报建设单位同意、事中请建设单位参与、事后报建设单位备案，签证资料作为本表附件，依据资料应充分。4、本表双面打印一式五份。</w:t>
      </w:r>
    </w:p>
    <w:p w:rsidR="002D1F48" w:rsidRPr="00A12096" w:rsidRDefault="002D1F48">
      <w:pPr>
        <w:rPr>
          <w:rFonts w:asciiTheme="minorEastAsia" w:hAnsiTheme="minorEastAsia" w:cs="Times New Roman"/>
          <w:color w:val="000000" w:themeColor="text1"/>
        </w:rPr>
      </w:pPr>
    </w:p>
    <w:tbl>
      <w:tblPr>
        <w:tblW w:w="13815" w:type="dxa"/>
        <w:tblInd w:w="96" w:type="dxa"/>
        <w:tblLayout w:type="fixed"/>
        <w:tblLook w:val="04A0" w:firstRow="1" w:lastRow="0" w:firstColumn="1" w:lastColumn="0" w:noHBand="0" w:noVBand="1"/>
      </w:tblPr>
      <w:tblGrid>
        <w:gridCol w:w="500"/>
        <w:gridCol w:w="945"/>
        <w:gridCol w:w="1880"/>
        <w:gridCol w:w="750"/>
        <w:gridCol w:w="660"/>
        <w:gridCol w:w="1065"/>
        <w:gridCol w:w="1185"/>
        <w:gridCol w:w="615"/>
        <w:gridCol w:w="1140"/>
        <w:gridCol w:w="1020"/>
        <w:gridCol w:w="555"/>
        <w:gridCol w:w="915"/>
        <w:gridCol w:w="945"/>
        <w:gridCol w:w="885"/>
        <w:gridCol w:w="755"/>
      </w:tblGrid>
      <w:tr w:rsidR="002D1F48" w:rsidRPr="00A12096">
        <w:trPr>
          <w:trHeight w:val="312"/>
        </w:trPr>
        <w:tc>
          <w:tcPr>
            <w:tcW w:w="13815" w:type="dxa"/>
            <w:gridSpan w:val="15"/>
            <w:tcBorders>
              <w:top w:val="nil"/>
              <w:left w:val="nil"/>
              <w:bottom w:val="nil"/>
              <w:right w:val="nil"/>
            </w:tcBorders>
            <w:noWrap/>
            <w:vAlign w:val="center"/>
          </w:tcPr>
          <w:p w:rsidR="002D1F48" w:rsidRPr="00A12096" w:rsidRDefault="00C73064">
            <w:pPr>
              <w:widowControl/>
              <w:jc w:val="center"/>
              <w:textAlignment w:val="center"/>
              <w:rPr>
                <w:rFonts w:asciiTheme="minorEastAsia" w:hAnsiTheme="minorEastAsia" w:cs="等线"/>
                <w:b/>
                <w:bCs/>
                <w:color w:val="000000" w:themeColor="text1"/>
                <w:sz w:val="24"/>
                <w:szCs w:val="24"/>
              </w:rPr>
            </w:pPr>
            <w:r w:rsidRPr="00A12096">
              <w:rPr>
                <w:rFonts w:asciiTheme="minorEastAsia" w:hAnsiTheme="minorEastAsia" w:cs="等线" w:hint="eastAsia"/>
                <w:b/>
                <w:bCs/>
                <w:color w:val="000000" w:themeColor="text1"/>
                <w:kern w:val="0"/>
                <w:sz w:val="32"/>
                <w:szCs w:val="32"/>
                <w:lang w:bidi="ar"/>
              </w:rPr>
              <w:t>项目材料设备选型</w:t>
            </w:r>
            <w:proofErr w:type="gramStart"/>
            <w:r w:rsidRPr="00A12096">
              <w:rPr>
                <w:rFonts w:asciiTheme="minorEastAsia" w:hAnsiTheme="minorEastAsia" w:cs="等线" w:hint="eastAsia"/>
                <w:b/>
                <w:bCs/>
                <w:color w:val="000000" w:themeColor="text1"/>
                <w:kern w:val="0"/>
                <w:sz w:val="32"/>
                <w:szCs w:val="32"/>
                <w:lang w:bidi="ar"/>
              </w:rPr>
              <w:t>及认质</w:t>
            </w:r>
            <w:proofErr w:type="gramEnd"/>
            <w:r w:rsidRPr="00A12096">
              <w:rPr>
                <w:rFonts w:asciiTheme="minorEastAsia" w:hAnsiTheme="minorEastAsia" w:cs="等线" w:hint="eastAsia"/>
                <w:b/>
                <w:bCs/>
                <w:color w:val="000000" w:themeColor="text1"/>
                <w:kern w:val="0"/>
                <w:sz w:val="32"/>
                <w:szCs w:val="32"/>
                <w:lang w:bidi="ar"/>
              </w:rPr>
              <w:t>认价申报审批表</w:t>
            </w:r>
          </w:p>
        </w:tc>
      </w:tr>
      <w:tr w:rsidR="002D1F48" w:rsidRPr="00A12096">
        <w:trPr>
          <w:trHeight w:val="19"/>
        </w:trPr>
        <w:tc>
          <w:tcPr>
            <w:tcW w:w="500"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945"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1880"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750"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660"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1065"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1185"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615" w:type="dxa"/>
            <w:tcBorders>
              <w:top w:val="nil"/>
              <w:left w:val="nil"/>
              <w:bottom w:val="nil"/>
              <w:right w:val="nil"/>
            </w:tcBorders>
            <w:noWrap/>
            <w:vAlign w:val="center"/>
          </w:tcPr>
          <w:p w:rsidR="002D1F48" w:rsidRPr="00A12096" w:rsidRDefault="002D1F48">
            <w:pPr>
              <w:jc w:val="center"/>
              <w:rPr>
                <w:rFonts w:asciiTheme="minorEastAsia" w:hAnsiTheme="minorEastAsia" w:cs="等线"/>
                <w:color w:val="000000" w:themeColor="text1"/>
                <w:sz w:val="20"/>
                <w:szCs w:val="20"/>
              </w:rPr>
            </w:pPr>
          </w:p>
        </w:tc>
        <w:tc>
          <w:tcPr>
            <w:tcW w:w="1140"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1020"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555" w:type="dxa"/>
            <w:tcBorders>
              <w:top w:val="nil"/>
              <w:left w:val="nil"/>
              <w:bottom w:val="nil"/>
              <w:right w:val="nil"/>
            </w:tcBorders>
            <w:noWrap/>
            <w:vAlign w:val="center"/>
          </w:tcPr>
          <w:p w:rsidR="002D1F48" w:rsidRPr="00A12096" w:rsidRDefault="002D1F48">
            <w:pPr>
              <w:jc w:val="center"/>
              <w:rPr>
                <w:rFonts w:asciiTheme="minorEastAsia" w:hAnsiTheme="minorEastAsia" w:cs="等线"/>
                <w:color w:val="000000" w:themeColor="text1"/>
                <w:sz w:val="20"/>
                <w:szCs w:val="20"/>
              </w:rPr>
            </w:pPr>
          </w:p>
        </w:tc>
        <w:tc>
          <w:tcPr>
            <w:tcW w:w="915"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945"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c>
          <w:tcPr>
            <w:tcW w:w="885" w:type="dxa"/>
            <w:tcBorders>
              <w:top w:val="nil"/>
              <w:left w:val="nil"/>
              <w:bottom w:val="nil"/>
              <w:right w:val="nil"/>
            </w:tcBorders>
            <w:noWrap/>
            <w:vAlign w:val="center"/>
          </w:tcPr>
          <w:p w:rsidR="002D1F48" w:rsidRPr="00A12096" w:rsidRDefault="002D1F48">
            <w:pPr>
              <w:jc w:val="center"/>
              <w:rPr>
                <w:rFonts w:asciiTheme="minorEastAsia" w:hAnsiTheme="minorEastAsia" w:cs="等线"/>
                <w:color w:val="000000" w:themeColor="text1"/>
                <w:sz w:val="20"/>
                <w:szCs w:val="20"/>
              </w:rPr>
            </w:pPr>
          </w:p>
        </w:tc>
        <w:tc>
          <w:tcPr>
            <w:tcW w:w="755" w:type="dxa"/>
            <w:tcBorders>
              <w:top w:val="nil"/>
              <w:left w:val="nil"/>
              <w:bottom w:val="nil"/>
              <w:right w:val="nil"/>
            </w:tcBorders>
            <w:noWrap/>
            <w:vAlign w:val="center"/>
          </w:tcPr>
          <w:p w:rsidR="002D1F48" w:rsidRPr="00A12096" w:rsidRDefault="002D1F48">
            <w:pPr>
              <w:jc w:val="center"/>
              <w:rPr>
                <w:rFonts w:asciiTheme="minorEastAsia" w:hAnsiTheme="minorEastAsia" w:cs="等线"/>
                <w:b/>
                <w:bCs/>
                <w:color w:val="000000" w:themeColor="text1"/>
                <w:sz w:val="32"/>
                <w:szCs w:val="32"/>
              </w:rPr>
            </w:pPr>
          </w:p>
        </w:tc>
      </w:tr>
      <w:tr w:rsidR="002D1F48" w:rsidRPr="00A12096">
        <w:trPr>
          <w:trHeight w:val="340"/>
        </w:trPr>
        <w:tc>
          <w:tcPr>
            <w:tcW w:w="13815" w:type="dxa"/>
            <w:gridSpan w:val="15"/>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left"/>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 xml:space="preserve">施工单位：                                                                                           日期：                                编号：         </w:t>
            </w:r>
          </w:p>
        </w:tc>
      </w:tr>
      <w:tr w:rsidR="002D1F48" w:rsidRPr="00A12096">
        <w:trPr>
          <w:trHeight w:val="340"/>
        </w:trPr>
        <w:tc>
          <w:tcPr>
            <w:tcW w:w="1445" w:type="dxa"/>
            <w:gridSpan w:val="2"/>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proofErr w:type="gramStart"/>
            <w:r w:rsidRPr="00A12096">
              <w:rPr>
                <w:rFonts w:asciiTheme="minorEastAsia" w:hAnsiTheme="minorEastAsia" w:cs="仿宋" w:hint="eastAsia"/>
                <w:b/>
                <w:bCs/>
                <w:color w:val="000000" w:themeColor="text1"/>
                <w:kern w:val="0"/>
                <w:sz w:val="16"/>
                <w:szCs w:val="16"/>
                <w:lang w:bidi="ar"/>
              </w:rPr>
              <w:t>认质认价</w:t>
            </w:r>
            <w:proofErr w:type="gramEnd"/>
            <w:r w:rsidRPr="00A12096">
              <w:rPr>
                <w:rFonts w:asciiTheme="minorEastAsia" w:hAnsiTheme="minorEastAsia" w:cs="仿宋" w:hint="eastAsia"/>
                <w:b/>
                <w:bCs/>
                <w:color w:val="000000" w:themeColor="text1"/>
                <w:kern w:val="0"/>
                <w:sz w:val="16"/>
                <w:szCs w:val="16"/>
                <w:lang w:bidi="ar"/>
              </w:rPr>
              <w:t>原因</w:t>
            </w:r>
          </w:p>
        </w:tc>
        <w:tc>
          <w:tcPr>
            <w:tcW w:w="12370" w:type="dxa"/>
            <w:gridSpan w:val="13"/>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b/>
                <w:bCs/>
                <w:color w:val="000000" w:themeColor="text1"/>
                <w:sz w:val="16"/>
                <w:szCs w:val="16"/>
              </w:rPr>
            </w:pPr>
          </w:p>
        </w:tc>
      </w:tr>
      <w:tr w:rsidR="002D1F48" w:rsidRPr="00A12096">
        <w:trPr>
          <w:trHeight w:val="380"/>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序号</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材料</w:t>
            </w:r>
            <w:r w:rsidRPr="00A12096">
              <w:rPr>
                <w:rFonts w:asciiTheme="minorEastAsia" w:hAnsiTheme="minorEastAsia" w:cs="仿宋" w:hint="eastAsia"/>
                <w:b/>
                <w:bCs/>
                <w:color w:val="000000" w:themeColor="text1"/>
                <w:kern w:val="0"/>
                <w:sz w:val="16"/>
                <w:szCs w:val="16"/>
                <w:lang w:bidi="ar"/>
              </w:rPr>
              <w:br/>
              <w:t>名称</w:t>
            </w:r>
          </w:p>
        </w:tc>
        <w:tc>
          <w:tcPr>
            <w:tcW w:w="188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规格参数</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单位</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预算数量</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等线"/>
                <w:b/>
                <w:bCs/>
                <w:color w:val="000000" w:themeColor="text1"/>
                <w:sz w:val="16"/>
                <w:szCs w:val="16"/>
              </w:rPr>
            </w:pPr>
            <w:r w:rsidRPr="00A12096">
              <w:rPr>
                <w:rFonts w:asciiTheme="minorEastAsia" w:hAnsiTheme="minorEastAsia" w:cs="等线" w:hint="eastAsia"/>
                <w:b/>
                <w:bCs/>
                <w:color w:val="000000" w:themeColor="text1"/>
                <w:kern w:val="0"/>
                <w:sz w:val="16"/>
                <w:szCs w:val="16"/>
                <w:lang w:bidi="ar"/>
              </w:rPr>
              <w:t>施工方不含税报价(元)</w:t>
            </w:r>
          </w:p>
        </w:tc>
        <w:tc>
          <w:tcPr>
            <w:tcW w:w="271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等线"/>
                <w:b/>
                <w:bCs/>
                <w:color w:val="000000" w:themeColor="text1"/>
                <w:sz w:val="16"/>
                <w:szCs w:val="16"/>
              </w:rPr>
            </w:pPr>
            <w:r w:rsidRPr="00A12096">
              <w:rPr>
                <w:rFonts w:asciiTheme="minorEastAsia" w:hAnsiTheme="minorEastAsia" w:cs="等线" w:hint="eastAsia"/>
                <w:b/>
                <w:bCs/>
                <w:color w:val="000000" w:themeColor="text1"/>
                <w:kern w:val="0"/>
                <w:sz w:val="16"/>
                <w:szCs w:val="16"/>
                <w:lang w:bidi="ar"/>
              </w:rPr>
              <w:t>全</w:t>
            </w:r>
            <w:proofErr w:type="gramStart"/>
            <w:r w:rsidRPr="00A12096">
              <w:rPr>
                <w:rFonts w:asciiTheme="minorEastAsia" w:hAnsiTheme="minorEastAsia" w:cs="等线" w:hint="eastAsia"/>
                <w:b/>
                <w:bCs/>
                <w:color w:val="000000" w:themeColor="text1"/>
                <w:kern w:val="0"/>
                <w:sz w:val="16"/>
                <w:szCs w:val="16"/>
                <w:lang w:bidi="ar"/>
              </w:rPr>
              <w:t>咨</w:t>
            </w:r>
            <w:proofErr w:type="gramEnd"/>
            <w:r w:rsidRPr="00A12096">
              <w:rPr>
                <w:rFonts w:asciiTheme="minorEastAsia" w:hAnsiTheme="minorEastAsia" w:cs="等线" w:hint="eastAsia"/>
                <w:b/>
                <w:bCs/>
                <w:color w:val="000000" w:themeColor="text1"/>
                <w:kern w:val="0"/>
                <w:sz w:val="16"/>
                <w:szCs w:val="16"/>
                <w:lang w:bidi="ar"/>
              </w:rPr>
              <w:t>不含税审核价(元)</w:t>
            </w: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等线"/>
                <w:b/>
                <w:bCs/>
                <w:color w:val="000000" w:themeColor="text1"/>
                <w:sz w:val="16"/>
                <w:szCs w:val="16"/>
              </w:rPr>
            </w:pPr>
            <w:r w:rsidRPr="00A12096">
              <w:rPr>
                <w:rFonts w:asciiTheme="minorEastAsia" w:hAnsiTheme="minorEastAsia" w:cs="等线" w:hint="eastAsia"/>
                <w:b/>
                <w:bCs/>
                <w:color w:val="000000" w:themeColor="text1"/>
                <w:kern w:val="0"/>
                <w:sz w:val="16"/>
                <w:szCs w:val="16"/>
                <w:lang w:bidi="ar"/>
              </w:rPr>
              <w:t>最终确认不含税价(元)</w:t>
            </w:r>
          </w:p>
        </w:tc>
        <w:tc>
          <w:tcPr>
            <w:tcW w:w="755"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6"/>
                <w:szCs w:val="16"/>
              </w:rPr>
            </w:pPr>
            <w:r w:rsidRPr="00A12096">
              <w:rPr>
                <w:rFonts w:asciiTheme="minorEastAsia" w:hAnsiTheme="minorEastAsia" w:cs="仿宋" w:hint="eastAsia"/>
                <w:b/>
                <w:bCs/>
                <w:color w:val="000000" w:themeColor="text1"/>
                <w:kern w:val="0"/>
                <w:sz w:val="16"/>
                <w:szCs w:val="16"/>
                <w:lang w:bidi="ar"/>
              </w:rPr>
              <w:t>备注</w:t>
            </w:r>
          </w:p>
        </w:tc>
      </w:tr>
      <w:tr w:rsidR="002D1F48" w:rsidRPr="00A12096">
        <w:trPr>
          <w:trHeight w:val="380"/>
        </w:trPr>
        <w:tc>
          <w:tcPr>
            <w:tcW w:w="50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b/>
                <w:bCs/>
                <w:color w:val="000000" w:themeColor="text1"/>
                <w:sz w:val="16"/>
                <w:szCs w:val="16"/>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b/>
                <w:bCs/>
                <w:color w:val="000000" w:themeColor="text1"/>
                <w:sz w:val="16"/>
                <w:szCs w:val="16"/>
              </w:rPr>
            </w:pPr>
          </w:p>
        </w:tc>
        <w:tc>
          <w:tcPr>
            <w:tcW w:w="188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b/>
                <w:bCs/>
                <w:color w:val="000000" w:themeColor="text1"/>
                <w:sz w:val="16"/>
                <w:szCs w:val="16"/>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b/>
                <w:bCs/>
                <w:color w:val="000000" w:themeColor="text1"/>
                <w:sz w:val="16"/>
                <w:szCs w:val="16"/>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b/>
                <w:bCs/>
                <w:color w:val="000000" w:themeColor="text1"/>
                <w:sz w:val="16"/>
                <w:szCs w:val="16"/>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不含</w:t>
            </w:r>
            <w:proofErr w:type="gramStart"/>
            <w:r w:rsidRPr="00A12096">
              <w:rPr>
                <w:rFonts w:asciiTheme="minorEastAsia" w:hAnsiTheme="minorEastAsia" w:cs="仿宋" w:hint="eastAsia"/>
                <w:b/>
                <w:bCs/>
                <w:color w:val="000000" w:themeColor="text1"/>
                <w:kern w:val="0"/>
                <w:sz w:val="16"/>
                <w:szCs w:val="16"/>
                <w:lang w:bidi="ar"/>
              </w:rPr>
              <w:t>税单价</w:t>
            </w:r>
            <w:proofErr w:type="gramEnd"/>
            <w:r w:rsidRPr="00A12096">
              <w:rPr>
                <w:rFonts w:asciiTheme="minorEastAsia" w:hAnsiTheme="minorEastAsia" w:cs="仿宋" w:hint="eastAsia"/>
                <w:b/>
                <w:bCs/>
                <w:color w:val="000000" w:themeColor="text1"/>
                <w:kern w:val="0"/>
                <w:sz w:val="16"/>
                <w:szCs w:val="16"/>
                <w:lang w:bidi="ar"/>
              </w:rPr>
              <w:br/>
              <w:t>(元)</w:t>
            </w:r>
          </w:p>
        </w:tc>
        <w:tc>
          <w:tcPr>
            <w:tcW w:w="118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不含税合价</w:t>
            </w:r>
            <w:r w:rsidRPr="00A12096">
              <w:rPr>
                <w:rFonts w:asciiTheme="minorEastAsia" w:hAnsiTheme="minorEastAsia" w:cs="仿宋" w:hint="eastAsia"/>
                <w:b/>
                <w:bCs/>
                <w:color w:val="000000" w:themeColor="text1"/>
                <w:kern w:val="0"/>
                <w:sz w:val="16"/>
                <w:szCs w:val="16"/>
                <w:lang w:bidi="ar"/>
              </w:rPr>
              <w:br/>
              <w:t>(元)</w:t>
            </w:r>
          </w:p>
        </w:tc>
        <w:tc>
          <w:tcPr>
            <w:tcW w:w="61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品牌</w:t>
            </w:r>
          </w:p>
        </w:tc>
        <w:tc>
          <w:tcPr>
            <w:tcW w:w="114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不含</w:t>
            </w:r>
            <w:proofErr w:type="gramStart"/>
            <w:r w:rsidRPr="00A12096">
              <w:rPr>
                <w:rFonts w:asciiTheme="minorEastAsia" w:hAnsiTheme="minorEastAsia" w:cs="仿宋" w:hint="eastAsia"/>
                <w:b/>
                <w:bCs/>
                <w:color w:val="000000" w:themeColor="text1"/>
                <w:kern w:val="0"/>
                <w:sz w:val="16"/>
                <w:szCs w:val="16"/>
                <w:lang w:bidi="ar"/>
              </w:rPr>
              <w:t>税单价</w:t>
            </w:r>
            <w:proofErr w:type="gramEnd"/>
            <w:r w:rsidRPr="00A12096">
              <w:rPr>
                <w:rFonts w:asciiTheme="minorEastAsia" w:hAnsiTheme="minorEastAsia" w:cs="仿宋" w:hint="eastAsia"/>
                <w:b/>
                <w:bCs/>
                <w:color w:val="000000" w:themeColor="text1"/>
                <w:kern w:val="0"/>
                <w:sz w:val="16"/>
                <w:szCs w:val="16"/>
                <w:lang w:bidi="ar"/>
              </w:rPr>
              <w:br/>
              <w:t>(元)</w:t>
            </w:r>
          </w:p>
        </w:tc>
        <w:tc>
          <w:tcPr>
            <w:tcW w:w="102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不含税合价</w:t>
            </w:r>
            <w:r w:rsidRPr="00A12096">
              <w:rPr>
                <w:rFonts w:asciiTheme="minorEastAsia" w:hAnsiTheme="minorEastAsia" w:cs="仿宋" w:hint="eastAsia"/>
                <w:b/>
                <w:bCs/>
                <w:color w:val="000000" w:themeColor="text1"/>
                <w:kern w:val="0"/>
                <w:sz w:val="16"/>
                <w:szCs w:val="16"/>
                <w:lang w:bidi="ar"/>
              </w:rPr>
              <w:br/>
              <w:t>(元)</w:t>
            </w:r>
          </w:p>
        </w:tc>
        <w:tc>
          <w:tcPr>
            <w:tcW w:w="55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品牌</w:t>
            </w:r>
          </w:p>
        </w:tc>
        <w:tc>
          <w:tcPr>
            <w:tcW w:w="91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确认不含</w:t>
            </w:r>
            <w:proofErr w:type="gramStart"/>
            <w:r w:rsidRPr="00A12096">
              <w:rPr>
                <w:rFonts w:asciiTheme="minorEastAsia" w:hAnsiTheme="minorEastAsia" w:cs="仿宋" w:hint="eastAsia"/>
                <w:b/>
                <w:bCs/>
                <w:color w:val="000000" w:themeColor="text1"/>
                <w:kern w:val="0"/>
                <w:sz w:val="16"/>
                <w:szCs w:val="16"/>
                <w:lang w:bidi="ar"/>
              </w:rPr>
              <w:t>税单价</w:t>
            </w:r>
            <w:proofErr w:type="gramEnd"/>
            <w:r w:rsidRPr="00A12096">
              <w:rPr>
                <w:rFonts w:asciiTheme="minorEastAsia" w:hAnsiTheme="minorEastAsia" w:cs="仿宋" w:hint="eastAsia"/>
                <w:b/>
                <w:bCs/>
                <w:color w:val="000000" w:themeColor="text1"/>
                <w:kern w:val="0"/>
                <w:sz w:val="16"/>
                <w:szCs w:val="16"/>
                <w:lang w:bidi="ar"/>
              </w:rPr>
              <w:br/>
              <w:t>(元)</w:t>
            </w:r>
          </w:p>
        </w:tc>
        <w:tc>
          <w:tcPr>
            <w:tcW w:w="94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确认不含税合价</w:t>
            </w:r>
            <w:r w:rsidRPr="00A12096">
              <w:rPr>
                <w:rFonts w:asciiTheme="minorEastAsia" w:hAnsiTheme="minorEastAsia" w:cs="仿宋" w:hint="eastAsia"/>
                <w:b/>
                <w:bCs/>
                <w:color w:val="000000" w:themeColor="text1"/>
                <w:kern w:val="0"/>
                <w:sz w:val="16"/>
                <w:szCs w:val="16"/>
                <w:lang w:bidi="ar"/>
              </w:rPr>
              <w:br/>
              <w:t>(元)</w:t>
            </w:r>
          </w:p>
        </w:tc>
        <w:tc>
          <w:tcPr>
            <w:tcW w:w="88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6"/>
                <w:szCs w:val="16"/>
              </w:rPr>
            </w:pPr>
            <w:r w:rsidRPr="00A12096">
              <w:rPr>
                <w:rFonts w:asciiTheme="minorEastAsia" w:hAnsiTheme="minorEastAsia" w:cs="仿宋" w:hint="eastAsia"/>
                <w:b/>
                <w:bCs/>
                <w:color w:val="000000" w:themeColor="text1"/>
                <w:kern w:val="0"/>
                <w:sz w:val="16"/>
                <w:szCs w:val="16"/>
                <w:lang w:bidi="ar"/>
              </w:rPr>
              <w:t>确认品牌</w:t>
            </w:r>
          </w:p>
        </w:tc>
        <w:tc>
          <w:tcPr>
            <w:tcW w:w="75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6"/>
                <w:szCs w:val="16"/>
              </w:rPr>
            </w:pPr>
          </w:p>
        </w:tc>
      </w:tr>
      <w:tr w:rsidR="002D1F48" w:rsidRPr="00A12096">
        <w:trPr>
          <w:trHeight w:val="462"/>
        </w:trPr>
        <w:tc>
          <w:tcPr>
            <w:tcW w:w="50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1</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88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left"/>
              <w:rPr>
                <w:rFonts w:asciiTheme="minorEastAsia" w:hAnsiTheme="minorEastAsia" w:cs="仿宋"/>
                <w:color w:val="000000" w:themeColor="text1"/>
                <w:sz w:val="18"/>
                <w:szCs w:val="18"/>
              </w:rPr>
            </w:pP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755" w:type="dxa"/>
            <w:vMerge w:val="restart"/>
            <w:tcBorders>
              <w:top w:val="nil"/>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r>
      <w:tr w:rsidR="002D1F48" w:rsidRPr="00A12096">
        <w:trPr>
          <w:trHeight w:val="480"/>
        </w:trPr>
        <w:tc>
          <w:tcPr>
            <w:tcW w:w="50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88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left"/>
              <w:rPr>
                <w:rFonts w:asciiTheme="minorEastAsia" w:hAnsiTheme="minorEastAsia" w:cs="仿宋"/>
                <w:color w:val="000000" w:themeColor="text1"/>
                <w:sz w:val="18"/>
                <w:szCs w:val="18"/>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755" w:type="dxa"/>
            <w:vMerge/>
            <w:tcBorders>
              <w:top w:val="nil"/>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r>
      <w:tr w:rsidR="002D1F48" w:rsidRPr="00A12096">
        <w:trPr>
          <w:trHeight w:val="480"/>
        </w:trPr>
        <w:tc>
          <w:tcPr>
            <w:tcW w:w="50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88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left"/>
              <w:rPr>
                <w:rFonts w:asciiTheme="minorEastAsia" w:hAnsiTheme="minorEastAsia" w:cs="仿宋"/>
                <w:color w:val="000000" w:themeColor="text1"/>
                <w:sz w:val="18"/>
                <w:szCs w:val="18"/>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660"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06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18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885" w:type="dxa"/>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755" w:type="dxa"/>
            <w:vMerge/>
            <w:tcBorders>
              <w:top w:val="nil"/>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r>
      <w:tr w:rsidR="002D1F48" w:rsidRPr="00A12096">
        <w:trPr>
          <w:trHeight w:val="480"/>
        </w:trPr>
        <w:tc>
          <w:tcPr>
            <w:tcW w:w="332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8"/>
                <w:szCs w:val="18"/>
              </w:rPr>
            </w:pPr>
            <w:r w:rsidRPr="00A12096">
              <w:rPr>
                <w:rFonts w:asciiTheme="minorEastAsia" w:hAnsiTheme="minorEastAsia" w:cs="仿宋" w:hint="eastAsia"/>
                <w:b/>
                <w:bCs/>
                <w:color w:val="000000" w:themeColor="text1"/>
                <w:kern w:val="0"/>
                <w:sz w:val="18"/>
                <w:szCs w:val="18"/>
                <w:lang w:bidi="ar"/>
              </w:rPr>
              <w:t>合计</w:t>
            </w:r>
          </w:p>
        </w:tc>
        <w:tc>
          <w:tcPr>
            <w:tcW w:w="75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660" w:type="dxa"/>
            <w:tcBorders>
              <w:top w:val="single" w:sz="4" w:space="0" w:color="000000"/>
              <w:left w:val="single" w:sz="4" w:space="0" w:color="000000"/>
              <w:bottom w:val="single" w:sz="4" w:space="0" w:color="000000"/>
              <w:right w:val="nil"/>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106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118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61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114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1020"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555" w:type="dxa"/>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915" w:type="dxa"/>
            <w:tcBorders>
              <w:top w:val="single" w:sz="4" w:space="0" w:color="000000"/>
              <w:left w:val="single" w:sz="4" w:space="0" w:color="000000"/>
              <w:bottom w:val="nil"/>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945" w:type="dxa"/>
            <w:tcBorders>
              <w:top w:val="single" w:sz="4" w:space="0" w:color="000000"/>
              <w:left w:val="single" w:sz="4" w:space="0" w:color="000000"/>
              <w:bottom w:val="nil"/>
              <w:right w:val="single" w:sz="4" w:space="0" w:color="000000"/>
            </w:tcBorders>
            <w:vAlign w:val="center"/>
          </w:tcPr>
          <w:p w:rsidR="002D1F48" w:rsidRPr="00A12096" w:rsidRDefault="002D1F48">
            <w:pPr>
              <w:jc w:val="center"/>
              <w:rPr>
                <w:rFonts w:asciiTheme="minorEastAsia" w:hAnsiTheme="minorEastAsia" w:cs="仿宋"/>
                <w:color w:val="000000" w:themeColor="text1"/>
                <w:sz w:val="18"/>
                <w:szCs w:val="18"/>
              </w:rPr>
            </w:pPr>
          </w:p>
        </w:tc>
        <w:tc>
          <w:tcPr>
            <w:tcW w:w="885" w:type="dxa"/>
            <w:tcBorders>
              <w:top w:val="single" w:sz="4" w:space="0" w:color="000000"/>
              <w:left w:val="single" w:sz="4" w:space="0" w:color="000000"/>
              <w:bottom w:val="nil"/>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c>
          <w:tcPr>
            <w:tcW w:w="755" w:type="dxa"/>
            <w:tcBorders>
              <w:top w:val="nil"/>
              <w:left w:val="single" w:sz="4" w:space="0" w:color="000000"/>
              <w:bottom w:val="nil"/>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8"/>
                <w:szCs w:val="18"/>
              </w:rPr>
            </w:pPr>
            <w:r w:rsidRPr="00A12096">
              <w:rPr>
                <w:rFonts w:asciiTheme="minorEastAsia" w:hAnsiTheme="minorEastAsia" w:cs="仿宋" w:hint="eastAsia"/>
                <w:color w:val="000000" w:themeColor="text1"/>
                <w:kern w:val="0"/>
                <w:sz w:val="18"/>
                <w:szCs w:val="18"/>
                <w:lang w:bidi="ar"/>
              </w:rPr>
              <w:t>/</w:t>
            </w:r>
          </w:p>
        </w:tc>
      </w:tr>
      <w:tr w:rsidR="002D1F48" w:rsidRPr="00A12096">
        <w:trPr>
          <w:trHeight w:val="480"/>
        </w:trPr>
        <w:tc>
          <w:tcPr>
            <w:tcW w:w="1445" w:type="dxa"/>
            <w:gridSpan w:val="2"/>
            <w:vMerge w:val="restart"/>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20"/>
                <w:szCs w:val="20"/>
              </w:rPr>
            </w:pPr>
            <w:r w:rsidRPr="00A12096">
              <w:rPr>
                <w:rFonts w:asciiTheme="minorEastAsia" w:hAnsiTheme="minorEastAsia" w:cs="仿宋" w:hint="eastAsia"/>
                <w:color w:val="000000" w:themeColor="text1"/>
                <w:kern w:val="0"/>
                <w:sz w:val="20"/>
                <w:szCs w:val="20"/>
                <w:lang w:bidi="ar"/>
              </w:rPr>
              <w:t>会签栏</w:t>
            </w:r>
            <w:r w:rsidRPr="00A12096">
              <w:rPr>
                <w:rFonts w:asciiTheme="minorEastAsia" w:hAnsiTheme="minorEastAsia" w:cs="仿宋" w:hint="eastAsia"/>
                <w:color w:val="000000" w:themeColor="text1"/>
                <w:kern w:val="0"/>
                <w:sz w:val="20"/>
                <w:szCs w:val="20"/>
                <w:lang w:bidi="ar"/>
              </w:rPr>
              <w:br/>
              <w:t>（签章）</w:t>
            </w:r>
          </w:p>
        </w:tc>
        <w:tc>
          <w:tcPr>
            <w:tcW w:w="3290" w:type="dxa"/>
            <w:gridSpan w:val="3"/>
            <w:tcBorders>
              <w:top w:val="single" w:sz="4" w:space="0" w:color="000000"/>
              <w:left w:val="nil"/>
              <w:bottom w:val="single" w:sz="4" w:space="0" w:color="000000"/>
              <w:right w:val="nil"/>
            </w:tcBorders>
            <w:vAlign w:val="center"/>
          </w:tcPr>
          <w:p w:rsidR="002D1F48" w:rsidRPr="00A12096" w:rsidRDefault="00C73064">
            <w:pPr>
              <w:widowControl/>
              <w:jc w:val="center"/>
              <w:textAlignment w:val="center"/>
              <w:rPr>
                <w:rFonts w:asciiTheme="minorEastAsia" w:hAnsiTheme="minorEastAsia" w:cs="仿宋"/>
                <w:b/>
                <w:bCs/>
                <w:color w:val="000000" w:themeColor="text1"/>
                <w:sz w:val="18"/>
                <w:szCs w:val="18"/>
              </w:rPr>
            </w:pPr>
            <w:r w:rsidRPr="00A12096">
              <w:rPr>
                <w:rFonts w:asciiTheme="minorEastAsia" w:hAnsiTheme="minorEastAsia" w:cs="仿宋" w:hint="eastAsia"/>
                <w:b/>
                <w:bCs/>
                <w:color w:val="000000" w:themeColor="text1"/>
                <w:kern w:val="0"/>
                <w:sz w:val="18"/>
                <w:szCs w:val="18"/>
                <w:lang w:bidi="ar"/>
              </w:rPr>
              <w:t>施工单位</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8"/>
                <w:szCs w:val="18"/>
              </w:rPr>
            </w:pPr>
            <w:r w:rsidRPr="00A12096">
              <w:rPr>
                <w:rFonts w:asciiTheme="minorEastAsia" w:hAnsiTheme="minorEastAsia" w:cs="仿宋" w:hint="eastAsia"/>
                <w:b/>
                <w:bCs/>
                <w:color w:val="000000" w:themeColor="text1"/>
                <w:kern w:val="0"/>
                <w:sz w:val="18"/>
                <w:szCs w:val="18"/>
                <w:lang w:bidi="ar"/>
              </w:rPr>
              <w:t>设计单位</w:t>
            </w:r>
          </w:p>
        </w:tc>
        <w:tc>
          <w:tcPr>
            <w:tcW w:w="271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8"/>
                <w:szCs w:val="18"/>
              </w:rPr>
            </w:pPr>
            <w:r w:rsidRPr="00A12096">
              <w:rPr>
                <w:rFonts w:asciiTheme="minorEastAsia" w:hAnsiTheme="minorEastAsia" w:cs="仿宋" w:hint="eastAsia"/>
                <w:b/>
                <w:bCs/>
                <w:color w:val="000000" w:themeColor="text1"/>
                <w:kern w:val="0"/>
                <w:sz w:val="18"/>
                <w:szCs w:val="18"/>
                <w:lang w:bidi="ar"/>
              </w:rPr>
              <w:t>全</w:t>
            </w:r>
            <w:proofErr w:type="gramStart"/>
            <w:r w:rsidRPr="00A12096">
              <w:rPr>
                <w:rFonts w:asciiTheme="minorEastAsia" w:hAnsiTheme="minorEastAsia" w:cs="仿宋" w:hint="eastAsia"/>
                <w:b/>
                <w:bCs/>
                <w:color w:val="000000" w:themeColor="text1"/>
                <w:kern w:val="0"/>
                <w:sz w:val="18"/>
                <w:szCs w:val="18"/>
                <w:lang w:bidi="ar"/>
              </w:rPr>
              <w:t>咨</w:t>
            </w:r>
            <w:proofErr w:type="gramEnd"/>
            <w:r w:rsidRPr="00A12096">
              <w:rPr>
                <w:rFonts w:asciiTheme="minorEastAsia" w:hAnsiTheme="minorEastAsia" w:cs="仿宋" w:hint="eastAsia"/>
                <w:b/>
                <w:bCs/>
                <w:color w:val="000000" w:themeColor="text1"/>
                <w:kern w:val="0"/>
                <w:sz w:val="18"/>
                <w:szCs w:val="18"/>
                <w:lang w:bidi="ar"/>
              </w:rPr>
              <w:t>单位</w:t>
            </w:r>
          </w:p>
        </w:tc>
        <w:tc>
          <w:tcPr>
            <w:tcW w:w="3500" w:type="dxa"/>
            <w:gridSpan w:val="4"/>
            <w:tcBorders>
              <w:top w:val="nil"/>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b/>
                <w:bCs/>
                <w:color w:val="000000" w:themeColor="text1"/>
                <w:sz w:val="18"/>
                <w:szCs w:val="18"/>
              </w:rPr>
            </w:pPr>
            <w:r w:rsidRPr="00A12096">
              <w:rPr>
                <w:rFonts w:asciiTheme="minorEastAsia" w:hAnsiTheme="minorEastAsia" w:cs="仿宋" w:hint="eastAsia"/>
                <w:b/>
                <w:bCs/>
                <w:color w:val="000000" w:themeColor="text1"/>
                <w:kern w:val="0"/>
                <w:sz w:val="18"/>
                <w:szCs w:val="18"/>
                <w:lang w:bidi="ar"/>
              </w:rPr>
              <w:t>建设单位</w:t>
            </w:r>
          </w:p>
        </w:tc>
      </w:tr>
      <w:tr w:rsidR="002D1F48" w:rsidRPr="00A12096">
        <w:trPr>
          <w:trHeight w:val="614"/>
        </w:trPr>
        <w:tc>
          <w:tcPr>
            <w:tcW w:w="1445" w:type="dxa"/>
            <w:gridSpan w:val="2"/>
            <w:vMerge/>
            <w:tcBorders>
              <w:top w:val="single" w:sz="4" w:space="0" w:color="000000"/>
              <w:left w:val="single" w:sz="4" w:space="0" w:color="000000"/>
              <w:bottom w:val="single" w:sz="4" w:space="0" w:color="000000"/>
              <w:right w:val="single" w:sz="4" w:space="0" w:color="000000"/>
            </w:tcBorders>
            <w:vAlign w:val="center"/>
          </w:tcPr>
          <w:p w:rsidR="002D1F48" w:rsidRPr="00A12096" w:rsidRDefault="002D1F48">
            <w:pPr>
              <w:jc w:val="center"/>
              <w:rPr>
                <w:rFonts w:asciiTheme="minorEastAsia" w:hAnsiTheme="minorEastAsia" w:cs="仿宋"/>
                <w:color w:val="000000" w:themeColor="text1"/>
                <w:sz w:val="20"/>
                <w:szCs w:val="20"/>
              </w:rPr>
            </w:pPr>
          </w:p>
        </w:tc>
        <w:tc>
          <w:tcPr>
            <w:tcW w:w="3290" w:type="dxa"/>
            <w:gridSpan w:val="3"/>
            <w:tcBorders>
              <w:top w:val="single" w:sz="4" w:space="0" w:color="000000"/>
              <w:left w:val="nil"/>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6"/>
                <w:szCs w:val="16"/>
              </w:rPr>
            </w:pP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负责人（签章）</w:t>
            </w: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年   月   日</w:t>
            </w:r>
          </w:p>
        </w:tc>
        <w:tc>
          <w:tcPr>
            <w:tcW w:w="286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6"/>
                <w:szCs w:val="16"/>
              </w:rPr>
            </w:pP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负责人（签章）</w:t>
            </w: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年   月   日</w:t>
            </w:r>
          </w:p>
        </w:tc>
        <w:tc>
          <w:tcPr>
            <w:tcW w:w="2715" w:type="dxa"/>
            <w:gridSpan w:val="3"/>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6"/>
                <w:szCs w:val="16"/>
              </w:rPr>
            </w:pP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负责人（签章）</w:t>
            </w: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年   月   日</w:t>
            </w:r>
          </w:p>
        </w:tc>
        <w:tc>
          <w:tcPr>
            <w:tcW w:w="3500" w:type="dxa"/>
            <w:gridSpan w:val="4"/>
            <w:tcBorders>
              <w:top w:val="single" w:sz="4" w:space="0" w:color="000000"/>
              <w:left w:val="single" w:sz="4" w:space="0" w:color="000000"/>
              <w:bottom w:val="single" w:sz="4" w:space="0" w:color="000000"/>
              <w:right w:val="single" w:sz="4" w:space="0" w:color="000000"/>
            </w:tcBorders>
            <w:vAlign w:val="center"/>
          </w:tcPr>
          <w:p w:rsidR="002D1F48" w:rsidRPr="00A12096" w:rsidRDefault="00C73064">
            <w:pPr>
              <w:widowControl/>
              <w:jc w:val="center"/>
              <w:textAlignment w:val="center"/>
              <w:rPr>
                <w:rFonts w:asciiTheme="minorEastAsia" w:hAnsiTheme="minorEastAsia" w:cs="仿宋"/>
                <w:color w:val="000000" w:themeColor="text1"/>
                <w:sz w:val="16"/>
                <w:szCs w:val="16"/>
              </w:rPr>
            </w:pP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负责人（签章）</w:t>
            </w:r>
            <w:r w:rsidRPr="00A12096">
              <w:rPr>
                <w:rFonts w:asciiTheme="minorEastAsia" w:hAnsiTheme="minorEastAsia" w:cs="仿宋" w:hint="eastAsia"/>
                <w:color w:val="000000" w:themeColor="text1"/>
                <w:kern w:val="0"/>
                <w:sz w:val="16"/>
                <w:szCs w:val="16"/>
                <w:lang w:bidi="ar"/>
              </w:rPr>
              <w:br/>
            </w:r>
            <w:r w:rsidRPr="00A12096">
              <w:rPr>
                <w:rFonts w:asciiTheme="minorEastAsia" w:hAnsiTheme="minorEastAsia" w:cs="仿宋" w:hint="eastAsia"/>
                <w:color w:val="000000" w:themeColor="text1"/>
                <w:kern w:val="0"/>
                <w:sz w:val="16"/>
                <w:szCs w:val="16"/>
                <w:lang w:bidi="ar"/>
              </w:rPr>
              <w:br/>
              <w:t>年   月   日</w:t>
            </w:r>
          </w:p>
        </w:tc>
      </w:tr>
    </w:tbl>
    <w:p w:rsidR="002D1F48" w:rsidRPr="00A12096" w:rsidRDefault="00C73064">
      <w:pPr>
        <w:rPr>
          <w:rFonts w:asciiTheme="minorEastAsia" w:hAnsiTheme="minorEastAsia" w:cs="Times New Roman"/>
          <w:color w:val="000000" w:themeColor="text1"/>
        </w:rPr>
        <w:sectPr w:rsidR="002D1F48" w:rsidRPr="00A12096">
          <w:headerReference w:type="default" r:id="rId17"/>
          <w:footerReference w:type="default" r:id="rId18"/>
          <w:headerReference w:type="first" r:id="rId19"/>
          <w:footerReference w:type="first" r:id="rId20"/>
          <w:pgSz w:w="16838" w:h="11906" w:orient="landscape"/>
          <w:pgMar w:top="1588" w:right="1440" w:bottom="1588" w:left="1440" w:header="851" w:footer="992" w:gutter="0"/>
          <w:cols w:space="720"/>
          <w:titlePg/>
          <w:docGrid w:type="linesAndChars" w:linePitch="312"/>
        </w:sectPr>
      </w:pPr>
      <w:r w:rsidRPr="00A12096">
        <w:rPr>
          <w:rFonts w:asciiTheme="minorEastAsia" w:hAnsiTheme="minorEastAsia" w:cs="宋体" w:hint="eastAsia"/>
          <w:b/>
          <w:bCs/>
          <w:color w:val="000000" w:themeColor="text1"/>
          <w:kern w:val="0"/>
          <w:szCs w:val="21"/>
        </w:rPr>
        <w:t>说明：本表一式五份，施工单位、设计单位、全</w:t>
      </w:r>
      <w:proofErr w:type="gramStart"/>
      <w:r w:rsidRPr="00A12096">
        <w:rPr>
          <w:rFonts w:asciiTheme="minorEastAsia" w:hAnsiTheme="minorEastAsia" w:cs="宋体" w:hint="eastAsia"/>
          <w:b/>
          <w:bCs/>
          <w:color w:val="000000" w:themeColor="text1"/>
          <w:kern w:val="0"/>
          <w:szCs w:val="21"/>
        </w:rPr>
        <w:t>咨</w:t>
      </w:r>
      <w:proofErr w:type="gramEnd"/>
      <w:r w:rsidRPr="00A12096">
        <w:rPr>
          <w:rFonts w:asciiTheme="minorEastAsia" w:hAnsiTheme="minorEastAsia" w:cs="宋体" w:hint="eastAsia"/>
          <w:b/>
          <w:bCs/>
          <w:color w:val="000000" w:themeColor="text1"/>
          <w:kern w:val="0"/>
          <w:szCs w:val="21"/>
        </w:rPr>
        <w:t>单位、建设单位，</w:t>
      </w:r>
      <w:r w:rsidRPr="00A12096">
        <w:rPr>
          <w:rFonts w:asciiTheme="minorEastAsia" w:hAnsiTheme="minorEastAsia" w:cs="Times New Roman" w:hint="eastAsia"/>
          <w:b/>
          <w:bCs/>
          <w:color w:val="000000" w:themeColor="text1"/>
          <w:szCs w:val="21"/>
        </w:rPr>
        <w:t>附必要的文字说明、成果文件、计算资料等。</w:t>
      </w:r>
    </w:p>
    <w:p w:rsidR="002D1F48" w:rsidRPr="00A12096" w:rsidRDefault="00C73064">
      <w:pPr>
        <w:jc w:val="center"/>
        <w:rPr>
          <w:rFonts w:asciiTheme="minorEastAsia" w:hAnsiTheme="minorEastAsia" w:cs="Times New Roman"/>
          <w:b/>
          <w:color w:val="000000" w:themeColor="text1"/>
          <w:sz w:val="24"/>
          <w:szCs w:val="24"/>
        </w:rPr>
      </w:pPr>
      <w:r w:rsidRPr="00A12096">
        <w:rPr>
          <w:rFonts w:asciiTheme="minorEastAsia" w:hAnsiTheme="minorEastAsia" w:cs="宋体"/>
          <w:color w:val="000000" w:themeColor="text1"/>
          <w:sz w:val="24"/>
          <w:szCs w:val="24"/>
        </w:rPr>
        <w:lastRenderedPageBreak/>
        <w:t xml:space="preserve"> </w:t>
      </w:r>
      <w:r w:rsidRPr="00A12096">
        <w:rPr>
          <w:rFonts w:asciiTheme="minorEastAsia" w:hAnsiTheme="minorEastAsia" w:cs="Times New Roman" w:hint="eastAsia"/>
          <w:b/>
          <w:color w:val="000000" w:themeColor="text1"/>
          <w:sz w:val="30"/>
          <w:szCs w:val="30"/>
        </w:rPr>
        <w:t xml:space="preserve"> </w:t>
      </w:r>
      <w:r w:rsidRPr="00A12096">
        <w:rPr>
          <w:rFonts w:asciiTheme="minorEastAsia" w:hAnsiTheme="minorEastAsia" w:cs="Times New Roman" w:hint="eastAsia"/>
          <w:b/>
          <w:color w:val="000000" w:themeColor="text1"/>
          <w:sz w:val="24"/>
          <w:szCs w:val="24"/>
        </w:rPr>
        <w:t>项目</w:t>
      </w:r>
      <w:r w:rsidRPr="00A12096">
        <w:rPr>
          <w:rFonts w:asciiTheme="minorEastAsia" w:hAnsiTheme="minorEastAsia" w:cs="Times New Roman" w:hint="eastAsia"/>
          <w:b/>
          <w:bCs/>
          <w:color w:val="000000" w:themeColor="text1"/>
          <w:sz w:val="24"/>
          <w:szCs w:val="24"/>
        </w:rPr>
        <w:t>工程款（</w:t>
      </w:r>
      <w:proofErr w:type="gramStart"/>
      <w:r w:rsidRPr="00A12096">
        <w:rPr>
          <w:rFonts w:asciiTheme="minorEastAsia" w:hAnsiTheme="minorEastAsia" w:cs="Times New Roman" w:hint="eastAsia"/>
          <w:b/>
          <w:bCs/>
          <w:color w:val="000000" w:themeColor="text1"/>
          <w:sz w:val="24"/>
          <w:szCs w:val="24"/>
        </w:rPr>
        <w:t>含工程</w:t>
      </w:r>
      <w:proofErr w:type="gramEnd"/>
      <w:r w:rsidRPr="00A12096">
        <w:rPr>
          <w:rFonts w:asciiTheme="minorEastAsia" w:hAnsiTheme="minorEastAsia" w:cs="Times New Roman" w:hint="eastAsia"/>
          <w:b/>
          <w:bCs/>
          <w:color w:val="000000" w:themeColor="text1"/>
          <w:sz w:val="24"/>
          <w:szCs w:val="24"/>
        </w:rPr>
        <w:t>预付款）</w:t>
      </w:r>
      <w:r w:rsidRPr="00A12096">
        <w:rPr>
          <w:rFonts w:asciiTheme="minorEastAsia" w:hAnsiTheme="minorEastAsia" w:cs="Times New Roman" w:hint="eastAsia"/>
          <w:b/>
          <w:color w:val="000000" w:themeColor="text1"/>
          <w:sz w:val="24"/>
          <w:szCs w:val="24"/>
        </w:rPr>
        <w:t>资金支付申请表</w:t>
      </w:r>
    </w:p>
    <w:p w:rsidR="002D1F48" w:rsidRPr="00A12096" w:rsidRDefault="00C73064">
      <w:pPr>
        <w:jc w:val="left"/>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项目名称：</w:t>
      </w:r>
      <w:r w:rsidRPr="00A12096">
        <w:rPr>
          <w:rFonts w:asciiTheme="minorEastAsia" w:hAnsiTheme="minorEastAsia" w:cs="Times New Roman"/>
          <w:color w:val="000000" w:themeColor="text1"/>
          <w:szCs w:val="21"/>
        </w:rPr>
        <w:t xml:space="preserve">  </w:t>
      </w:r>
      <w:r w:rsidRPr="00A12096">
        <w:rPr>
          <w:rFonts w:asciiTheme="minorEastAsia" w:hAnsiTheme="minorEastAsia" w:cs="Times New Roman" w:hint="eastAsia"/>
          <w:color w:val="000000" w:themeColor="text1"/>
          <w:szCs w:val="21"/>
        </w:rPr>
        <w:t xml:space="preserve">                                       </w:t>
      </w:r>
      <w:r w:rsidRPr="00A12096">
        <w:rPr>
          <w:rFonts w:asciiTheme="minorEastAsia" w:hAnsiTheme="minorEastAsia" w:cs="Times New Roman" w:hint="eastAsia"/>
          <w:color w:val="000000" w:themeColor="text1"/>
          <w:sz w:val="24"/>
        </w:rPr>
        <w:t>编号：</w:t>
      </w:r>
    </w:p>
    <w:p w:rsidR="002D1F48" w:rsidRPr="00A12096" w:rsidRDefault="00C73064">
      <w:pPr>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合同编号：                                   填报日期：  年  月  日</w:t>
      </w:r>
    </w:p>
    <w:tbl>
      <w:tblPr>
        <w:tblpPr w:leftFromText="180" w:rightFromText="180" w:vertAnchor="text" w:horzAnchor="page" w:tblpX="1597"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4063"/>
        <w:gridCol w:w="3523"/>
      </w:tblGrid>
      <w:tr w:rsidR="002D1F48" w:rsidRPr="00A12096">
        <w:trPr>
          <w:cantSplit/>
          <w:trHeight w:val="640"/>
        </w:trPr>
        <w:tc>
          <w:tcPr>
            <w:tcW w:w="886" w:type="dxa"/>
            <w:vMerge w:val="restart"/>
            <w:tcBorders>
              <w:top w:val="single" w:sz="4" w:space="0" w:color="auto"/>
              <w:left w:val="single" w:sz="4" w:space="0" w:color="auto"/>
              <w:right w:val="single" w:sz="4" w:space="0" w:color="auto"/>
            </w:tcBorders>
            <w:textDirection w:val="tbRlV"/>
            <w:vAlign w:val="center"/>
          </w:tcPr>
          <w:p w:rsidR="002D1F48" w:rsidRPr="00A12096" w:rsidRDefault="00C73064">
            <w:pPr>
              <w:ind w:leftChars="54" w:left="113" w:right="226" w:firstLineChars="200" w:firstLine="422"/>
              <w:jc w:val="left"/>
              <w:rPr>
                <w:rFonts w:asciiTheme="minorEastAsia" w:hAnsiTheme="minorEastAsia" w:cs="Times New Roman"/>
                <w:b/>
                <w:color w:val="000000" w:themeColor="text1"/>
                <w:sz w:val="24"/>
              </w:rPr>
            </w:pPr>
            <w:r w:rsidRPr="00A12096">
              <w:rPr>
                <w:rFonts w:asciiTheme="minorEastAsia" w:hAnsiTheme="minorEastAsia" w:cs="Times New Roman"/>
                <w:b/>
                <w:color w:val="000000" w:themeColor="text1"/>
              </w:rPr>
              <w:t xml:space="preserve">        </w:t>
            </w:r>
            <w:r w:rsidRPr="00A12096">
              <w:rPr>
                <w:rFonts w:asciiTheme="minorEastAsia" w:hAnsiTheme="minorEastAsia" w:cs="Times New Roman" w:hint="eastAsia"/>
                <w:b/>
                <w:color w:val="000000" w:themeColor="text1"/>
              </w:rPr>
              <w:t>请</w:t>
            </w:r>
            <w:r w:rsidRPr="00A12096">
              <w:rPr>
                <w:rFonts w:asciiTheme="minorEastAsia" w:hAnsiTheme="minorEastAsia" w:cs="Times New Roman"/>
                <w:b/>
                <w:color w:val="000000" w:themeColor="text1"/>
                <w:szCs w:val="21"/>
              </w:rPr>
              <w:t xml:space="preserve">  </w:t>
            </w:r>
            <w:r w:rsidRPr="00A12096">
              <w:rPr>
                <w:rFonts w:asciiTheme="minorEastAsia" w:hAnsiTheme="minorEastAsia" w:cs="Times New Roman" w:hint="eastAsia"/>
                <w:b/>
                <w:color w:val="000000" w:themeColor="text1"/>
                <w:szCs w:val="21"/>
              </w:rPr>
              <w:t>款</w:t>
            </w:r>
            <w:r w:rsidRPr="00A12096">
              <w:rPr>
                <w:rFonts w:asciiTheme="minorEastAsia" w:hAnsiTheme="minorEastAsia" w:cs="Times New Roman"/>
                <w:b/>
                <w:color w:val="000000" w:themeColor="text1"/>
                <w:szCs w:val="21"/>
              </w:rPr>
              <w:t xml:space="preserve">  </w:t>
            </w:r>
            <w:r w:rsidRPr="00A12096">
              <w:rPr>
                <w:rFonts w:asciiTheme="minorEastAsia" w:hAnsiTheme="minorEastAsia" w:cs="Times New Roman" w:hint="eastAsia"/>
                <w:b/>
                <w:color w:val="000000" w:themeColor="text1"/>
                <w:szCs w:val="21"/>
              </w:rPr>
              <w:t>单</w:t>
            </w:r>
            <w:r w:rsidRPr="00A12096">
              <w:rPr>
                <w:rFonts w:asciiTheme="minorEastAsia" w:hAnsiTheme="minorEastAsia" w:cs="Times New Roman"/>
                <w:b/>
                <w:color w:val="000000" w:themeColor="text1"/>
                <w:szCs w:val="21"/>
              </w:rPr>
              <w:t xml:space="preserve">  </w:t>
            </w:r>
            <w:r w:rsidRPr="00A12096">
              <w:rPr>
                <w:rFonts w:asciiTheme="minorEastAsia" w:hAnsiTheme="minorEastAsia" w:cs="Times New Roman" w:hint="eastAsia"/>
                <w:b/>
                <w:color w:val="000000" w:themeColor="text1"/>
                <w:szCs w:val="21"/>
              </w:rPr>
              <w:t xml:space="preserve">位  </w:t>
            </w:r>
          </w:p>
        </w:tc>
        <w:tc>
          <w:tcPr>
            <w:tcW w:w="7586" w:type="dxa"/>
            <w:gridSpan w:val="2"/>
            <w:tcBorders>
              <w:top w:val="single" w:sz="4" w:space="0" w:color="auto"/>
              <w:left w:val="single" w:sz="4" w:space="0" w:color="auto"/>
              <w:bottom w:val="single" w:sz="4" w:space="0" w:color="auto"/>
            </w:tcBorders>
          </w:tcPr>
          <w:p w:rsidR="002D1F48" w:rsidRPr="00A12096" w:rsidRDefault="00C73064">
            <w:pPr>
              <w:spacing w:line="360" w:lineRule="auto"/>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请款单位名称（公章）：</w:t>
            </w:r>
          </w:p>
        </w:tc>
      </w:tr>
      <w:tr w:rsidR="002D1F48" w:rsidRPr="00A12096">
        <w:trPr>
          <w:cantSplit/>
          <w:trHeight w:val="728"/>
        </w:trPr>
        <w:tc>
          <w:tcPr>
            <w:tcW w:w="886" w:type="dxa"/>
            <w:vMerge/>
            <w:tcBorders>
              <w:left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b/>
                <w:color w:val="000000" w:themeColor="text1"/>
                <w:sz w:val="24"/>
              </w:rPr>
            </w:pPr>
          </w:p>
        </w:tc>
        <w:tc>
          <w:tcPr>
            <w:tcW w:w="4063" w:type="dxa"/>
            <w:vMerge w:val="restart"/>
            <w:tcBorders>
              <w:top w:val="single" w:sz="4" w:space="0" w:color="auto"/>
              <w:left w:val="single" w:sz="4" w:space="0" w:color="auto"/>
              <w:right w:val="single" w:sz="4" w:space="0" w:color="auto"/>
            </w:tcBorders>
          </w:tcPr>
          <w:p w:rsidR="002D1F48" w:rsidRPr="00A12096" w:rsidRDefault="00C73064">
            <w:pPr>
              <w:spacing w:line="360" w:lineRule="auto"/>
              <w:jc w:val="left"/>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 xml:space="preserve">本次申请付款金额（万元）：  </w:t>
            </w:r>
          </w:p>
          <w:p w:rsidR="002D1F48" w:rsidRPr="00A12096" w:rsidRDefault="00C73064">
            <w:pPr>
              <w:spacing w:line="360" w:lineRule="auto"/>
              <w:jc w:val="left"/>
              <w:rPr>
                <w:rFonts w:asciiTheme="minorEastAsia" w:hAnsiTheme="minorEastAsia" w:cs="Times New Roman"/>
                <w:color w:val="000000" w:themeColor="text1"/>
                <w:szCs w:val="21"/>
                <w:u w:val="single"/>
              </w:rPr>
            </w:pPr>
            <w:r w:rsidRPr="00A12096">
              <w:rPr>
                <w:rFonts w:asciiTheme="minorEastAsia" w:hAnsiTheme="minorEastAsia" w:cs="Times New Roman" w:hint="eastAsia"/>
                <w:color w:val="000000" w:themeColor="text1"/>
                <w:szCs w:val="21"/>
              </w:rPr>
              <w:t>小写：</w:t>
            </w:r>
            <w:r w:rsidRPr="00A12096">
              <w:rPr>
                <w:rFonts w:asciiTheme="minorEastAsia" w:hAnsiTheme="minorEastAsia" w:cs="Times New Roman" w:hint="eastAsia"/>
                <w:color w:val="000000" w:themeColor="text1"/>
                <w:szCs w:val="21"/>
                <w:u w:val="single"/>
              </w:rPr>
              <w:t xml:space="preserve">                </w:t>
            </w:r>
          </w:p>
          <w:p w:rsidR="002D1F48" w:rsidRPr="00A12096" w:rsidRDefault="00C73064">
            <w:pPr>
              <w:spacing w:line="360" w:lineRule="auto"/>
              <w:jc w:val="left"/>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Cs w:val="21"/>
              </w:rPr>
              <w:t>大写：</w:t>
            </w:r>
            <w:r w:rsidRPr="00A12096">
              <w:rPr>
                <w:rFonts w:asciiTheme="minorEastAsia" w:hAnsiTheme="minorEastAsia" w:cs="Times New Roman" w:hint="eastAsia"/>
                <w:color w:val="000000" w:themeColor="text1"/>
                <w:szCs w:val="21"/>
                <w:u w:val="single"/>
              </w:rPr>
              <w:t xml:space="preserve">                     </w:t>
            </w:r>
            <w:r w:rsidRPr="00A12096">
              <w:rPr>
                <w:rFonts w:asciiTheme="minorEastAsia" w:hAnsiTheme="minorEastAsia" w:cs="Times New Roman" w:hint="eastAsia"/>
                <w:color w:val="000000" w:themeColor="text1"/>
                <w:szCs w:val="21"/>
              </w:rPr>
              <w:t xml:space="preserve">                  </w:t>
            </w:r>
          </w:p>
        </w:tc>
        <w:tc>
          <w:tcPr>
            <w:tcW w:w="3523" w:type="dxa"/>
            <w:tcBorders>
              <w:top w:val="single" w:sz="4" w:space="0" w:color="auto"/>
              <w:left w:val="single" w:sz="4" w:space="0" w:color="auto"/>
              <w:bottom w:val="single" w:sz="4" w:space="0" w:color="auto"/>
              <w:right w:val="single" w:sz="4" w:space="0" w:color="auto"/>
            </w:tcBorders>
          </w:tcPr>
          <w:p w:rsidR="002D1F48" w:rsidRPr="00A12096" w:rsidRDefault="00C73064">
            <w:pPr>
              <w:spacing w:line="360" w:lineRule="auto"/>
              <w:jc w:val="left"/>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合同金额（万元）：</w:t>
            </w:r>
          </w:p>
        </w:tc>
      </w:tr>
      <w:tr w:rsidR="002D1F48" w:rsidRPr="00A12096">
        <w:trPr>
          <w:cantSplit/>
          <w:trHeight w:val="567"/>
        </w:trPr>
        <w:tc>
          <w:tcPr>
            <w:tcW w:w="886" w:type="dxa"/>
            <w:vMerge/>
            <w:tcBorders>
              <w:left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b/>
                <w:color w:val="000000" w:themeColor="text1"/>
                <w:sz w:val="24"/>
              </w:rPr>
            </w:pPr>
          </w:p>
        </w:tc>
        <w:tc>
          <w:tcPr>
            <w:tcW w:w="4063" w:type="dxa"/>
            <w:vMerge/>
            <w:tcBorders>
              <w:left w:val="single" w:sz="4" w:space="0" w:color="auto"/>
              <w:bottom w:val="single" w:sz="4" w:space="0" w:color="auto"/>
              <w:right w:val="single" w:sz="4" w:space="0" w:color="auto"/>
            </w:tcBorders>
          </w:tcPr>
          <w:p w:rsidR="002D1F48" w:rsidRPr="00A12096" w:rsidRDefault="002D1F48">
            <w:pPr>
              <w:spacing w:line="360" w:lineRule="auto"/>
              <w:rPr>
                <w:rFonts w:asciiTheme="minorEastAsia" w:hAnsiTheme="minorEastAsia" w:cs="Times New Roman"/>
                <w:color w:val="000000" w:themeColor="text1"/>
                <w:szCs w:val="21"/>
              </w:rPr>
            </w:pPr>
          </w:p>
        </w:tc>
        <w:tc>
          <w:tcPr>
            <w:tcW w:w="3523" w:type="dxa"/>
            <w:tcBorders>
              <w:top w:val="single" w:sz="4" w:space="0" w:color="auto"/>
              <w:left w:val="single" w:sz="4" w:space="0" w:color="auto"/>
              <w:bottom w:val="single" w:sz="4" w:space="0" w:color="auto"/>
              <w:right w:val="single" w:sz="4" w:space="0" w:color="auto"/>
            </w:tcBorders>
          </w:tcPr>
          <w:p w:rsidR="002D1F48" w:rsidRPr="00A12096" w:rsidRDefault="00C73064">
            <w:pPr>
              <w:spacing w:line="360" w:lineRule="auto"/>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累计已付金额（万元）：</w:t>
            </w:r>
          </w:p>
        </w:tc>
      </w:tr>
      <w:tr w:rsidR="002D1F48" w:rsidRPr="00A12096">
        <w:trPr>
          <w:cantSplit/>
          <w:trHeight w:val="1163"/>
        </w:trPr>
        <w:tc>
          <w:tcPr>
            <w:tcW w:w="886" w:type="dxa"/>
            <w:vMerge/>
            <w:tcBorders>
              <w:left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b/>
                <w:color w:val="000000" w:themeColor="text1"/>
                <w:sz w:val="24"/>
              </w:rPr>
            </w:pPr>
          </w:p>
        </w:tc>
        <w:tc>
          <w:tcPr>
            <w:tcW w:w="7586" w:type="dxa"/>
            <w:gridSpan w:val="2"/>
            <w:tcBorders>
              <w:top w:val="single" w:sz="4" w:space="0" w:color="auto"/>
              <w:left w:val="single" w:sz="4" w:space="0" w:color="auto"/>
              <w:bottom w:val="single" w:sz="4" w:space="0" w:color="auto"/>
              <w:right w:val="single" w:sz="4" w:space="0" w:color="auto"/>
            </w:tcBorders>
          </w:tcPr>
          <w:p w:rsidR="002D1F48" w:rsidRPr="00A12096" w:rsidRDefault="00C73064">
            <w:pPr>
              <w:spacing w:line="360" w:lineRule="auto"/>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事由（合同付款条件）：</w:t>
            </w:r>
          </w:p>
          <w:p w:rsidR="002D1F48" w:rsidRPr="00A12096" w:rsidRDefault="00C73064">
            <w:pPr>
              <w:spacing w:line="360" w:lineRule="auto"/>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按合同约定：合同签订后7个工作日支付预付款....</w:t>
            </w:r>
          </w:p>
        </w:tc>
      </w:tr>
      <w:tr w:rsidR="002D1F48" w:rsidRPr="00A12096">
        <w:trPr>
          <w:cantSplit/>
          <w:trHeight w:val="567"/>
        </w:trPr>
        <w:tc>
          <w:tcPr>
            <w:tcW w:w="886" w:type="dxa"/>
            <w:vMerge/>
            <w:tcBorders>
              <w:left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b/>
                <w:color w:val="000000" w:themeColor="text1"/>
                <w:sz w:val="24"/>
              </w:rPr>
            </w:pPr>
          </w:p>
        </w:tc>
        <w:tc>
          <w:tcPr>
            <w:tcW w:w="7586" w:type="dxa"/>
            <w:gridSpan w:val="2"/>
            <w:tcBorders>
              <w:top w:val="single" w:sz="4" w:space="0" w:color="auto"/>
              <w:left w:val="single" w:sz="4" w:space="0" w:color="auto"/>
              <w:bottom w:val="single" w:sz="4" w:space="0" w:color="auto"/>
              <w:right w:val="single" w:sz="4" w:space="0" w:color="auto"/>
            </w:tcBorders>
          </w:tcPr>
          <w:p w:rsidR="002D1F48" w:rsidRPr="00A12096" w:rsidRDefault="00C73064">
            <w:pPr>
              <w:spacing w:line="360" w:lineRule="auto"/>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收款账户：</w:t>
            </w:r>
          </w:p>
        </w:tc>
      </w:tr>
      <w:tr w:rsidR="002D1F48" w:rsidRPr="00A12096">
        <w:trPr>
          <w:cantSplit/>
          <w:trHeight w:val="567"/>
        </w:trPr>
        <w:tc>
          <w:tcPr>
            <w:tcW w:w="886" w:type="dxa"/>
            <w:vMerge/>
            <w:tcBorders>
              <w:left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b/>
                <w:color w:val="000000" w:themeColor="text1"/>
                <w:sz w:val="24"/>
              </w:rPr>
            </w:pPr>
          </w:p>
        </w:tc>
        <w:tc>
          <w:tcPr>
            <w:tcW w:w="7586" w:type="dxa"/>
            <w:gridSpan w:val="2"/>
            <w:tcBorders>
              <w:top w:val="single" w:sz="4" w:space="0" w:color="auto"/>
              <w:left w:val="single" w:sz="4" w:space="0" w:color="auto"/>
              <w:bottom w:val="single" w:sz="4" w:space="0" w:color="auto"/>
              <w:right w:val="single" w:sz="4" w:space="0" w:color="auto"/>
            </w:tcBorders>
          </w:tcPr>
          <w:p w:rsidR="002D1F48" w:rsidRPr="00A12096" w:rsidRDefault="00C73064">
            <w:pPr>
              <w:spacing w:line="360" w:lineRule="auto"/>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Cs w:val="21"/>
              </w:rPr>
              <w:t>开户银行：</w:t>
            </w:r>
          </w:p>
        </w:tc>
      </w:tr>
      <w:tr w:rsidR="002D1F48" w:rsidRPr="00A12096">
        <w:trPr>
          <w:cantSplit/>
          <w:trHeight w:val="567"/>
        </w:trPr>
        <w:tc>
          <w:tcPr>
            <w:tcW w:w="886" w:type="dxa"/>
            <w:vMerge/>
            <w:tcBorders>
              <w:left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b/>
                <w:color w:val="000000" w:themeColor="text1"/>
                <w:sz w:val="24"/>
              </w:rPr>
            </w:pPr>
          </w:p>
        </w:tc>
        <w:tc>
          <w:tcPr>
            <w:tcW w:w="7586" w:type="dxa"/>
            <w:gridSpan w:val="2"/>
            <w:tcBorders>
              <w:top w:val="single" w:sz="4" w:space="0" w:color="auto"/>
              <w:left w:val="single" w:sz="4" w:space="0" w:color="auto"/>
              <w:bottom w:val="single" w:sz="4" w:space="0" w:color="auto"/>
              <w:right w:val="single" w:sz="4" w:space="0" w:color="auto"/>
            </w:tcBorders>
          </w:tcPr>
          <w:p w:rsidR="002D1F48" w:rsidRPr="00A12096" w:rsidRDefault="00C73064">
            <w:pPr>
              <w:spacing w:line="360" w:lineRule="auto"/>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Cs w:val="21"/>
              </w:rPr>
              <w:t>收款</w:t>
            </w:r>
            <w:proofErr w:type="gramStart"/>
            <w:r w:rsidRPr="00A12096">
              <w:rPr>
                <w:rFonts w:asciiTheme="minorEastAsia" w:hAnsiTheme="minorEastAsia" w:cs="Times New Roman" w:hint="eastAsia"/>
                <w:color w:val="000000" w:themeColor="text1"/>
                <w:szCs w:val="21"/>
              </w:rPr>
              <w:t>帐号</w:t>
            </w:r>
            <w:proofErr w:type="gramEnd"/>
            <w:r w:rsidRPr="00A12096">
              <w:rPr>
                <w:rFonts w:asciiTheme="minorEastAsia" w:hAnsiTheme="minorEastAsia" w:cs="Times New Roman" w:hint="eastAsia"/>
                <w:color w:val="000000" w:themeColor="text1"/>
                <w:szCs w:val="21"/>
              </w:rPr>
              <w:t>：</w:t>
            </w:r>
          </w:p>
        </w:tc>
      </w:tr>
      <w:tr w:rsidR="002D1F48" w:rsidRPr="00A12096">
        <w:trPr>
          <w:cantSplit/>
          <w:trHeight w:val="777"/>
        </w:trPr>
        <w:tc>
          <w:tcPr>
            <w:tcW w:w="88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D1F48" w:rsidRPr="00A12096" w:rsidRDefault="00C73064">
            <w:pPr>
              <w:ind w:left="57" w:right="57"/>
              <w:jc w:val="center"/>
              <w:rPr>
                <w:rFonts w:asciiTheme="minorEastAsia" w:hAnsiTheme="minorEastAsia" w:cs="Times New Roman"/>
                <w:b/>
                <w:color w:val="000000" w:themeColor="text1"/>
                <w:spacing w:val="36"/>
                <w:sz w:val="24"/>
              </w:rPr>
            </w:pPr>
            <w:r w:rsidRPr="00A12096">
              <w:rPr>
                <w:rFonts w:asciiTheme="minorEastAsia" w:hAnsiTheme="minorEastAsia" w:cs="Times New Roman" w:hint="eastAsia"/>
                <w:b/>
                <w:color w:val="000000" w:themeColor="text1"/>
                <w:spacing w:val="36"/>
                <w:sz w:val="24"/>
              </w:rPr>
              <w:t>全</w:t>
            </w:r>
            <w:proofErr w:type="gramStart"/>
            <w:r w:rsidRPr="00A12096">
              <w:rPr>
                <w:rFonts w:asciiTheme="minorEastAsia" w:hAnsiTheme="minorEastAsia" w:cs="Times New Roman" w:hint="eastAsia"/>
                <w:b/>
                <w:color w:val="000000" w:themeColor="text1"/>
                <w:spacing w:val="36"/>
                <w:sz w:val="24"/>
              </w:rPr>
              <w:t>咨</w:t>
            </w:r>
            <w:proofErr w:type="gramEnd"/>
            <w:r w:rsidRPr="00A12096">
              <w:rPr>
                <w:rFonts w:asciiTheme="minorEastAsia" w:hAnsiTheme="minorEastAsia" w:cs="Times New Roman" w:hint="eastAsia"/>
                <w:b/>
                <w:color w:val="000000" w:themeColor="text1"/>
                <w:spacing w:val="36"/>
                <w:sz w:val="24"/>
              </w:rPr>
              <w:t>单位意见</w:t>
            </w:r>
          </w:p>
        </w:tc>
        <w:tc>
          <w:tcPr>
            <w:tcW w:w="7586" w:type="dxa"/>
            <w:gridSpan w:val="2"/>
            <w:tcBorders>
              <w:top w:val="single" w:sz="4" w:space="0" w:color="auto"/>
              <w:left w:val="single" w:sz="4" w:space="0" w:color="auto"/>
              <w:bottom w:val="single" w:sz="4" w:space="0" w:color="auto"/>
              <w:right w:val="single" w:sz="4" w:space="0" w:color="auto"/>
            </w:tcBorders>
          </w:tcPr>
          <w:p w:rsidR="002D1F48" w:rsidRPr="00A12096" w:rsidRDefault="00C73064">
            <w:pPr>
              <w:widowControl/>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工程监理意见（签章）：                          年  月   日</w:t>
            </w:r>
          </w:p>
        </w:tc>
      </w:tr>
      <w:tr w:rsidR="002D1F48" w:rsidRPr="00A12096">
        <w:trPr>
          <w:cantSplit/>
          <w:trHeight w:val="701"/>
        </w:trPr>
        <w:tc>
          <w:tcPr>
            <w:tcW w:w="886" w:type="dxa"/>
            <w:vMerge/>
            <w:tcBorders>
              <w:left w:val="single" w:sz="4" w:space="0" w:color="auto"/>
              <w:right w:val="single" w:sz="4" w:space="0" w:color="auto"/>
            </w:tcBorders>
            <w:textDirection w:val="tbRlV"/>
            <w:vAlign w:val="center"/>
          </w:tcPr>
          <w:p w:rsidR="002D1F48" w:rsidRPr="00A12096" w:rsidRDefault="002D1F48">
            <w:pPr>
              <w:ind w:left="57" w:right="57"/>
              <w:jc w:val="center"/>
              <w:rPr>
                <w:rFonts w:asciiTheme="minorEastAsia" w:hAnsiTheme="minorEastAsia" w:cs="Times New Roman"/>
                <w:b/>
                <w:color w:val="000000" w:themeColor="text1"/>
                <w:spacing w:val="36"/>
                <w:sz w:val="24"/>
              </w:rPr>
            </w:pPr>
          </w:p>
        </w:tc>
        <w:tc>
          <w:tcPr>
            <w:tcW w:w="7586" w:type="dxa"/>
            <w:gridSpan w:val="2"/>
            <w:tcBorders>
              <w:top w:val="single" w:sz="4" w:space="0" w:color="auto"/>
              <w:left w:val="single" w:sz="4" w:space="0" w:color="auto"/>
              <w:bottom w:val="single" w:sz="4" w:space="0" w:color="auto"/>
              <w:right w:val="single" w:sz="4" w:space="0" w:color="auto"/>
            </w:tcBorders>
          </w:tcPr>
          <w:p w:rsidR="002D1F48" w:rsidRPr="00A12096" w:rsidRDefault="00C73064">
            <w:pPr>
              <w:widowControl/>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项目管理意见（签字）：                          年  月   日</w:t>
            </w:r>
          </w:p>
        </w:tc>
      </w:tr>
      <w:tr w:rsidR="002D1F48" w:rsidRPr="00A12096">
        <w:trPr>
          <w:cantSplit/>
          <w:trHeight w:val="701"/>
        </w:trPr>
        <w:tc>
          <w:tcPr>
            <w:tcW w:w="886" w:type="dxa"/>
            <w:vMerge/>
            <w:tcBorders>
              <w:left w:val="single" w:sz="4" w:space="0" w:color="auto"/>
              <w:right w:val="single" w:sz="4" w:space="0" w:color="auto"/>
            </w:tcBorders>
            <w:textDirection w:val="tbRlV"/>
            <w:vAlign w:val="center"/>
          </w:tcPr>
          <w:p w:rsidR="002D1F48" w:rsidRPr="00A12096" w:rsidRDefault="002D1F48">
            <w:pPr>
              <w:ind w:left="57" w:right="57"/>
              <w:jc w:val="center"/>
              <w:rPr>
                <w:rFonts w:asciiTheme="minorEastAsia" w:hAnsiTheme="minorEastAsia" w:cs="Times New Roman"/>
                <w:b/>
                <w:color w:val="000000" w:themeColor="text1"/>
                <w:spacing w:val="36"/>
                <w:sz w:val="24"/>
              </w:rPr>
            </w:pPr>
          </w:p>
        </w:tc>
        <w:tc>
          <w:tcPr>
            <w:tcW w:w="7586" w:type="dxa"/>
            <w:gridSpan w:val="2"/>
            <w:tcBorders>
              <w:top w:val="single" w:sz="4" w:space="0" w:color="auto"/>
              <w:left w:val="single" w:sz="4" w:space="0" w:color="auto"/>
              <w:bottom w:val="single" w:sz="4" w:space="0" w:color="auto"/>
              <w:right w:val="single" w:sz="4" w:space="0" w:color="auto"/>
            </w:tcBorders>
          </w:tcPr>
          <w:p w:rsidR="002D1F48" w:rsidRPr="00A12096" w:rsidRDefault="00C73064">
            <w:pPr>
              <w:widowControl/>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造价咨询意见（签字）：                          年   月   日</w:t>
            </w:r>
          </w:p>
        </w:tc>
      </w:tr>
      <w:tr w:rsidR="002D1F48" w:rsidRPr="00A12096">
        <w:trPr>
          <w:cantSplit/>
          <w:trHeight w:val="522"/>
        </w:trPr>
        <w:tc>
          <w:tcPr>
            <w:tcW w:w="886" w:type="dxa"/>
            <w:vMerge/>
            <w:tcBorders>
              <w:top w:val="single" w:sz="4" w:space="0" w:color="auto"/>
              <w:left w:val="single" w:sz="4" w:space="0" w:color="auto"/>
              <w:bottom w:val="single" w:sz="4" w:space="0" w:color="auto"/>
              <w:right w:val="single" w:sz="4" w:space="0" w:color="auto"/>
            </w:tcBorders>
            <w:vAlign w:val="center"/>
          </w:tcPr>
          <w:p w:rsidR="002D1F48" w:rsidRPr="00A12096" w:rsidRDefault="002D1F48">
            <w:pPr>
              <w:widowControl/>
              <w:jc w:val="left"/>
              <w:rPr>
                <w:rFonts w:asciiTheme="minorEastAsia" w:hAnsiTheme="minorEastAsia" w:cs="Times New Roman"/>
                <w:b/>
                <w:color w:val="000000" w:themeColor="text1"/>
                <w:spacing w:val="36"/>
                <w:sz w:val="24"/>
              </w:rPr>
            </w:pPr>
          </w:p>
        </w:tc>
        <w:tc>
          <w:tcPr>
            <w:tcW w:w="7586" w:type="dxa"/>
            <w:gridSpan w:val="2"/>
            <w:tcBorders>
              <w:top w:val="single" w:sz="4" w:space="0" w:color="auto"/>
              <w:left w:val="single" w:sz="4" w:space="0" w:color="auto"/>
              <w:bottom w:val="single" w:sz="4" w:space="0" w:color="auto"/>
              <w:right w:val="single" w:sz="4" w:space="0" w:color="auto"/>
            </w:tcBorders>
            <w:vAlign w:val="center"/>
          </w:tcPr>
          <w:p w:rsidR="002D1F48" w:rsidRPr="00A12096" w:rsidRDefault="00C73064">
            <w:pPr>
              <w:spacing w:line="360" w:lineRule="auto"/>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项目经理（签章）：  年   月   日</w:t>
            </w:r>
          </w:p>
        </w:tc>
      </w:tr>
      <w:tr w:rsidR="002D1F48" w:rsidRPr="00A12096">
        <w:trPr>
          <w:cantSplit/>
          <w:trHeight w:val="2163"/>
        </w:trPr>
        <w:tc>
          <w:tcPr>
            <w:tcW w:w="886" w:type="dxa"/>
            <w:tcBorders>
              <w:top w:val="single" w:sz="4" w:space="0" w:color="auto"/>
              <w:left w:val="single" w:sz="4" w:space="0" w:color="auto"/>
              <w:bottom w:val="nil"/>
              <w:right w:val="single" w:sz="4" w:space="0" w:color="auto"/>
            </w:tcBorders>
            <w:vAlign w:val="center"/>
          </w:tcPr>
          <w:p w:rsidR="002D1F48" w:rsidRPr="00A12096" w:rsidRDefault="00C73064">
            <w:pPr>
              <w:ind w:left="57" w:right="57"/>
              <w:jc w:val="center"/>
              <w:rPr>
                <w:rFonts w:asciiTheme="minorEastAsia" w:hAnsiTheme="minorEastAsia" w:cs="Times New Roman"/>
                <w:b/>
                <w:color w:val="000000" w:themeColor="text1"/>
                <w:sz w:val="24"/>
              </w:rPr>
            </w:pPr>
            <w:r w:rsidRPr="00A12096">
              <w:rPr>
                <w:rFonts w:asciiTheme="minorEastAsia" w:hAnsiTheme="minorEastAsia" w:cs="Times New Roman" w:hint="eastAsia"/>
                <w:b/>
                <w:color w:val="000000" w:themeColor="text1"/>
                <w:spacing w:val="36"/>
                <w:sz w:val="24"/>
              </w:rPr>
              <w:t>建设单位意见</w:t>
            </w:r>
          </w:p>
        </w:tc>
        <w:tc>
          <w:tcPr>
            <w:tcW w:w="7586" w:type="dxa"/>
            <w:gridSpan w:val="2"/>
            <w:tcBorders>
              <w:top w:val="single" w:sz="4" w:space="0" w:color="auto"/>
              <w:left w:val="single" w:sz="4" w:space="0" w:color="auto"/>
              <w:bottom w:val="nil"/>
              <w:right w:val="single" w:sz="4" w:space="0" w:color="auto"/>
            </w:tcBorders>
            <w:vAlign w:val="center"/>
          </w:tcPr>
          <w:p w:rsidR="002D1F48" w:rsidRPr="00A12096" w:rsidRDefault="002D1F48">
            <w:pPr>
              <w:spacing w:line="360" w:lineRule="auto"/>
              <w:jc w:val="center"/>
              <w:rPr>
                <w:rFonts w:asciiTheme="minorEastAsia" w:hAnsiTheme="minorEastAsia" w:cs="Times New Roman"/>
                <w:color w:val="000000" w:themeColor="text1"/>
                <w:sz w:val="24"/>
              </w:rPr>
            </w:pPr>
          </w:p>
          <w:p w:rsidR="002D1F48" w:rsidRPr="00A12096" w:rsidRDefault="00C73064">
            <w:pPr>
              <w:spacing w:line="360" w:lineRule="auto"/>
              <w:jc w:val="center"/>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 xml:space="preserve">（签章）：        </w:t>
            </w:r>
          </w:p>
          <w:p w:rsidR="002D1F48" w:rsidRPr="00A12096" w:rsidRDefault="00C73064">
            <w:pPr>
              <w:spacing w:line="360" w:lineRule="auto"/>
              <w:jc w:val="right"/>
              <w:rPr>
                <w:rFonts w:asciiTheme="minorEastAsia" w:hAnsiTheme="minorEastAsia" w:cs="Times New Roman"/>
                <w:color w:val="000000" w:themeColor="text1"/>
                <w:sz w:val="24"/>
              </w:rPr>
            </w:pPr>
            <w:r w:rsidRPr="00A12096">
              <w:rPr>
                <w:rFonts w:asciiTheme="minorEastAsia" w:hAnsiTheme="minorEastAsia" w:cs="Times New Roman" w:hint="eastAsia"/>
                <w:color w:val="000000" w:themeColor="text1"/>
                <w:sz w:val="24"/>
              </w:rPr>
              <w:t xml:space="preserve">                                      年   月   日</w:t>
            </w:r>
          </w:p>
        </w:tc>
      </w:tr>
    </w:tbl>
    <w:p w:rsidR="002D1F48" w:rsidRPr="00A12096" w:rsidRDefault="00C73064">
      <w:pPr>
        <w:rPr>
          <w:rFonts w:asciiTheme="minorEastAsia" w:hAnsiTheme="minorEastAsia" w:cs="Times New Roman"/>
          <w:color w:val="000000" w:themeColor="text1"/>
          <w:szCs w:val="21"/>
        </w:rPr>
      </w:pPr>
      <w:r w:rsidRPr="00A12096">
        <w:rPr>
          <w:rFonts w:asciiTheme="minorEastAsia" w:hAnsiTheme="minorEastAsia" w:cs="Times New Roman" w:hint="eastAsia"/>
          <w:color w:val="000000" w:themeColor="text1"/>
          <w:szCs w:val="21"/>
        </w:rPr>
        <w:t>备注：附必要的文字说明、成果文件、计算资料等资料，本表一式五份。</w:t>
      </w:r>
    </w:p>
    <w:p w:rsidR="002D1F48" w:rsidRPr="00A12096" w:rsidRDefault="002D1F48">
      <w:pPr>
        <w:snapToGrid w:val="0"/>
        <w:spacing w:line="360" w:lineRule="auto"/>
        <w:rPr>
          <w:rFonts w:asciiTheme="minorEastAsia" w:hAnsiTheme="minorEastAsia" w:cs="宋体"/>
          <w:color w:val="000000" w:themeColor="text1"/>
          <w:sz w:val="24"/>
          <w:szCs w:val="24"/>
        </w:rPr>
        <w:sectPr w:rsidR="002D1F48" w:rsidRPr="00A12096">
          <w:headerReference w:type="even" r:id="rId21"/>
          <w:headerReference w:type="default" r:id="rId22"/>
          <w:footerReference w:type="even" r:id="rId23"/>
          <w:footerReference w:type="default" r:id="rId24"/>
          <w:headerReference w:type="first" r:id="rId25"/>
          <w:footerReference w:type="first" r:id="rId26"/>
          <w:pgSz w:w="11906" w:h="16838"/>
          <w:pgMar w:top="1440" w:right="1800" w:bottom="1440" w:left="1800" w:header="851" w:footer="992" w:gutter="0"/>
          <w:cols w:space="720"/>
          <w:docGrid w:type="lines" w:linePitch="312"/>
        </w:sectPr>
      </w:pPr>
    </w:p>
    <w:p w:rsidR="002D1F48" w:rsidRPr="00A12096" w:rsidRDefault="00C73064">
      <w:pPr>
        <w:keepNext/>
        <w:keepLines/>
        <w:spacing w:before="340" w:after="330" w:line="576" w:lineRule="auto"/>
        <w:outlineLvl w:val="0"/>
        <w:rPr>
          <w:rFonts w:asciiTheme="minorEastAsia" w:hAnsiTheme="minorEastAsia" w:cs="仿宋"/>
          <w:b/>
          <w:bCs/>
          <w:color w:val="000000" w:themeColor="text1"/>
          <w:kern w:val="44"/>
          <w:sz w:val="24"/>
          <w:szCs w:val="24"/>
        </w:rPr>
      </w:pPr>
      <w:r w:rsidRPr="00A12096">
        <w:rPr>
          <w:rFonts w:asciiTheme="minorEastAsia" w:hAnsiTheme="minorEastAsia" w:cs="仿宋" w:hint="eastAsia"/>
          <w:b/>
          <w:bCs/>
          <w:color w:val="000000" w:themeColor="text1"/>
          <w:kern w:val="44"/>
          <w:sz w:val="24"/>
          <w:szCs w:val="24"/>
        </w:rPr>
        <w:lastRenderedPageBreak/>
        <w:t>附则</w:t>
      </w:r>
    </w:p>
    <w:p w:rsidR="002D1F48" w:rsidRPr="00A12096" w:rsidRDefault="00C73064">
      <w:pPr>
        <w:numPr>
          <w:ilvl w:val="0"/>
          <w:numId w:val="54"/>
        </w:numPr>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本制度所有罚款由发包人直接从当期或任意一期应付承包人的款项（含进度款、结算款、履约担保退还金等）中扣除，无需征得承包人同意。</w:t>
      </w:r>
    </w:p>
    <w:p w:rsidR="002D1F48" w:rsidRPr="00A12096" w:rsidRDefault="00C73064">
      <w:pPr>
        <w:numPr>
          <w:ilvl w:val="0"/>
          <w:numId w:val="54"/>
        </w:numPr>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本制度与合同约定不一致的，以合同约定为准；合同未约定的，以本制度为准。</w:t>
      </w:r>
    </w:p>
    <w:p w:rsidR="002D1F48" w:rsidRPr="00A12096" w:rsidRDefault="00C73064">
      <w:pPr>
        <w:numPr>
          <w:ilvl w:val="0"/>
          <w:numId w:val="54"/>
        </w:numPr>
        <w:rPr>
          <w:rFonts w:asciiTheme="minorEastAsia" w:hAnsiTheme="minorEastAsia" w:cs="仿宋"/>
          <w:color w:val="000000" w:themeColor="text1"/>
          <w:sz w:val="24"/>
          <w:szCs w:val="24"/>
        </w:rPr>
      </w:pPr>
      <w:r w:rsidRPr="00A12096">
        <w:rPr>
          <w:rFonts w:asciiTheme="minorEastAsia" w:hAnsiTheme="minorEastAsia" w:cs="仿宋" w:hint="eastAsia"/>
          <w:color w:val="000000" w:themeColor="text1"/>
          <w:sz w:val="24"/>
          <w:szCs w:val="24"/>
        </w:rPr>
        <w:t>本制度自双方签字盖章之日起生效，与施工合同具有同等法律效力。</w:t>
      </w:r>
    </w:p>
    <w:p w:rsidR="002D1F48" w:rsidRPr="00A12096" w:rsidRDefault="002D1F48">
      <w:pPr>
        <w:rPr>
          <w:rFonts w:asciiTheme="minorEastAsia" w:hAnsiTheme="minorEastAsia" w:cs="仿宋"/>
          <w:color w:val="000000" w:themeColor="text1"/>
          <w:sz w:val="24"/>
          <w:szCs w:val="24"/>
        </w:rPr>
      </w:pPr>
    </w:p>
    <w:p w:rsidR="002D1F48" w:rsidRPr="00A12096" w:rsidRDefault="002D1F48">
      <w:pPr>
        <w:jc w:val="right"/>
        <w:rPr>
          <w:rFonts w:asciiTheme="minorEastAsia" w:hAnsiTheme="minorEastAsia" w:cs="仿宋"/>
          <w:color w:val="000000" w:themeColor="text1"/>
        </w:rPr>
      </w:pPr>
    </w:p>
    <w:p w:rsidR="002D1F48" w:rsidRPr="00A12096" w:rsidRDefault="002D1F48">
      <w:pPr>
        <w:keepNext/>
        <w:keepLines/>
        <w:snapToGrid w:val="0"/>
        <w:spacing w:before="120" w:after="120" w:line="300" w:lineRule="auto"/>
        <w:jc w:val="left"/>
        <w:outlineLvl w:val="3"/>
        <w:rPr>
          <w:rFonts w:asciiTheme="minorEastAsia" w:hAnsiTheme="minorEastAsia" w:cs="Times New Roman"/>
          <w:color w:val="000000" w:themeColor="text1"/>
          <w:sz w:val="30"/>
          <w:szCs w:val="30"/>
        </w:rPr>
      </w:pPr>
    </w:p>
    <w:bookmarkEnd w:id="235"/>
    <w:bookmarkEnd w:id="236"/>
    <w:p w:rsidR="002D1F48" w:rsidRPr="00A12096" w:rsidRDefault="002D1F48">
      <w:pPr>
        <w:keepNext/>
        <w:keepLines/>
        <w:spacing w:before="340" w:after="330" w:line="576" w:lineRule="auto"/>
        <w:textAlignment w:val="baseline"/>
        <w:rPr>
          <w:rFonts w:asciiTheme="minorEastAsia" w:hAnsiTheme="minorEastAsia" w:cs="Times New Roman"/>
          <w:b/>
          <w:bCs/>
          <w:color w:val="000000" w:themeColor="text1"/>
          <w:kern w:val="44"/>
          <w:sz w:val="44"/>
          <w:szCs w:val="4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C73064">
      <w:pPr>
        <w:widowControl/>
        <w:jc w:val="left"/>
        <w:rPr>
          <w:rFonts w:ascii="Times New Roman" w:eastAsia="宋体" w:hAnsi="宋体" w:cs="Times New Roman"/>
          <w:color w:val="000000" w:themeColor="text1"/>
          <w:kern w:val="0"/>
          <w:sz w:val="24"/>
          <w:szCs w:val="24"/>
        </w:rPr>
      </w:pPr>
      <w:r w:rsidRPr="00A12096">
        <w:rPr>
          <w:rFonts w:ascii="Times New Roman" w:eastAsia="宋体" w:hAnsi="宋体" w:cs="Times New Roman"/>
          <w:color w:val="000000" w:themeColor="text1"/>
          <w:kern w:val="0"/>
          <w:sz w:val="24"/>
          <w:szCs w:val="24"/>
        </w:rPr>
        <w:br w:type="page"/>
      </w: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2D1F48">
      <w:pPr>
        <w:autoSpaceDE w:val="0"/>
        <w:autoSpaceDN w:val="0"/>
        <w:adjustRightInd w:val="0"/>
        <w:ind w:firstLineChars="200" w:firstLine="480"/>
        <w:jc w:val="left"/>
        <w:rPr>
          <w:rFonts w:ascii="Times New Roman" w:eastAsia="宋体" w:hAnsi="宋体" w:cs="Times New Roman"/>
          <w:color w:val="000000" w:themeColor="text1"/>
          <w:kern w:val="0"/>
          <w:sz w:val="24"/>
          <w:szCs w:val="24"/>
        </w:rPr>
      </w:pPr>
    </w:p>
    <w:p w:rsidR="002D1F48" w:rsidRPr="00A12096" w:rsidRDefault="00C73064">
      <w:pPr>
        <w:autoSpaceDE w:val="0"/>
        <w:autoSpaceDN w:val="0"/>
        <w:adjustRightInd w:val="0"/>
        <w:spacing w:before="100" w:beforeAutospacing="1" w:after="100" w:afterAutospacing="1" w:line="360" w:lineRule="auto"/>
        <w:ind w:left="3"/>
        <w:jc w:val="center"/>
        <w:outlineLvl w:val="0"/>
        <w:rPr>
          <w:rFonts w:ascii="Times New Roman" w:eastAsia="黑体" w:hAnsi="Times New Roman" w:cs="Times New Roman"/>
          <w:b/>
          <w:bCs/>
          <w:color w:val="000000" w:themeColor="text1"/>
          <w:kern w:val="44"/>
          <w:sz w:val="44"/>
          <w:szCs w:val="44"/>
        </w:rPr>
      </w:pPr>
      <w:bookmarkStart w:id="824" w:name="_Toc45697245"/>
      <w:bookmarkStart w:id="825" w:name="_Toc67589037"/>
      <w:bookmarkStart w:id="826" w:name="_Toc18266"/>
      <w:bookmarkEnd w:id="824"/>
      <w:r w:rsidRPr="00A12096">
        <w:rPr>
          <w:rFonts w:ascii="黑体" w:eastAsia="黑体" w:hAnsi="黑体" w:cs="Times New Roman" w:hint="eastAsia"/>
          <w:b/>
          <w:color w:val="000000" w:themeColor="text1"/>
          <w:kern w:val="44"/>
          <w:sz w:val="44"/>
          <w:szCs w:val="44"/>
        </w:rPr>
        <w:t>第五章 工程量清单编制</w:t>
      </w:r>
      <w:bookmarkEnd w:id="825"/>
      <w:bookmarkEnd w:id="826"/>
    </w:p>
    <w:p w:rsidR="002D1F48" w:rsidRPr="00A12096" w:rsidRDefault="00C73064">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（一）工程量清单编制须按《浙江省建设工程计价规则》（2018版）实施，工程量清单见附件（另册）。</w:t>
      </w:r>
    </w:p>
    <w:p w:rsidR="002D1F48" w:rsidRPr="00A12096" w:rsidRDefault="00C73064">
      <w:pPr>
        <w:widowControl/>
        <w:autoSpaceDE w:val="0"/>
        <w:autoSpaceDN w:val="0"/>
        <w:adjustRightInd w:val="0"/>
        <w:spacing w:before="100" w:beforeAutospacing="1" w:after="100" w:afterAutospacing="1" w:line="360" w:lineRule="auto"/>
        <w:jc w:val="left"/>
        <w:rPr>
          <w:rFonts w:ascii="等线" w:eastAsia="宋体" w:hAnsi="等线" w:cs="Times New Roman"/>
          <w:b/>
          <w:color w:val="000000" w:themeColor="text1"/>
          <w:kern w:val="0"/>
          <w:sz w:val="24"/>
          <w:szCs w:val="24"/>
        </w:rPr>
      </w:pPr>
      <w:r w:rsidRPr="00A12096">
        <w:rPr>
          <w:rFonts w:ascii="Times New Roman" w:eastAsia="宋体" w:hAnsi="Times New Roman" w:cs="Times New Roman"/>
          <w:color w:val="000000" w:themeColor="text1"/>
          <w:kern w:val="0"/>
          <w:sz w:val="24"/>
          <w:szCs w:val="24"/>
        </w:rPr>
        <w:br w:type="page"/>
      </w:r>
    </w:p>
    <w:p w:rsidR="002D1F48" w:rsidRPr="00A12096" w:rsidRDefault="002D1F48">
      <w:pPr>
        <w:widowControl/>
        <w:autoSpaceDE w:val="0"/>
        <w:spacing w:before="100" w:beforeAutospacing="1" w:after="100" w:line="256" w:lineRule="auto"/>
        <w:jc w:val="center"/>
        <w:rPr>
          <w:rFonts w:ascii="等线" w:eastAsia="宋体" w:hAnsi="等线" w:cs="Times New Roman"/>
          <w:b/>
          <w:color w:val="000000" w:themeColor="text1"/>
          <w:kern w:val="0"/>
          <w:sz w:val="24"/>
          <w:szCs w:val="24"/>
        </w:rPr>
      </w:pPr>
    </w:p>
    <w:p w:rsidR="002D1F48" w:rsidRPr="00A12096" w:rsidRDefault="00C73064">
      <w:pPr>
        <w:autoSpaceDE w:val="0"/>
        <w:autoSpaceDN w:val="0"/>
        <w:adjustRightInd w:val="0"/>
        <w:spacing w:before="100" w:beforeAutospacing="1" w:after="100" w:afterAutospacing="1" w:line="360" w:lineRule="auto"/>
        <w:ind w:left="3"/>
        <w:jc w:val="center"/>
        <w:outlineLvl w:val="0"/>
        <w:rPr>
          <w:rFonts w:ascii="Times New Roman" w:eastAsia="黑体" w:hAnsi="Times New Roman" w:cs="Times New Roman"/>
          <w:b/>
          <w:bCs/>
          <w:color w:val="000000" w:themeColor="text1"/>
          <w:kern w:val="44"/>
          <w:sz w:val="44"/>
          <w:szCs w:val="44"/>
        </w:rPr>
      </w:pPr>
      <w:bookmarkStart w:id="827" w:name="_Toc27684"/>
      <w:r w:rsidRPr="00A12096">
        <w:rPr>
          <w:rFonts w:ascii="黑体" w:eastAsia="黑体" w:hAnsi="黑体" w:cs="Times New Roman" w:hint="eastAsia"/>
          <w:b/>
          <w:bCs/>
          <w:color w:val="000000" w:themeColor="text1"/>
          <w:kern w:val="44"/>
          <w:sz w:val="44"/>
          <w:szCs w:val="44"/>
        </w:rPr>
        <w:t>第六章 图纸</w:t>
      </w:r>
      <w:bookmarkEnd w:id="827"/>
    </w:p>
    <w:p w:rsidR="002D1F48" w:rsidRPr="00A12096" w:rsidRDefault="00C73064">
      <w:pPr>
        <w:autoSpaceDE w:val="0"/>
        <w:autoSpaceDN w:val="0"/>
        <w:adjustRightInd w:val="0"/>
        <w:spacing w:line="360" w:lineRule="auto"/>
        <w:ind w:left="129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（招标人另行提供，潜在投标自行在交易平台自行下载）</w:t>
      </w:r>
    </w:p>
    <w:p w:rsidR="002D1F48" w:rsidRPr="00A12096" w:rsidRDefault="002D1F48">
      <w:pPr>
        <w:autoSpaceDE w:val="0"/>
        <w:spacing w:line="440" w:lineRule="exact"/>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before="100" w:beforeAutospacing="1" w:after="100" w:afterAutospacing="1" w:line="360" w:lineRule="auto"/>
        <w:jc w:val="center"/>
        <w:outlineLvl w:val="0"/>
        <w:rPr>
          <w:rFonts w:ascii="Times New Roman" w:eastAsia="黑体" w:hAnsi="宋体" w:cs="Times New Roman"/>
          <w:bCs/>
          <w:color w:val="000000" w:themeColor="text1"/>
          <w:kern w:val="44"/>
          <w:sz w:val="24"/>
          <w:szCs w:val="24"/>
        </w:rPr>
      </w:pPr>
      <w:r w:rsidRPr="00A12096">
        <w:rPr>
          <w:rFonts w:ascii="Times New Roman" w:eastAsia="黑体" w:hAnsi="宋体" w:cs="Times New Roman" w:hint="eastAsia"/>
          <w:bCs/>
          <w:color w:val="000000" w:themeColor="text1"/>
          <w:kern w:val="44"/>
          <w:sz w:val="24"/>
          <w:szCs w:val="24"/>
        </w:rPr>
        <w:br w:type="page"/>
      </w:r>
      <w:bookmarkStart w:id="828" w:name="_Toc494121492"/>
      <w:bookmarkStart w:id="829" w:name="_Toc494360706"/>
      <w:bookmarkStart w:id="830" w:name="_Toc751"/>
      <w:bookmarkEnd w:id="828"/>
    </w:p>
    <w:p w:rsidR="002D1F48" w:rsidRPr="00A12096" w:rsidRDefault="002D1F48">
      <w:pPr>
        <w:autoSpaceDE w:val="0"/>
        <w:autoSpaceDN w:val="0"/>
        <w:adjustRightInd w:val="0"/>
        <w:spacing w:before="100" w:beforeAutospacing="1" w:after="100" w:afterAutospacing="1" w:line="360" w:lineRule="auto"/>
        <w:jc w:val="center"/>
        <w:outlineLvl w:val="0"/>
        <w:rPr>
          <w:rFonts w:ascii="Times New Roman" w:eastAsia="黑体" w:hAnsi="宋体" w:cs="Times New Roman"/>
          <w:bCs/>
          <w:color w:val="000000" w:themeColor="text1"/>
          <w:kern w:val="44"/>
          <w:sz w:val="24"/>
          <w:szCs w:val="24"/>
        </w:rPr>
      </w:pPr>
    </w:p>
    <w:p w:rsidR="002D1F48" w:rsidRPr="00A12096" w:rsidRDefault="00C73064">
      <w:pPr>
        <w:autoSpaceDE w:val="0"/>
        <w:autoSpaceDN w:val="0"/>
        <w:adjustRightInd w:val="0"/>
        <w:spacing w:before="100" w:beforeAutospacing="1" w:after="100" w:afterAutospacing="1" w:line="360" w:lineRule="auto"/>
        <w:jc w:val="center"/>
        <w:outlineLvl w:val="0"/>
        <w:rPr>
          <w:rFonts w:ascii="Times New Roman" w:eastAsia="黑体" w:hAnsi="Times New Roman" w:cs="Times New Roman"/>
          <w:color w:val="000000" w:themeColor="text1"/>
          <w:kern w:val="44"/>
          <w:sz w:val="44"/>
          <w:szCs w:val="44"/>
        </w:rPr>
      </w:pPr>
      <w:r w:rsidRPr="00A12096">
        <w:rPr>
          <w:rFonts w:ascii="黑体" w:eastAsia="黑体" w:hAnsi="黑体" w:cs="Times New Roman" w:hint="eastAsia"/>
          <w:b/>
          <w:color w:val="000000" w:themeColor="text1"/>
          <w:kern w:val="44"/>
          <w:sz w:val="44"/>
          <w:szCs w:val="44"/>
        </w:rPr>
        <w:t>第七章 技术标准和要求</w:t>
      </w:r>
      <w:bookmarkEnd w:id="829"/>
      <w:bookmarkEnd w:id="830"/>
    </w:p>
    <w:p w:rsidR="002D1F48" w:rsidRPr="00A12096" w:rsidRDefault="00C73064">
      <w:pPr>
        <w:autoSpaceDE w:val="0"/>
        <w:autoSpaceDN w:val="0"/>
        <w:adjustRightInd w:val="0"/>
        <w:spacing w:line="360" w:lineRule="auto"/>
        <w:ind w:left="129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（内容由招标人提供）略。</w:t>
      </w: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2D1F48">
      <w:pPr>
        <w:autoSpaceDE w:val="0"/>
        <w:spacing w:line="440" w:lineRule="exact"/>
        <w:rPr>
          <w:rFonts w:ascii="宋体" w:eastAsia="宋体" w:hAnsi="Courier New" w:cs="Times New Roman"/>
          <w:color w:val="000000" w:themeColor="text1"/>
          <w:kern w:val="0"/>
          <w:sz w:val="24"/>
          <w:szCs w:val="24"/>
        </w:rPr>
      </w:pPr>
    </w:p>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br w:type="page"/>
      </w:r>
    </w:p>
    <w:p w:rsidR="002D1F48" w:rsidRPr="00A12096" w:rsidRDefault="00C73064">
      <w:pPr>
        <w:autoSpaceDE w:val="0"/>
        <w:autoSpaceDN w:val="0"/>
        <w:adjustRightInd w:val="0"/>
        <w:spacing w:before="100" w:beforeAutospacing="1" w:after="100" w:afterAutospacing="1" w:line="360" w:lineRule="auto"/>
        <w:ind w:left="3"/>
        <w:jc w:val="center"/>
        <w:outlineLvl w:val="0"/>
        <w:rPr>
          <w:rFonts w:ascii="黑体" w:eastAsia="黑体" w:hAnsi="黑体" w:cs="Times New Roman"/>
          <w:b/>
          <w:color w:val="000000" w:themeColor="text1"/>
          <w:kern w:val="44"/>
          <w:sz w:val="44"/>
          <w:szCs w:val="44"/>
        </w:rPr>
      </w:pPr>
      <w:bookmarkStart w:id="831" w:name="_Toc45697247"/>
      <w:bookmarkStart w:id="832" w:name="_Toc67589039"/>
      <w:bookmarkStart w:id="833" w:name="_Toc7557"/>
      <w:bookmarkEnd w:id="831"/>
      <w:r w:rsidRPr="00A12096">
        <w:rPr>
          <w:rFonts w:ascii="黑体" w:eastAsia="黑体" w:hAnsi="黑体" w:cs="Times New Roman" w:hint="eastAsia"/>
          <w:b/>
          <w:color w:val="000000" w:themeColor="text1"/>
          <w:kern w:val="44"/>
          <w:sz w:val="44"/>
          <w:szCs w:val="44"/>
        </w:rPr>
        <w:lastRenderedPageBreak/>
        <w:t>第八章 投标文件格式</w:t>
      </w:r>
      <w:bookmarkEnd w:id="832"/>
      <w:bookmarkEnd w:id="833"/>
    </w:p>
    <w:p w:rsidR="002D1F48" w:rsidRPr="00A12096" w:rsidRDefault="00C73064">
      <w:pPr>
        <w:autoSpaceDE w:val="0"/>
        <w:autoSpaceDN w:val="0"/>
        <w:adjustRightInd w:val="0"/>
        <w:spacing w:before="100" w:beforeAutospacing="1" w:after="100" w:afterAutospacing="1" w:line="360" w:lineRule="auto"/>
        <w:ind w:left="3"/>
        <w:jc w:val="center"/>
        <w:outlineLvl w:val="0"/>
        <w:rPr>
          <w:rFonts w:ascii="Times New Roman" w:eastAsia="黑体" w:hAnsi="Times New Roman" w:cs="Times New Roman"/>
          <w:b/>
          <w:bCs/>
          <w:color w:val="000000" w:themeColor="text1"/>
          <w:kern w:val="44"/>
          <w:sz w:val="44"/>
          <w:szCs w:val="44"/>
        </w:rPr>
      </w:pPr>
      <w:bookmarkStart w:id="834" w:name="_Toc9619"/>
      <w:r w:rsidRPr="00A12096">
        <w:rPr>
          <w:rFonts w:ascii="Times New Roman" w:eastAsia="黑体" w:hAnsi="宋体" w:cs="Times New Roman" w:hint="eastAsia"/>
          <w:b/>
          <w:color w:val="000000" w:themeColor="text1"/>
          <w:kern w:val="44"/>
          <w:sz w:val="36"/>
          <w:szCs w:val="36"/>
        </w:rPr>
        <w:t>目</w:t>
      </w:r>
      <w:r w:rsidRPr="00A12096">
        <w:rPr>
          <w:rFonts w:ascii="Times New Roman" w:eastAsia="黑体" w:hAnsi="宋体" w:cs="Times New Roman" w:hint="eastAsia"/>
          <w:b/>
          <w:color w:val="000000" w:themeColor="text1"/>
          <w:kern w:val="44"/>
          <w:sz w:val="36"/>
          <w:szCs w:val="36"/>
        </w:rPr>
        <w:t xml:space="preserve"> </w:t>
      </w:r>
      <w:r w:rsidRPr="00A12096">
        <w:rPr>
          <w:rFonts w:ascii="Times New Roman" w:eastAsia="黑体" w:hAnsi="宋体" w:cs="Times New Roman" w:hint="eastAsia"/>
          <w:b/>
          <w:color w:val="000000" w:themeColor="text1"/>
          <w:kern w:val="44"/>
          <w:sz w:val="36"/>
          <w:szCs w:val="36"/>
        </w:rPr>
        <w:t>录</w:t>
      </w:r>
      <w:bookmarkEnd w:id="834"/>
    </w:p>
    <w:p w:rsidR="002D1F48" w:rsidRPr="00A12096" w:rsidRDefault="002D1F48">
      <w:pPr>
        <w:autoSpaceDE w:val="0"/>
        <w:spacing w:line="360" w:lineRule="auto"/>
        <w:ind w:firstLine="602"/>
        <w:jc w:val="center"/>
        <w:rPr>
          <w:rFonts w:ascii="宋体" w:eastAsia="宋体" w:hAnsi="Courier New" w:cs="Times New Roman"/>
          <w:b/>
          <w:bCs/>
          <w:color w:val="000000" w:themeColor="text1"/>
          <w:kern w:val="0"/>
          <w:sz w:val="30"/>
          <w:szCs w:val="30"/>
        </w:rPr>
      </w:pPr>
    </w:p>
    <w:p w:rsidR="002D1F48" w:rsidRPr="00A12096" w:rsidRDefault="00C73064">
      <w:pPr>
        <w:autoSpaceDE w:val="0"/>
        <w:spacing w:line="480" w:lineRule="auto"/>
        <w:ind w:firstLineChars="253" w:firstLine="708"/>
        <w:rPr>
          <w:rFonts w:ascii="宋体" w:eastAsia="宋体" w:hAnsi="Courier New" w:cs="Times New Roman"/>
          <w:color w:val="000000" w:themeColor="text1"/>
          <w:kern w:val="0"/>
          <w:sz w:val="28"/>
          <w:szCs w:val="28"/>
        </w:rPr>
      </w:pPr>
      <w:r w:rsidRPr="00A12096">
        <w:rPr>
          <w:rFonts w:ascii="宋体" w:eastAsia="宋体" w:hAnsi="Courier New" w:cs="Times New Roman" w:hint="eastAsia"/>
          <w:color w:val="000000" w:themeColor="text1"/>
          <w:kern w:val="0"/>
          <w:sz w:val="28"/>
          <w:szCs w:val="28"/>
        </w:rPr>
        <w:t xml:space="preserve">1. </w:t>
      </w:r>
      <w:r w:rsidRPr="00A12096">
        <w:rPr>
          <w:rFonts w:ascii="宋体" w:eastAsia="宋体" w:hAnsi="宋体" w:cs="Times New Roman" w:hint="eastAsia"/>
          <w:color w:val="000000" w:themeColor="text1"/>
          <w:kern w:val="0"/>
          <w:sz w:val="28"/>
          <w:szCs w:val="28"/>
        </w:rPr>
        <w:t>投标文件商务标格式</w:t>
      </w:r>
    </w:p>
    <w:p w:rsidR="002D1F48" w:rsidRPr="00A12096" w:rsidRDefault="00C73064">
      <w:pPr>
        <w:autoSpaceDE w:val="0"/>
        <w:spacing w:line="480" w:lineRule="auto"/>
        <w:ind w:firstLineChars="253" w:firstLine="708"/>
        <w:rPr>
          <w:rFonts w:ascii="宋体" w:eastAsia="宋体" w:hAnsi="Courier New" w:cs="Times New Roman"/>
          <w:color w:val="000000" w:themeColor="text1"/>
          <w:kern w:val="0"/>
          <w:sz w:val="28"/>
          <w:szCs w:val="28"/>
        </w:rPr>
      </w:pPr>
      <w:r w:rsidRPr="00A12096">
        <w:rPr>
          <w:rFonts w:ascii="宋体" w:eastAsia="宋体" w:hAnsi="Courier New" w:cs="Times New Roman" w:hint="eastAsia"/>
          <w:color w:val="000000" w:themeColor="text1"/>
          <w:kern w:val="0"/>
          <w:sz w:val="28"/>
          <w:szCs w:val="28"/>
        </w:rPr>
        <w:t xml:space="preserve">2. </w:t>
      </w:r>
      <w:r w:rsidRPr="00A12096">
        <w:rPr>
          <w:rFonts w:ascii="宋体" w:eastAsia="宋体" w:hAnsi="宋体" w:cs="Times New Roman" w:hint="eastAsia"/>
          <w:color w:val="000000" w:themeColor="text1"/>
          <w:kern w:val="0"/>
          <w:sz w:val="28"/>
          <w:szCs w:val="28"/>
        </w:rPr>
        <w:t>投标文件技术标格式</w:t>
      </w:r>
    </w:p>
    <w:p w:rsidR="002D1F48" w:rsidRPr="00A12096" w:rsidRDefault="00C73064">
      <w:pPr>
        <w:autoSpaceDE w:val="0"/>
        <w:spacing w:line="480" w:lineRule="auto"/>
        <w:ind w:firstLineChars="253" w:firstLine="708"/>
        <w:rPr>
          <w:rFonts w:ascii="宋体" w:eastAsia="宋体" w:hAnsi="Courier New" w:cs="Times New Roman"/>
          <w:color w:val="000000" w:themeColor="text1"/>
          <w:kern w:val="0"/>
          <w:sz w:val="28"/>
          <w:szCs w:val="28"/>
        </w:rPr>
      </w:pPr>
      <w:r w:rsidRPr="00A12096">
        <w:rPr>
          <w:rFonts w:ascii="宋体" w:eastAsia="宋体" w:hAnsi="Courier New" w:cs="Times New Roman" w:hint="eastAsia"/>
          <w:color w:val="000000" w:themeColor="text1"/>
          <w:kern w:val="0"/>
          <w:sz w:val="28"/>
          <w:szCs w:val="28"/>
        </w:rPr>
        <w:t xml:space="preserve">3. </w:t>
      </w:r>
      <w:r w:rsidRPr="00A12096">
        <w:rPr>
          <w:rFonts w:ascii="宋体" w:eastAsia="宋体" w:hAnsi="宋体" w:cs="Times New Roman" w:hint="eastAsia"/>
          <w:color w:val="000000" w:themeColor="text1"/>
          <w:kern w:val="0"/>
          <w:sz w:val="28"/>
          <w:szCs w:val="28"/>
        </w:rPr>
        <w:t>投标文件资信标格式</w:t>
      </w:r>
    </w:p>
    <w:p w:rsidR="002D1F48" w:rsidRPr="00A12096" w:rsidRDefault="00C73064">
      <w:pPr>
        <w:autoSpaceDE w:val="0"/>
        <w:spacing w:line="480" w:lineRule="auto"/>
        <w:ind w:firstLineChars="253" w:firstLine="708"/>
        <w:rPr>
          <w:rFonts w:ascii="宋体" w:eastAsia="宋体" w:hAnsi="Courier New" w:cs="Times New Roman"/>
          <w:color w:val="000000" w:themeColor="text1"/>
          <w:kern w:val="0"/>
          <w:sz w:val="28"/>
          <w:szCs w:val="28"/>
        </w:rPr>
      </w:pPr>
      <w:r w:rsidRPr="00A12096">
        <w:rPr>
          <w:rFonts w:ascii="宋体" w:eastAsia="宋体" w:hAnsi="Courier New" w:cs="Times New Roman" w:hint="eastAsia"/>
          <w:color w:val="000000" w:themeColor="text1"/>
          <w:kern w:val="0"/>
          <w:sz w:val="28"/>
          <w:szCs w:val="28"/>
        </w:rPr>
        <w:t xml:space="preserve">4. </w:t>
      </w:r>
      <w:r w:rsidRPr="00A12096">
        <w:rPr>
          <w:rFonts w:ascii="宋体" w:eastAsia="宋体" w:hAnsi="宋体" w:cs="Times New Roman" w:hint="eastAsia"/>
          <w:color w:val="000000" w:themeColor="text1"/>
          <w:kern w:val="0"/>
          <w:sz w:val="28"/>
          <w:szCs w:val="28"/>
        </w:rPr>
        <w:t>投标文件资格审查资料格式</w:t>
      </w:r>
    </w:p>
    <w:p w:rsidR="002D1F48" w:rsidRPr="00A12096" w:rsidRDefault="00C73064">
      <w:pPr>
        <w:autoSpaceDE w:val="0"/>
        <w:jc w:val="center"/>
        <w:rPr>
          <w:rFonts w:ascii="Microsoft JhengHei" w:eastAsia="Microsoft JhengHei" w:hAnsi="Courier New" w:cs="Times New Roman"/>
          <w:b/>
          <w:bCs/>
          <w:color w:val="000000" w:themeColor="text1"/>
          <w:kern w:val="0"/>
          <w:sz w:val="24"/>
          <w:szCs w:val="24"/>
        </w:rPr>
      </w:pPr>
      <w:r w:rsidRPr="00A12096">
        <w:rPr>
          <w:rFonts w:ascii="Microsoft JhengHei" w:eastAsia="Microsoft JhengHei" w:hAnsi="Courier New" w:cs="Times New Roman" w:hint="eastAsia"/>
          <w:b/>
          <w:bCs/>
          <w:color w:val="000000" w:themeColor="text1"/>
          <w:kern w:val="0"/>
          <w:sz w:val="24"/>
          <w:szCs w:val="24"/>
        </w:rPr>
        <w:br w:type="page"/>
      </w:r>
    </w:p>
    <w:p w:rsidR="002D1F48" w:rsidRPr="00A12096" w:rsidRDefault="002D1F48">
      <w:pPr>
        <w:autoSpaceDE w:val="0"/>
        <w:jc w:val="center"/>
        <w:rPr>
          <w:rFonts w:ascii="Microsoft JhengHei" w:eastAsia="Microsoft JhengHei" w:hAnsi="Courier New" w:cs="Times New Roman"/>
          <w:b/>
          <w:bCs/>
          <w:color w:val="000000" w:themeColor="text1"/>
          <w:kern w:val="0"/>
          <w:sz w:val="24"/>
          <w:szCs w:val="24"/>
        </w:rPr>
      </w:pPr>
    </w:p>
    <w:p w:rsidR="002D1F48" w:rsidRPr="00A12096" w:rsidRDefault="00C73064">
      <w:pPr>
        <w:autoSpaceDE w:val="0"/>
        <w:jc w:val="center"/>
        <w:rPr>
          <w:rFonts w:ascii="宋体" w:eastAsia="宋体" w:hAnsi="Courier New" w:cs="Times New Roman"/>
          <w:color w:val="000000" w:themeColor="text1"/>
          <w:kern w:val="0"/>
          <w:sz w:val="84"/>
          <w:szCs w:val="84"/>
        </w:rPr>
      </w:pPr>
      <w:r w:rsidRPr="00A12096">
        <w:rPr>
          <w:rFonts w:ascii="宋体" w:eastAsia="宋体" w:hAnsi="宋体" w:cs="Times New Roman" w:hint="eastAsia"/>
          <w:color w:val="000000" w:themeColor="text1"/>
          <w:kern w:val="0"/>
          <w:sz w:val="84"/>
          <w:szCs w:val="84"/>
        </w:rPr>
        <w:t>建设工程施工投标文件</w:t>
      </w:r>
    </w:p>
    <w:p w:rsidR="002D1F48" w:rsidRPr="00A12096" w:rsidRDefault="002D1F48">
      <w:pPr>
        <w:autoSpaceDE w:val="0"/>
        <w:jc w:val="center"/>
        <w:rPr>
          <w:rFonts w:ascii="宋体" w:eastAsia="宋体" w:hAnsi="Courier New" w:cs="Times New Roman"/>
          <w:color w:val="000000" w:themeColor="text1"/>
          <w:kern w:val="0"/>
          <w:sz w:val="36"/>
          <w:szCs w:val="36"/>
        </w:rPr>
      </w:pPr>
    </w:p>
    <w:p w:rsidR="002D1F48" w:rsidRPr="00A12096" w:rsidRDefault="002D1F48">
      <w:pPr>
        <w:autoSpaceDE w:val="0"/>
        <w:jc w:val="center"/>
        <w:rPr>
          <w:rFonts w:ascii="宋体" w:eastAsia="宋体" w:hAnsi="Courier New" w:cs="Times New Roman"/>
          <w:color w:val="000000" w:themeColor="text1"/>
          <w:kern w:val="0"/>
          <w:sz w:val="36"/>
          <w:szCs w:val="36"/>
        </w:rPr>
      </w:pPr>
    </w:p>
    <w:p w:rsidR="002D1F48" w:rsidRPr="00A12096" w:rsidRDefault="002D1F48">
      <w:pPr>
        <w:autoSpaceDE w:val="0"/>
        <w:jc w:val="center"/>
        <w:rPr>
          <w:rFonts w:ascii="宋体" w:eastAsia="宋体" w:hAnsi="Courier New" w:cs="Times New Roman"/>
          <w:color w:val="000000" w:themeColor="text1"/>
          <w:kern w:val="0"/>
          <w:sz w:val="36"/>
          <w:szCs w:val="36"/>
        </w:rPr>
      </w:pPr>
    </w:p>
    <w:p w:rsidR="002D1F48" w:rsidRPr="00A12096" w:rsidRDefault="002D1F48">
      <w:pPr>
        <w:autoSpaceDE w:val="0"/>
        <w:ind w:firstLine="480"/>
        <w:jc w:val="center"/>
        <w:rPr>
          <w:rFonts w:ascii="宋体" w:eastAsia="宋体" w:hAnsi="宋体" w:cs="Times New Roman"/>
          <w:color w:val="000000" w:themeColor="text1"/>
          <w:kern w:val="0"/>
          <w:sz w:val="32"/>
          <w:szCs w:val="32"/>
        </w:rPr>
      </w:pPr>
    </w:p>
    <w:p w:rsidR="002D1F48" w:rsidRPr="00A12096" w:rsidRDefault="00C73064">
      <w:pPr>
        <w:autoSpaceDE w:val="0"/>
        <w:ind w:firstLine="560"/>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 xml:space="preserve">招标编号:___________________________________  </w:t>
      </w:r>
    </w:p>
    <w:p w:rsidR="002D1F48" w:rsidRPr="00A12096" w:rsidRDefault="002D1F48">
      <w:pPr>
        <w:autoSpaceDE w:val="0"/>
        <w:ind w:firstLine="560"/>
        <w:jc w:val="left"/>
        <w:rPr>
          <w:rFonts w:ascii="宋体" w:eastAsia="宋体" w:hAnsi="宋体" w:cs="Times New Roman"/>
          <w:color w:val="000000" w:themeColor="text1"/>
          <w:kern w:val="0"/>
          <w:sz w:val="32"/>
          <w:szCs w:val="32"/>
        </w:rPr>
      </w:pPr>
    </w:p>
    <w:p w:rsidR="002D1F48" w:rsidRPr="00A12096" w:rsidRDefault="002D1F48">
      <w:pPr>
        <w:autoSpaceDE w:val="0"/>
        <w:ind w:firstLine="560"/>
        <w:jc w:val="left"/>
        <w:rPr>
          <w:rFonts w:ascii="宋体" w:eastAsia="宋体" w:hAnsi="宋体" w:cs="Times New Roman"/>
          <w:color w:val="000000" w:themeColor="text1"/>
          <w:kern w:val="0"/>
          <w:sz w:val="32"/>
          <w:szCs w:val="32"/>
        </w:rPr>
      </w:pPr>
    </w:p>
    <w:p w:rsidR="002D1F48" w:rsidRPr="00A12096" w:rsidRDefault="00C73064">
      <w:pPr>
        <w:autoSpaceDE w:val="0"/>
        <w:ind w:firstLineChars="150" w:firstLine="480"/>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工程名称:</w:t>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r>
      <w:r w:rsidRPr="00A12096">
        <w:rPr>
          <w:rFonts w:ascii="宋体" w:eastAsia="宋体" w:hAnsi="宋体" w:cs="Times New Roman" w:hint="eastAsia"/>
          <w:color w:val="000000" w:themeColor="text1"/>
          <w:kern w:val="0"/>
          <w:sz w:val="32"/>
          <w:szCs w:val="32"/>
        </w:rPr>
        <w:softHyphen/>
        <w:t xml:space="preserve">______________________________________ </w:t>
      </w:r>
    </w:p>
    <w:p w:rsidR="002D1F48" w:rsidRPr="00A12096" w:rsidRDefault="002D1F48">
      <w:pPr>
        <w:autoSpaceDE w:val="0"/>
        <w:ind w:firstLine="640"/>
        <w:jc w:val="left"/>
        <w:rPr>
          <w:rFonts w:ascii="宋体" w:eastAsia="宋体" w:hAnsi="宋体" w:cs="Times New Roman"/>
          <w:color w:val="000000" w:themeColor="text1"/>
          <w:kern w:val="0"/>
          <w:sz w:val="32"/>
          <w:szCs w:val="32"/>
        </w:rPr>
      </w:pPr>
    </w:p>
    <w:p w:rsidR="002D1F48" w:rsidRPr="00A12096" w:rsidRDefault="002D1F48">
      <w:pPr>
        <w:autoSpaceDE w:val="0"/>
        <w:ind w:firstLine="640"/>
        <w:jc w:val="left"/>
        <w:rPr>
          <w:rFonts w:ascii="宋体" w:eastAsia="宋体" w:hAnsi="宋体" w:cs="Times New Roman"/>
          <w:color w:val="000000" w:themeColor="text1"/>
          <w:kern w:val="0"/>
          <w:sz w:val="32"/>
          <w:szCs w:val="32"/>
        </w:rPr>
      </w:pPr>
    </w:p>
    <w:p w:rsidR="002D1F48" w:rsidRPr="00A12096" w:rsidRDefault="00C73064">
      <w:pPr>
        <w:autoSpaceDE w:val="0"/>
        <w:ind w:firstLineChars="150" w:firstLine="480"/>
        <w:jc w:val="left"/>
        <w:rPr>
          <w:rFonts w:ascii="宋体" w:eastAsia="宋体" w:hAnsi="宋体" w:cs="Times New Roman"/>
          <w:color w:val="000000" w:themeColor="text1"/>
          <w:kern w:val="0"/>
          <w:sz w:val="32"/>
          <w:szCs w:val="32"/>
          <w:u w:val="single"/>
        </w:rPr>
      </w:pPr>
      <w:r w:rsidRPr="00A12096">
        <w:rPr>
          <w:rFonts w:ascii="宋体" w:eastAsia="宋体" w:hAnsi="宋体" w:cs="Times New Roman" w:hint="eastAsia"/>
          <w:color w:val="000000" w:themeColor="text1"/>
          <w:kern w:val="0"/>
          <w:sz w:val="32"/>
          <w:szCs w:val="32"/>
        </w:rPr>
        <w:t xml:space="preserve">投标人: </w:t>
      </w:r>
      <w:r w:rsidRPr="00A12096">
        <w:rPr>
          <w:rFonts w:ascii="宋体" w:eastAsia="宋体" w:hAnsi="宋体" w:cs="Times New Roman" w:hint="eastAsia"/>
          <w:color w:val="000000" w:themeColor="text1"/>
          <w:kern w:val="0"/>
          <w:sz w:val="32"/>
          <w:szCs w:val="32"/>
          <w:u w:val="single"/>
        </w:rPr>
        <w:t xml:space="preserve">                              (单位盖章)</w:t>
      </w:r>
    </w:p>
    <w:p w:rsidR="002D1F48" w:rsidRPr="00A12096" w:rsidRDefault="002D1F48">
      <w:pPr>
        <w:autoSpaceDE w:val="0"/>
        <w:ind w:firstLineChars="150" w:firstLine="480"/>
        <w:jc w:val="left"/>
        <w:rPr>
          <w:rFonts w:ascii="宋体" w:eastAsia="宋体" w:hAnsi="宋体" w:cs="Times New Roman"/>
          <w:color w:val="000000" w:themeColor="text1"/>
          <w:kern w:val="0"/>
          <w:sz w:val="32"/>
          <w:szCs w:val="32"/>
          <w:u w:val="single"/>
        </w:rPr>
      </w:pPr>
    </w:p>
    <w:p w:rsidR="002D1F48" w:rsidRPr="00A12096" w:rsidRDefault="002D1F48">
      <w:pPr>
        <w:autoSpaceDE w:val="0"/>
        <w:ind w:firstLineChars="150" w:firstLine="480"/>
        <w:jc w:val="left"/>
        <w:rPr>
          <w:rFonts w:ascii="宋体" w:eastAsia="宋体" w:hAnsi="宋体" w:cs="Times New Roman"/>
          <w:color w:val="000000" w:themeColor="text1"/>
          <w:kern w:val="0"/>
          <w:sz w:val="32"/>
          <w:szCs w:val="32"/>
          <w:u w:val="single"/>
        </w:rPr>
      </w:pPr>
    </w:p>
    <w:p w:rsidR="002D1F48" w:rsidRPr="00A12096" w:rsidRDefault="00C73064">
      <w:pPr>
        <w:autoSpaceDE w:val="0"/>
        <w:ind w:firstLineChars="150" w:firstLine="480"/>
        <w:jc w:val="left"/>
        <w:rPr>
          <w:rFonts w:ascii="宋体" w:eastAsia="宋体" w:hAnsi="宋体" w:cs="Times New Roman"/>
          <w:color w:val="000000" w:themeColor="text1"/>
          <w:kern w:val="0"/>
          <w:sz w:val="32"/>
          <w:szCs w:val="32"/>
          <w:u w:val="single"/>
        </w:rPr>
      </w:pPr>
      <w:r w:rsidRPr="00A12096">
        <w:rPr>
          <w:rFonts w:ascii="宋体" w:eastAsia="宋体" w:hAnsi="宋体" w:cs="Times New Roman" w:hint="eastAsia"/>
          <w:color w:val="000000" w:themeColor="text1"/>
          <w:kern w:val="0"/>
          <w:sz w:val="32"/>
          <w:szCs w:val="32"/>
        </w:rPr>
        <w:t>法定代表人或其委托代理人:</w:t>
      </w:r>
      <w:r w:rsidRPr="00A12096">
        <w:rPr>
          <w:rFonts w:ascii="宋体" w:eastAsia="宋体" w:hAnsi="宋体" w:cs="Times New Roman" w:hint="eastAsia"/>
          <w:color w:val="000000" w:themeColor="text1"/>
          <w:kern w:val="0"/>
          <w:sz w:val="32"/>
          <w:szCs w:val="32"/>
          <w:u w:val="single"/>
        </w:rPr>
        <w:t xml:space="preserve">           (签字或盖章)</w:t>
      </w:r>
    </w:p>
    <w:p w:rsidR="002D1F48" w:rsidRPr="00A12096" w:rsidRDefault="002D1F48">
      <w:pPr>
        <w:autoSpaceDE w:val="0"/>
        <w:spacing w:afterLines="50" w:after="120" w:line="480" w:lineRule="auto"/>
        <w:rPr>
          <w:rFonts w:ascii="宋体" w:eastAsia="宋体" w:hAnsi="宋体" w:cs="Times New Roman"/>
          <w:color w:val="000000" w:themeColor="text1"/>
          <w:kern w:val="0"/>
          <w:sz w:val="32"/>
          <w:szCs w:val="32"/>
        </w:rPr>
      </w:pPr>
    </w:p>
    <w:p w:rsidR="002D1F48" w:rsidRPr="00A12096" w:rsidRDefault="00C73064">
      <w:pPr>
        <w:autoSpaceDE w:val="0"/>
        <w:spacing w:afterLines="50" w:after="120" w:line="480" w:lineRule="auto"/>
        <w:ind w:firstLine="640"/>
        <w:jc w:val="center"/>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日期:</w:t>
      </w:r>
      <w:r w:rsidRPr="00A12096">
        <w:rPr>
          <w:rFonts w:ascii="宋体" w:eastAsia="宋体" w:hAnsi="宋体" w:cs="Times New Roman" w:hint="eastAsia"/>
          <w:color w:val="000000" w:themeColor="text1"/>
          <w:kern w:val="0"/>
          <w:sz w:val="32"/>
          <w:szCs w:val="32"/>
          <w:u w:val="single"/>
        </w:rPr>
        <w:t xml:space="preserve">        </w:t>
      </w:r>
      <w:r w:rsidRPr="00A12096">
        <w:rPr>
          <w:rFonts w:ascii="宋体" w:eastAsia="宋体" w:hAnsi="宋体" w:cs="Times New Roman" w:hint="eastAsia"/>
          <w:color w:val="000000" w:themeColor="text1"/>
          <w:kern w:val="0"/>
          <w:sz w:val="32"/>
          <w:szCs w:val="32"/>
        </w:rPr>
        <w:t>年_____月______日</w:t>
      </w: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spacing w:line="440" w:lineRule="exact"/>
        <w:jc w:val="center"/>
        <w:rPr>
          <w:rFonts w:ascii="宋体" w:eastAsia="宋体" w:hAnsi="Courier New" w:cs="Times New Roman"/>
          <w:color w:val="000000" w:themeColor="text1"/>
          <w:kern w:val="0"/>
          <w:sz w:val="24"/>
          <w:szCs w:val="24"/>
        </w:rPr>
      </w:pPr>
    </w:p>
    <w:p w:rsidR="002D1F48" w:rsidRPr="00A12096" w:rsidRDefault="002D1F48">
      <w:pPr>
        <w:autoSpaceDE w:val="0"/>
        <w:autoSpaceDN w:val="0"/>
        <w:adjustRightInd w:val="0"/>
        <w:jc w:val="center"/>
        <w:rPr>
          <w:rFonts w:ascii="宋体" w:eastAsia="宋体" w:hAnsi="宋体" w:cs="Times New Roman"/>
          <w:b/>
          <w:bCs/>
          <w:color w:val="000000" w:themeColor="text1"/>
          <w:kern w:val="0"/>
          <w:sz w:val="72"/>
          <w:szCs w:val="72"/>
        </w:rPr>
      </w:pPr>
    </w:p>
    <w:p w:rsidR="002D1F48" w:rsidRPr="00A12096" w:rsidRDefault="00C73064">
      <w:pPr>
        <w:autoSpaceDE w:val="0"/>
        <w:autoSpaceDN w:val="0"/>
        <w:adjustRightInd w:val="0"/>
        <w:jc w:val="center"/>
        <w:rPr>
          <w:rFonts w:ascii="Times New Roman" w:eastAsia="宋体" w:hAnsi="Times New Roman" w:cs="Times New Roman"/>
          <w:b/>
          <w:bCs/>
          <w:color w:val="000000" w:themeColor="text1"/>
          <w:kern w:val="0"/>
          <w:sz w:val="72"/>
          <w:szCs w:val="72"/>
        </w:rPr>
      </w:pPr>
      <w:r w:rsidRPr="00A12096">
        <w:rPr>
          <w:rFonts w:ascii="宋体" w:eastAsia="宋体" w:hAnsi="宋体" w:cs="Times New Roman" w:hint="eastAsia"/>
          <w:b/>
          <w:bCs/>
          <w:color w:val="000000" w:themeColor="text1"/>
          <w:kern w:val="0"/>
          <w:sz w:val="72"/>
          <w:szCs w:val="72"/>
        </w:rPr>
        <w:t>施工投标文件</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36"/>
          <w:szCs w:val="36"/>
        </w:rPr>
      </w:pPr>
      <w:r w:rsidRPr="00A12096">
        <w:rPr>
          <w:rFonts w:ascii="宋体" w:eastAsia="宋体" w:hAnsi="宋体" w:cs="Times New Roman" w:hint="eastAsia"/>
          <w:color w:val="000000" w:themeColor="text1"/>
          <w:kern w:val="0"/>
          <w:sz w:val="36"/>
          <w:szCs w:val="36"/>
        </w:rPr>
        <w:t>（封面）</w:t>
      </w: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32"/>
          <w:szCs w:val="32"/>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32"/>
          <w:szCs w:val="32"/>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32"/>
          <w:szCs w:val="32"/>
        </w:rPr>
      </w:pPr>
    </w:p>
    <w:p w:rsidR="002D1F48" w:rsidRPr="00A12096" w:rsidRDefault="00C73064">
      <w:pPr>
        <w:autoSpaceDE w:val="0"/>
        <w:autoSpaceDN w:val="0"/>
        <w:adjustRightInd w:val="0"/>
        <w:spacing w:afterLines="150" w:after="360" w:line="480" w:lineRule="auto"/>
        <w:ind w:firstLineChars="196" w:firstLine="627"/>
        <w:jc w:val="left"/>
        <w:rPr>
          <w:rFonts w:ascii="宋体" w:eastAsia="宋体" w:hAnsi="宋体" w:cs="Times New Roman"/>
          <w:color w:val="000000" w:themeColor="text1"/>
          <w:kern w:val="0"/>
          <w:sz w:val="32"/>
          <w:szCs w:val="32"/>
          <w:u w:val="single"/>
        </w:rPr>
      </w:pPr>
      <w:r w:rsidRPr="00A12096">
        <w:rPr>
          <w:rFonts w:ascii="宋体" w:eastAsia="宋体" w:hAnsi="宋体" w:cs="Times New Roman" w:hint="eastAsia"/>
          <w:color w:val="000000" w:themeColor="text1"/>
          <w:kern w:val="0"/>
          <w:sz w:val="32"/>
          <w:szCs w:val="32"/>
        </w:rPr>
        <w:t>工程名称：</w:t>
      </w:r>
      <w:r w:rsidRPr="00A12096">
        <w:rPr>
          <w:rFonts w:ascii="宋体" w:eastAsia="宋体" w:hAnsi="宋体" w:cs="Times New Roman" w:hint="eastAsia"/>
          <w:color w:val="000000" w:themeColor="text1"/>
          <w:kern w:val="0"/>
          <w:sz w:val="32"/>
          <w:szCs w:val="32"/>
          <w:u w:val="single"/>
        </w:rPr>
        <w:t xml:space="preserve">                                  </w:t>
      </w:r>
    </w:p>
    <w:p w:rsidR="002D1F48" w:rsidRPr="00A12096" w:rsidRDefault="00C73064">
      <w:pPr>
        <w:autoSpaceDE w:val="0"/>
        <w:autoSpaceDN w:val="0"/>
        <w:adjustRightInd w:val="0"/>
        <w:spacing w:afterLines="150" w:after="360"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投标文件内容：</w:t>
      </w:r>
      <w:r w:rsidRPr="00A12096">
        <w:rPr>
          <w:rFonts w:ascii="宋体" w:eastAsia="宋体" w:hAnsi="宋体" w:cs="Times New Roman" w:hint="eastAsia"/>
          <w:color w:val="000000" w:themeColor="text1"/>
          <w:kern w:val="0"/>
          <w:sz w:val="32"/>
          <w:szCs w:val="32"/>
          <w:u w:val="single"/>
        </w:rPr>
        <w:t xml:space="preserve">      投标文件商务标          </w:t>
      </w:r>
    </w:p>
    <w:p w:rsidR="002D1F48" w:rsidRPr="00A12096" w:rsidRDefault="00C73064">
      <w:pPr>
        <w:autoSpaceDE w:val="0"/>
        <w:autoSpaceDN w:val="0"/>
        <w:adjustRightInd w:val="0"/>
        <w:spacing w:afterLines="150" w:after="360"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投标人：</w:t>
      </w:r>
      <w:r w:rsidRPr="00A12096">
        <w:rPr>
          <w:rFonts w:ascii="宋体" w:eastAsia="宋体" w:hAnsi="宋体" w:cs="Times New Roman" w:hint="eastAsia"/>
          <w:color w:val="000000" w:themeColor="text1"/>
          <w:kern w:val="0"/>
          <w:sz w:val="32"/>
          <w:szCs w:val="32"/>
          <w:u w:val="single"/>
        </w:rPr>
        <w:t xml:space="preserve">                        （单位盖章）</w:t>
      </w:r>
    </w:p>
    <w:p w:rsidR="002D1F48" w:rsidRPr="00A12096" w:rsidRDefault="00C73064">
      <w:pPr>
        <w:autoSpaceDE w:val="0"/>
        <w:autoSpaceDN w:val="0"/>
        <w:adjustRightInd w:val="0"/>
        <w:spacing w:afterLines="150" w:after="360"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法定代表人或委托代理人：</w:t>
      </w:r>
      <w:r w:rsidRPr="00A12096">
        <w:rPr>
          <w:rFonts w:ascii="宋体" w:eastAsia="宋体" w:hAnsi="宋体" w:cs="Times New Roman" w:hint="eastAsia"/>
          <w:color w:val="000000" w:themeColor="text1"/>
          <w:kern w:val="0"/>
          <w:sz w:val="32"/>
          <w:szCs w:val="32"/>
          <w:u w:val="single"/>
        </w:rPr>
        <w:t xml:space="preserve">        （</w:t>
      </w:r>
      <w:r w:rsidRPr="00A12096">
        <w:rPr>
          <w:rFonts w:ascii="宋体" w:eastAsia="宋体" w:hAnsi="宋体" w:cs="Times New Roman" w:hint="eastAsia"/>
          <w:color w:val="000000" w:themeColor="text1"/>
          <w:kern w:val="0"/>
          <w:sz w:val="24"/>
          <w:szCs w:val="24"/>
          <w:u w:val="single"/>
        </w:rPr>
        <w:t>签字或盖章</w:t>
      </w:r>
      <w:r w:rsidRPr="00A12096">
        <w:rPr>
          <w:rFonts w:ascii="宋体" w:eastAsia="宋体" w:hAnsi="宋体" w:cs="Times New Roman" w:hint="eastAsia"/>
          <w:color w:val="000000" w:themeColor="text1"/>
          <w:kern w:val="0"/>
          <w:sz w:val="32"/>
          <w:szCs w:val="32"/>
          <w:u w:val="single"/>
        </w:rPr>
        <w:t>）</w:t>
      </w:r>
    </w:p>
    <w:p w:rsidR="002D1F48" w:rsidRPr="00A12096" w:rsidRDefault="002D1F48">
      <w:pPr>
        <w:autoSpaceDE w:val="0"/>
        <w:autoSpaceDN w:val="0"/>
        <w:adjustRightInd w:val="0"/>
        <w:spacing w:afterLines="150" w:after="360" w:line="480" w:lineRule="auto"/>
        <w:ind w:firstLineChars="196" w:firstLine="627"/>
        <w:jc w:val="left"/>
        <w:rPr>
          <w:rFonts w:ascii="宋体" w:eastAsia="宋体" w:hAnsi="宋体" w:cs="Times New Roman"/>
          <w:color w:val="000000" w:themeColor="text1"/>
          <w:kern w:val="0"/>
          <w:sz w:val="32"/>
          <w:szCs w:val="32"/>
        </w:rPr>
      </w:pPr>
    </w:p>
    <w:p w:rsidR="002D1F48" w:rsidRPr="00A12096" w:rsidRDefault="002D1F48">
      <w:pPr>
        <w:autoSpaceDE w:val="0"/>
        <w:autoSpaceDN w:val="0"/>
        <w:adjustRightInd w:val="0"/>
        <w:spacing w:afterLines="150" w:after="360" w:line="480" w:lineRule="auto"/>
        <w:ind w:firstLineChars="196" w:firstLine="627"/>
        <w:jc w:val="left"/>
        <w:rPr>
          <w:rFonts w:ascii="宋体" w:eastAsia="宋体" w:hAnsi="宋体" w:cs="Times New Roman"/>
          <w:color w:val="000000" w:themeColor="text1"/>
          <w:kern w:val="0"/>
          <w:sz w:val="32"/>
          <w:szCs w:val="32"/>
        </w:rPr>
      </w:pPr>
    </w:p>
    <w:p w:rsidR="002D1F48" w:rsidRPr="00A12096" w:rsidRDefault="00C73064">
      <w:pPr>
        <w:autoSpaceDE w:val="0"/>
        <w:autoSpaceDN w:val="0"/>
        <w:adjustRightInd w:val="0"/>
        <w:spacing w:afterLines="150" w:after="360" w:line="480" w:lineRule="auto"/>
        <w:ind w:firstLineChars="196" w:firstLine="627"/>
        <w:jc w:val="center"/>
        <w:rPr>
          <w:rFonts w:ascii="Times New Roman" w:eastAsia="宋体" w:hAnsi="Times New Roman"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日期：</w:t>
      </w:r>
      <w:r w:rsidRPr="00A12096">
        <w:rPr>
          <w:rFonts w:ascii="宋体" w:eastAsia="宋体" w:hAnsi="宋体" w:cs="Times New Roman" w:hint="eastAsia"/>
          <w:color w:val="000000" w:themeColor="text1"/>
          <w:kern w:val="0"/>
          <w:sz w:val="32"/>
          <w:szCs w:val="32"/>
          <w:u w:val="single"/>
        </w:rPr>
        <w:t xml:space="preserve">    </w:t>
      </w:r>
      <w:r w:rsidRPr="00A12096">
        <w:rPr>
          <w:rFonts w:ascii="宋体" w:eastAsia="宋体" w:hAnsi="宋体" w:cs="Times New Roman" w:hint="eastAsia"/>
          <w:color w:val="000000" w:themeColor="text1"/>
          <w:kern w:val="0"/>
          <w:sz w:val="32"/>
          <w:szCs w:val="32"/>
        </w:rPr>
        <w:t>年</w:t>
      </w:r>
      <w:r w:rsidRPr="00A12096">
        <w:rPr>
          <w:rFonts w:ascii="宋体" w:eastAsia="宋体" w:hAnsi="宋体" w:cs="Times New Roman" w:hint="eastAsia"/>
          <w:color w:val="000000" w:themeColor="text1"/>
          <w:kern w:val="0"/>
          <w:sz w:val="32"/>
          <w:szCs w:val="32"/>
          <w:u w:val="single"/>
        </w:rPr>
        <w:t xml:space="preserve">  </w:t>
      </w:r>
      <w:r w:rsidRPr="00A12096">
        <w:rPr>
          <w:rFonts w:ascii="宋体" w:eastAsia="宋体" w:hAnsi="宋体" w:cs="Times New Roman" w:hint="eastAsia"/>
          <w:color w:val="000000" w:themeColor="text1"/>
          <w:kern w:val="0"/>
          <w:sz w:val="32"/>
          <w:szCs w:val="32"/>
        </w:rPr>
        <w:t>月</w:t>
      </w:r>
      <w:r w:rsidRPr="00A12096">
        <w:rPr>
          <w:rFonts w:ascii="宋体" w:eastAsia="宋体" w:hAnsi="宋体" w:cs="Times New Roman" w:hint="eastAsia"/>
          <w:color w:val="000000" w:themeColor="text1"/>
          <w:kern w:val="0"/>
          <w:sz w:val="32"/>
          <w:szCs w:val="32"/>
          <w:u w:val="single"/>
        </w:rPr>
        <w:t xml:space="preserve">  </w:t>
      </w:r>
      <w:r w:rsidRPr="00A12096">
        <w:rPr>
          <w:rFonts w:ascii="宋体" w:eastAsia="宋体" w:hAnsi="宋体" w:cs="Times New Roman" w:hint="eastAsia"/>
          <w:color w:val="000000" w:themeColor="text1"/>
          <w:kern w:val="0"/>
          <w:sz w:val="32"/>
          <w:szCs w:val="32"/>
        </w:rPr>
        <w:t>日</w:t>
      </w:r>
    </w:p>
    <w:p w:rsidR="002D1F48" w:rsidRPr="00A12096" w:rsidRDefault="002D1F48">
      <w:pPr>
        <w:autoSpaceDE w:val="0"/>
        <w:spacing w:line="360" w:lineRule="auto"/>
        <w:ind w:firstLine="602"/>
        <w:jc w:val="center"/>
        <w:rPr>
          <w:rFonts w:ascii="宋体" w:eastAsia="宋体" w:hAnsi="宋体" w:cs="Times New Roman"/>
          <w:b/>
          <w:bCs/>
          <w:color w:val="000000" w:themeColor="text1"/>
          <w:kern w:val="0"/>
          <w:sz w:val="36"/>
          <w:szCs w:val="36"/>
        </w:rPr>
      </w:pPr>
    </w:p>
    <w:p w:rsidR="002D1F48" w:rsidRPr="00A12096" w:rsidRDefault="002D1F48">
      <w:pPr>
        <w:autoSpaceDE w:val="0"/>
        <w:spacing w:line="360" w:lineRule="auto"/>
        <w:ind w:firstLine="602"/>
        <w:jc w:val="center"/>
        <w:rPr>
          <w:rFonts w:ascii="宋体" w:eastAsia="宋体" w:hAnsi="宋体" w:cs="Times New Roman"/>
          <w:b/>
          <w:bCs/>
          <w:color w:val="000000" w:themeColor="text1"/>
          <w:kern w:val="0"/>
          <w:sz w:val="36"/>
          <w:szCs w:val="36"/>
        </w:rPr>
      </w:pPr>
    </w:p>
    <w:p w:rsidR="002D1F48" w:rsidRPr="00A12096" w:rsidRDefault="002D1F48">
      <w:pPr>
        <w:autoSpaceDE w:val="0"/>
        <w:spacing w:line="360" w:lineRule="auto"/>
        <w:ind w:firstLine="602"/>
        <w:jc w:val="center"/>
        <w:rPr>
          <w:rFonts w:ascii="宋体" w:eastAsia="宋体" w:hAnsi="宋体" w:cs="Times New Roman"/>
          <w:b/>
          <w:bCs/>
          <w:color w:val="000000" w:themeColor="text1"/>
          <w:kern w:val="0"/>
          <w:sz w:val="36"/>
          <w:szCs w:val="36"/>
        </w:rPr>
      </w:pPr>
    </w:p>
    <w:p w:rsidR="002D1F48" w:rsidRPr="00A12096" w:rsidRDefault="002D1F48">
      <w:pPr>
        <w:autoSpaceDE w:val="0"/>
        <w:spacing w:line="360" w:lineRule="auto"/>
        <w:ind w:firstLine="602"/>
        <w:jc w:val="center"/>
        <w:rPr>
          <w:rFonts w:ascii="宋体" w:eastAsia="宋体" w:hAnsi="宋体" w:cs="Times New Roman"/>
          <w:b/>
          <w:bCs/>
          <w:color w:val="000000" w:themeColor="text1"/>
          <w:kern w:val="0"/>
          <w:sz w:val="36"/>
          <w:szCs w:val="36"/>
        </w:rPr>
      </w:pPr>
    </w:p>
    <w:p w:rsidR="002D1F48" w:rsidRPr="00A12096" w:rsidRDefault="002D1F48">
      <w:pPr>
        <w:autoSpaceDE w:val="0"/>
        <w:spacing w:line="360" w:lineRule="auto"/>
        <w:ind w:firstLine="602"/>
        <w:jc w:val="center"/>
        <w:rPr>
          <w:rFonts w:ascii="宋体" w:eastAsia="宋体" w:hAnsi="宋体" w:cs="Times New Roman"/>
          <w:b/>
          <w:bCs/>
          <w:color w:val="000000" w:themeColor="text1"/>
          <w:kern w:val="0"/>
          <w:sz w:val="36"/>
          <w:szCs w:val="36"/>
        </w:rPr>
      </w:pPr>
    </w:p>
    <w:p w:rsidR="002D1F48" w:rsidRPr="00A12096" w:rsidRDefault="00C73064">
      <w:pPr>
        <w:autoSpaceDE w:val="0"/>
        <w:spacing w:line="360" w:lineRule="auto"/>
        <w:ind w:firstLine="602"/>
        <w:jc w:val="center"/>
        <w:rPr>
          <w:rFonts w:ascii="宋体" w:eastAsia="宋体" w:hAnsi="Courier New" w:cs="Times New Roman"/>
          <w:b/>
          <w:bCs/>
          <w:color w:val="000000" w:themeColor="text1"/>
          <w:kern w:val="0"/>
          <w:sz w:val="36"/>
          <w:szCs w:val="36"/>
        </w:rPr>
      </w:pPr>
      <w:r w:rsidRPr="00A12096">
        <w:rPr>
          <w:rFonts w:ascii="宋体" w:eastAsia="宋体" w:hAnsi="宋体" w:cs="Times New Roman" w:hint="eastAsia"/>
          <w:b/>
          <w:bCs/>
          <w:color w:val="000000" w:themeColor="text1"/>
          <w:kern w:val="0"/>
          <w:sz w:val="36"/>
          <w:szCs w:val="36"/>
        </w:rPr>
        <w:t>目 录</w:t>
      </w:r>
    </w:p>
    <w:p w:rsidR="002D1F48" w:rsidRPr="00A12096" w:rsidRDefault="002D1F48">
      <w:pPr>
        <w:autoSpaceDE w:val="0"/>
        <w:adjustRightInd w:val="0"/>
        <w:spacing w:line="360" w:lineRule="auto"/>
        <w:ind w:left="560"/>
        <w:rPr>
          <w:rFonts w:ascii="宋体" w:eastAsia="宋体" w:hAnsi="宋体" w:cs="Times New Roman"/>
          <w:color w:val="000000" w:themeColor="text1"/>
          <w:kern w:val="0"/>
          <w:sz w:val="28"/>
          <w:szCs w:val="28"/>
        </w:rPr>
      </w:pPr>
    </w:p>
    <w:p w:rsidR="002D1F48" w:rsidRPr="00A12096" w:rsidRDefault="00C73064">
      <w:pPr>
        <w:widowControl/>
        <w:spacing w:line="360" w:lineRule="auto"/>
        <w:ind w:firstLineChars="200" w:firstLine="56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1.投标函</w:t>
      </w:r>
    </w:p>
    <w:p w:rsidR="002D1F48" w:rsidRPr="00A12096" w:rsidRDefault="00C73064">
      <w:pPr>
        <w:widowControl/>
        <w:spacing w:line="360" w:lineRule="auto"/>
        <w:ind w:firstLineChars="200" w:firstLine="56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2.投标函附录</w:t>
      </w:r>
    </w:p>
    <w:p w:rsidR="002D1F48" w:rsidRPr="00A12096" w:rsidRDefault="00C73064">
      <w:pPr>
        <w:widowControl/>
        <w:spacing w:line="360" w:lineRule="auto"/>
        <w:ind w:firstLineChars="200" w:firstLine="56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3.投标总价封面</w:t>
      </w:r>
    </w:p>
    <w:p w:rsidR="002D1F48" w:rsidRPr="00A12096" w:rsidRDefault="00C73064">
      <w:pPr>
        <w:widowControl/>
        <w:spacing w:line="360" w:lineRule="auto"/>
        <w:ind w:firstLineChars="200" w:firstLine="56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4.工程量清单报价说明</w:t>
      </w:r>
    </w:p>
    <w:p w:rsidR="002D1F48" w:rsidRPr="00A12096" w:rsidRDefault="00C73064">
      <w:pPr>
        <w:widowControl/>
        <w:spacing w:line="360" w:lineRule="auto"/>
        <w:ind w:firstLineChars="200" w:firstLine="56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5.已标明价格的工程量清单</w:t>
      </w:r>
    </w:p>
    <w:p w:rsidR="002D1F48" w:rsidRPr="00A12096" w:rsidRDefault="00C73064">
      <w:pPr>
        <w:widowControl/>
        <w:spacing w:line="360" w:lineRule="auto"/>
        <w:ind w:firstLineChars="200" w:firstLine="560"/>
        <w:jc w:val="left"/>
        <w:rPr>
          <w:rFonts w:ascii="宋体" w:eastAsia="宋体" w:hAnsi="宋体"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6.招标文件要求投标人提交的其它投标资料（格式自拟）</w:t>
      </w:r>
    </w:p>
    <w:p w:rsidR="002D1F48" w:rsidRPr="00A12096" w:rsidRDefault="002D1F48">
      <w:pPr>
        <w:widowControl/>
        <w:ind w:leftChars="348" w:left="1011" w:hangingChars="100" w:hanging="280"/>
        <w:jc w:val="left"/>
        <w:rPr>
          <w:rFonts w:ascii="宋体" w:eastAsia="宋体" w:hAnsi="宋体" w:cs="Times New Roman"/>
          <w:color w:val="000000" w:themeColor="text1"/>
          <w:kern w:val="0"/>
          <w:sz w:val="28"/>
          <w:szCs w:val="28"/>
        </w:rPr>
      </w:pPr>
    </w:p>
    <w:p w:rsidR="002D1F48" w:rsidRPr="00A12096" w:rsidRDefault="002D1F48">
      <w:pPr>
        <w:widowControl/>
        <w:ind w:leftChars="348" w:left="1011" w:hangingChars="100" w:hanging="280"/>
        <w:jc w:val="left"/>
        <w:rPr>
          <w:rFonts w:ascii="宋体" w:eastAsia="宋体" w:hAnsi="宋体" w:cs="Times New Roman"/>
          <w:color w:val="000000" w:themeColor="text1"/>
          <w:kern w:val="0"/>
          <w:sz w:val="28"/>
          <w:szCs w:val="28"/>
        </w:rPr>
      </w:pPr>
    </w:p>
    <w:p w:rsidR="002D1F48" w:rsidRPr="00A12096" w:rsidRDefault="002D1F48">
      <w:pPr>
        <w:widowControl/>
        <w:ind w:leftChars="348" w:left="1011" w:hangingChars="100" w:hanging="280"/>
        <w:jc w:val="left"/>
        <w:rPr>
          <w:rFonts w:ascii="宋体" w:eastAsia="宋体" w:hAnsi="宋体" w:cs="Times New Roman"/>
          <w:color w:val="000000" w:themeColor="text1"/>
          <w:kern w:val="0"/>
          <w:sz w:val="28"/>
          <w:szCs w:val="28"/>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line="400" w:lineRule="exact"/>
        <w:jc w:val="center"/>
        <w:rPr>
          <w:rFonts w:ascii="宋体" w:eastAsia="宋体" w:hAnsi="宋体" w:cs="Times New Roman"/>
          <w:b/>
          <w:bCs/>
          <w:color w:val="000000" w:themeColor="text1"/>
          <w:kern w:val="0"/>
          <w:sz w:val="32"/>
          <w:szCs w:val="32"/>
        </w:rPr>
      </w:pPr>
      <w:r w:rsidRPr="00A12096">
        <w:rPr>
          <w:rFonts w:ascii="Times New Roman" w:eastAsia="宋体" w:hAnsi="Times New Roman" w:cs="Times New Roman"/>
          <w:b/>
          <w:bCs/>
          <w:color w:val="000000" w:themeColor="text1"/>
          <w:kern w:val="0"/>
          <w:sz w:val="36"/>
          <w:szCs w:val="36"/>
        </w:rPr>
        <w:br w:type="page"/>
      </w:r>
      <w:r w:rsidRPr="00A12096">
        <w:rPr>
          <w:rFonts w:ascii="宋体" w:eastAsia="宋体" w:hAnsi="宋体" w:cs="Times New Roman" w:hint="eastAsia"/>
          <w:b/>
          <w:bCs/>
          <w:color w:val="000000" w:themeColor="text1"/>
          <w:kern w:val="0"/>
          <w:sz w:val="32"/>
          <w:szCs w:val="32"/>
        </w:rPr>
        <w:lastRenderedPageBreak/>
        <w:t>投标函</w:t>
      </w:r>
    </w:p>
    <w:p w:rsidR="002D1F48" w:rsidRPr="00A12096" w:rsidRDefault="002D1F48">
      <w:pPr>
        <w:autoSpaceDE w:val="0"/>
        <w:autoSpaceDN w:val="0"/>
        <w:adjustRightInd w:val="0"/>
        <w:spacing w:line="400" w:lineRule="exact"/>
        <w:jc w:val="center"/>
        <w:rPr>
          <w:rFonts w:ascii="宋体" w:eastAsia="宋体" w:hAnsi="宋体" w:cs="Times New Roman"/>
          <w:b/>
          <w:bCs/>
          <w:color w:val="000000" w:themeColor="text1"/>
          <w:kern w:val="0"/>
          <w:sz w:val="32"/>
          <w:szCs w:val="32"/>
        </w:rPr>
      </w:pPr>
    </w:p>
    <w:p w:rsidR="002D1F48" w:rsidRPr="00A12096" w:rsidRDefault="00C73064">
      <w:pPr>
        <w:autoSpaceDE w:val="0"/>
        <w:autoSpaceDN w:val="0"/>
        <w:adjustRightInd w:val="0"/>
        <w:snapToGri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u w:val="single"/>
        </w:rPr>
        <w:t>（招标人名称）</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1.我方己仔细研究了贵方的招标编号为</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的</w:t>
      </w:r>
      <w:r w:rsidRPr="00A12096">
        <w:rPr>
          <w:rFonts w:ascii="宋体" w:eastAsia="宋体" w:hAnsi="宋体" w:cs="Times New Roman" w:hint="eastAsia"/>
          <w:color w:val="000000" w:themeColor="text1"/>
          <w:kern w:val="0"/>
          <w:sz w:val="24"/>
          <w:szCs w:val="24"/>
          <w:u w:val="single"/>
        </w:rPr>
        <w:t xml:space="preserve">    （项目名称）</w:t>
      </w:r>
      <w:r w:rsidRPr="00A12096">
        <w:rPr>
          <w:rFonts w:ascii="宋体" w:eastAsia="宋体" w:hAnsi="宋体" w:cs="Times New Roman" w:hint="eastAsia"/>
          <w:color w:val="000000" w:themeColor="text1"/>
          <w:kern w:val="0"/>
          <w:sz w:val="24"/>
          <w:szCs w:val="24"/>
        </w:rPr>
        <w:t>标段施工招标文件的全部内容，愿意以人民币（大写）</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）的投标总报价，项目负责人</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 xml:space="preserve"> ，身份证号码</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，工期</w:t>
      </w:r>
      <w:r w:rsidRPr="00A12096">
        <w:rPr>
          <w:rFonts w:ascii="宋体" w:eastAsia="宋体" w:hAnsi="宋体" w:cs="Times New Roman" w:hint="eastAsia"/>
          <w:color w:val="000000" w:themeColor="text1"/>
          <w:kern w:val="0"/>
          <w:sz w:val="24"/>
          <w:szCs w:val="24"/>
          <w:u w:val="single"/>
        </w:rPr>
        <w:t xml:space="preserve">      </w:t>
      </w:r>
      <w:proofErr w:type="gramStart"/>
      <w:r w:rsidRPr="00A12096">
        <w:rPr>
          <w:rFonts w:ascii="宋体" w:eastAsia="宋体" w:hAnsi="宋体" w:cs="Times New Roman" w:hint="eastAsia"/>
          <w:color w:val="000000" w:themeColor="text1"/>
          <w:kern w:val="0"/>
          <w:sz w:val="24"/>
          <w:szCs w:val="24"/>
        </w:rPr>
        <w:t>个</w:t>
      </w:r>
      <w:proofErr w:type="gramEnd"/>
      <w:r w:rsidRPr="00A12096">
        <w:rPr>
          <w:rFonts w:ascii="宋体" w:eastAsia="宋体" w:hAnsi="宋体" w:cs="Times New Roman" w:hint="eastAsia"/>
          <w:color w:val="000000" w:themeColor="text1"/>
          <w:kern w:val="0"/>
          <w:sz w:val="24"/>
          <w:szCs w:val="24"/>
        </w:rPr>
        <w:t>日历天，按合同约定实施和完成承包工程，履行所有的义务，工程质量达到</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2.我方承诺在投标有效期内不修改、撤销投标文件。</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3.我方承认投标函附录是我方投标函的组成部分。投标人</w:t>
      </w:r>
      <w:proofErr w:type="gramStart"/>
      <w:r w:rsidRPr="00A12096">
        <w:rPr>
          <w:rFonts w:ascii="宋体" w:eastAsia="宋体" w:hAnsi="宋体" w:cs="Times New Roman" w:hint="eastAsia"/>
          <w:color w:val="000000" w:themeColor="text1"/>
          <w:kern w:val="0"/>
          <w:sz w:val="24"/>
          <w:szCs w:val="24"/>
        </w:rPr>
        <w:t>投标函与投标</w:t>
      </w:r>
      <w:proofErr w:type="gramEnd"/>
      <w:r w:rsidRPr="00A12096">
        <w:rPr>
          <w:rFonts w:ascii="宋体" w:eastAsia="宋体" w:hAnsi="宋体" w:cs="Times New Roman" w:hint="eastAsia"/>
          <w:color w:val="000000" w:themeColor="text1"/>
          <w:kern w:val="0"/>
          <w:sz w:val="24"/>
          <w:szCs w:val="24"/>
        </w:rPr>
        <w:t>函附录不一致的，以投标函为准；除招标文件另有规定外，投标函的投标报价与工程量清单汇总报价不一致的，以投标函报价为准。</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w:t>
      </w:r>
      <w:r w:rsidRPr="00A12096">
        <w:rPr>
          <w:rFonts w:ascii="Times New Roman" w:eastAsia="宋体" w:hAnsi="Times New Roman" w:cs="Times New Roman" w:hint="eastAsia"/>
          <w:color w:val="000000" w:themeColor="text1"/>
          <w:kern w:val="0"/>
          <w:sz w:val="24"/>
          <w:szCs w:val="24"/>
        </w:rPr>
        <w:t>我方已</w:t>
      </w:r>
      <w:r w:rsidRPr="00A12096">
        <w:rPr>
          <w:rFonts w:ascii="Times New Roman" w:eastAsia="宋体" w:hAnsi="宋体" w:cs="Times New Roman" w:hint="eastAsia"/>
          <w:color w:val="000000" w:themeColor="text1"/>
          <w:kern w:val="0"/>
          <w:sz w:val="24"/>
          <w:szCs w:val="24"/>
        </w:rPr>
        <w:t>按招标文件要求提交投标保证金</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5.如我方中标：</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(l）我方承诺在收到中标通知书后，在中标通知书规定期限内与你方签订合同。</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(2）随同本投标函递交的投标函附录属于合同文件的组成部分。</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(3）我方承诺按照招标文件规定向你方递交履约担保。</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(4）我方承诺在合同约定的期限内完成并交付全部合同工程。</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6.我方在此声明，所递交的投标文件及有关资料内容完整、真实和准确，且不存在第二章“投标人须知”第1.4.4 项规定的任何一种情形。</w:t>
      </w:r>
    </w:p>
    <w:p w:rsidR="002D1F48" w:rsidRPr="00A12096" w:rsidRDefault="00C73064">
      <w:p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7.</w:t>
      </w:r>
      <w:r w:rsidRPr="00A12096">
        <w:rPr>
          <w:rFonts w:ascii="宋体" w:eastAsia="宋体" w:hAnsi="宋体" w:cs="Times New Roman" w:hint="eastAsia"/>
          <w:color w:val="000000" w:themeColor="text1"/>
          <w:kern w:val="0"/>
          <w:sz w:val="24"/>
          <w:szCs w:val="24"/>
          <w:u w:val="single"/>
        </w:rPr>
        <w:t>（招标人可补充其他说明）</w:t>
      </w:r>
      <w:r w:rsidRPr="00A12096">
        <w:rPr>
          <w:rFonts w:ascii="宋体" w:eastAsia="宋体" w:hAnsi="宋体" w:cs="Times New Roman" w:hint="eastAsia"/>
          <w:color w:val="000000" w:themeColor="text1"/>
          <w:kern w:val="0"/>
          <w:sz w:val="24"/>
          <w:szCs w:val="24"/>
        </w:rPr>
        <w:t>。</w:t>
      </w:r>
    </w:p>
    <w:p w:rsidR="002D1F48" w:rsidRPr="00A12096" w:rsidRDefault="002D1F48">
      <w:pPr>
        <w:autoSpaceDE w:val="0"/>
        <w:autoSpaceDN w:val="0"/>
        <w:adjustRightInd w:val="0"/>
        <w:spacing w:line="360" w:lineRule="auto"/>
        <w:ind w:right="480" w:firstLine="240"/>
        <w:jc w:val="left"/>
        <w:rPr>
          <w:rFonts w:ascii="宋体" w:eastAsia="宋体" w:hAnsi="宋体" w:cs="Times New Roman"/>
          <w:color w:val="000000" w:themeColor="text1"/>
          <w:kern w:val="0"/>
          <w:sz w:val="24"/>
          <w:szCs w:val="24"/>
        </w:rPr>
      </w:pPr>
    </w:p>
    <w:p w:rsidR="002D1F48" w:rsidRPr="00A12096" w:rsidRDefault="00C73064">
      <w:pPr>
        <w:autoSpaceDE w:val="0"/>
        <w:autoSpaceDN w:val="0"/>
        <w:adjustRightInd w:val="0"/>
        <w:spacing w:line="360" w:lineRule="auto"/>
        <w:ind w:left="3780" w:right="480" w:firstLine="42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 xml:space="preserve"> （单位盖章）</w:t>
      </w:r>
    </w:p>
    <w:p w:rsidR="002D1F48" w:rsidRPr="00A12096" w:rsidRDefault="00C73064">
      <w:pPr>
        <w:autoSpaceDE w:val="0"/>
        <w:autoSpaceDN w:val="0"/>
        <w:adjustRightInd w:val="0"/>
        <w:spacing w:line="360" w:lineRule="auto"/>
        <w:ind w:left="3780" w:right="480" w:firstLine="420"/>
        <w:jc w:val="left"/>
        <w:rPr>
          <w:rFonts w:ascii="宋体" w:eastAsia="宋体" w:hAnsi="Times New Roman"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法定代表或委托代理人：</w:t>
      </w:r>
      <w:r w:rsidRPr="00A12096">
        <w:rPr>
          <w:rFonts w:ascii="宋体" w:eastAsia="宋体" w:hAnsi="宋体" w:cs="Times New Roman" w:hint="eastAsia"/>
          <w:color w:val="000000" w:themeColor="text1"/>
          <w:kern w:val="0"/>
          <w:sz w:val="24"/>
          <w:szCs w:val="24"/>
          <w:u w:val="single"/>
        </w:rPr>
        <w:t>（签字或盖章）</w:t>
      </w:r>
    </w:p>
    <w:p w:rsidR="002D1F48" w:rsidRPr="00A12096" w:rsidRDefault="00C73064">
      <w:pPr>
        <w:autoSpaceDE w:val="0"/>
        <w:autoSpaceDN w:val="0"/>
        <w:adjustRightInd w:val="0"/>
        <w:spacing w:line="360" w:lineRule="auto"/>
        <w:ind w:firstLine="240"/>
        <w:jc w:val="left"/>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 xml:space="preserve">                                 联系人：</w:t>
      </w:r>
      <w:r w:rsidRPr="00A12096">
        <w:rPr>
          <w:rFonts w:ascii="宋体" w:eastAsia="宋体" w:hAnsi="宋体" w:cs="Times New Roman" w:hint="eastAsia"/>
          <w:color w:val="000000" w:themeColor="text1"/>
          <w:kern w:val="0"/>
          <w:sz w:val="24"/>
          <w:szCs w:val="24"/>
          <w:u w:val="single"/>
        </w:rPr>
        <w:t xml:space="preserve">                            </w:t>
      </w:r>
    </w:p>
    <w:p w:rsidR="002D1F48" w:rsidRPr="00A12096" w:rsidRDefault="00C73064">
      <w:pPr>
        <w:autoSpaceDE w:val="0"/>
        <w:autoSpaceDN w:val="0"/>
        <w:adjustRightInd w:val="0"/>
        <w:spacing w:line="360" w:lineRule="auto"/>
        <w:ind w:firstLineChars="1750" w:firstLine="4200"/>
        <w:jc w:val="left"/>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联系地址：</w:t>
      </w:r>
      <w:r w:rsidRPr="00A12096">
        <w:rPr>
          <w:rFonts w:ascii="宋体" w:eastAsia="宋体" w:hAnsi="宋体" w:cs="Times New Roman" w:hint="eastAsia"/>
          <w:color w:val="000000" w:themeColor="text1"/>
          <w:kern w:val="0"/>
          <w:sz w:val="24"/>
          <w:szCs w:val="24"/>
          <w:u w:val="single"/>
        </w:rPr>
        <w:t xml:space="preserve">                          </w:t>
      </w:r>
    </w:p>
    <w:p w:rsidR="002D1F48" w:rsidRPr="00A12096" w:rsidRDefault="00C73064">
      <w:pPr>
        <w:autoSpaceDE w:val="0"/>
        <w:autoSpaceDN w:val="0"/>
        <w:adjustRightInd w:val="0"/>
        <w:spacing w:line="360" w:lineRule="auto"/>
        <w:ind w:firstLineChars="1750" w:firstLine="4200"/>
        <w:jc w:val="left"/>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电话：</w:t>
      </w:r>
      <w:r w:rsidRPr="00A12096">
        <w:rPr>
          <w:rFonts w:ascii="宋体" w:eastAsia="宋体" w:hAnsi="宋体" w:cs="Times New Roman" w:hint="eastAsia"/>
          <w:color w:val="000000" w:themeColor="text1"/>
          <w:kern w:val="0"/>
          <w:sz w:val="24"/>
          <w:szCs w:val="24"/>
          <w:u w:val="single"/>
        </w:rPr>
        <w:t xml:space="preserve">                              </w:t>
      </w:r>
    </w:p>
    <w:p w:rsidR="002D1F48" w:rsidRPr="00A12096" w:rsidRDefault="00C73064">
      <w:pPr>
        <w:autoSpaceDE w:val="0"/>
        <w:autoSpaceDN w:val="0"/>
        <w:adjustRightInd w:val="0"/>
        <w:spacing w:line="360" w:lineRule="auto"/>
        <w:ind w:firstLineChars="1750" w:firstLine="4200"/>
        <w:jc w:val="left"/>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邮编：</w:t>
      </w:r>
      <w:r w:rsidRPr="00A12096">
        <w:rPr>
          <w:rFonts w:ascii="宋体" w:eastAsia="宋体" w:hAnsi="宋体" w:cs="Times New Roman" w:hint="eastAsia"/>
          <w:color w:val="000000" w:themeColor="text1"/>
          <w:kern w:val="0"/>
          <w:sz w:val="24"/>
          <w:szCs w:val="24"/>
          <w:u w:val="single"/>
        </w:rPr>
        <w:t xml:space="preserve">                              </w:t>
      </w:r>
    </w:p>
    <w:p w:rsidR="002D1F48" w:rsidRPr="00A12096" w:rsidRDefault="00C73064">
      <w:pPr>
        <w:autoSpaceDE w:val="0"/>
        <w:autoSpaceDN w:val="0"/>
        <w:adjustRightInd w:val="0"/>
        <w:spacing w:line="360" w:lineRule="auto"/>
        <w:ind w:firstLineChars="2400" w:firstLine="576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年  月  日</w:t>
      </w:r>
    </w:p>
    <w:p w:rsidR="002D1F48" w:rsidRPr="00A12096" w:rsidRDefault="00C73064">
      <w:pPr>
        <w:widowControl/>
        <w:autoSpaceDE w:val="0"/>
        <w:adjustRightInd w:val="0"/>
        <w:jc w:val="left"/>
        <w:rPr>
          <w:rFonts w:ascii="Times New Roman" w:eastAsia="宋体" w:hAnsi="Times New Roman" w:cs="Times New Roman"/>
          <w:b/>
          <w:bCs/>
          <w:color w:val="000000" w:themeColor="text1"/>
          <w:kern w:val="0"/>
          <w:sz w:val="28"/>
          <w:szCs w:val="28"/>
        </w:rPr>
      </w:pPr>
      <w:r w:rsidRPr="00A12096">
        <w:rPr>
          <w:rFonts w:ascii="Times New Roman" w:eastAsia="宋体" w:hAnsi="Times New Roman" w:cs="Times New Roman"/>
          <w:b/>
          <w:bCs/>
          <w:color w:val="000000" w:themeColor="text1"/>
          <w:kern w:val="0"/>
          <w:sz w:val="36"/>
          <w:szCs w:val="36"/>
        </w:rPr>
        <w:br w:type="page"/>
      </w:r>
    </w:p>
    <w:p w:rsidR="002D1F48" w:rsidRPr="00A12096" w:rsidRDefault="00C73064">
      <w:pPr>
        <w:autoSpaceDE w:val="0"/>
        <w:autoSpaceDN w:val="0"/>
        <w:adjustRightInd w:val="0"/>
        <w:spacing w:line="480" w:lineRule="auto"/>
        <w:jc w:val="center"/>
        <w:rPr>
          <w:rFonts w:ascii="Times New Roman" w:eastAsia="宋体" w:hAnsi="Times New Roman" w:cs="Times New Roman"/>
          <w:b/>
          <w:bCs/>
          <w:color w:val="000000" w:themeColor="text1"/>
          <w:kern w:val="0"/>
          <w:sz w:val="36"/>
          <w:szCs w:val="36"/>
        </w:rPr>
      </w:pPr>
      <w:r w:rsidRPr="00A12096">
        <w:rPr>
          <w:rFonts w:ascii="宋体" w:eastAsia="宋体" w:hAnsi="宋体" w:cs="Times New Roman" w:hint="eastAsia"/>
          <w:b/>
          <w:bCs/>
          <w:color w:val="000000" w:themeColor="text1"/>
          <w:kern w:val="0"/>
          <w:sz w:val="36"/>
          <w:szCs w:val="36"/>
        </w:rPr>
        <w:lastRenderedPageBreak/>
        <w:t>投标函附录</w:t>
      </w:r>
    </w:p>
    <w:tbl>
      <w:tblPr>
        <w:tblW w:w="92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060"/>
        <w:gridCol w:w="1704"/>
        <w:gridCol w:w="2306"/>
        <w:gridCol w:w="1463"/>
      </w:tblGrid>
      <w:tr w:rsidR="002D1F48" w:rsidRPr="00A12096">
        <w:trPr>
          <w:trHeight w:val="927"/>
        </w:trPr>
        <w:tc>
          <w:tcPr>
            <w:tcW w:w="720" w:type="dxa"/>
            <w:tcBorders>
              <w:top w:val="single" w:sz="4" w:space="0" w:color="auto"/>
              <w:left w:val="single" w:sz="4" w:space="0" w:color="auto"/>
              <w:bottom w:val="single" w:sz="4" w:space="0" w:color="auto"/>
              <w:right w:val="single" w:sz="4" w:space="0" w:color="auto"/>
            </w:tcBorders>
            <w:noWrap/>
            <w:vAlign w:val="bottom"/>
          </w:tcPr>
          <w:p w:rsidR="002D1F48" w:rsidRPr="00A12096" w:rsidRDefault="00C73064">
            <w:pPr>
              <w:autoSpaceDE w:val="0"/>
              <w:autoSpaceDN w:val="0"/>
              <w:adjustRightInd w:val="0"/>
              <w:spacing w:line="480" w:lineRule="auto"/>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序号</w:t>
            </w:r>
          </w:p>
        </w:tc>
        <w:tc>
          <w:tcPr>
            <w:tcW w:w="3060" w:type="dxa"/>
            <w:tcBorders>
              <w:top w:val="single" w:sz="4" w:space="0" w:color="auto"/>
              <w:left w:val="nil"/>
              <w:bottom w:val="single" w:sz="4" w:space="0" w:color="auto"/>
              <w:right w:val="single" w:sz="4" w:space="0" w:color="auto"/>
            </w:tcBorders>
            <w:noWrap/>
            <w:vAlign w:val="bottom"/>
          </w:tcPr>
          <w:p w:rsidR="002D1F48" w:rsidRPr="00A12096" w:rsidRDefault="00C73064">
            <w:pPr>
              <w:autoSpaceDE w:val="0"/>
              <w:autoSpaceDN w:val="0"/>
              <w:adjustRightInd w:val="0"/>
              <w:spacing w:line="480" w:lineRule="auto"/>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项目内容</w:t>
            </w:r>
          </w:p>
        </w:tc>
        <w:tc>
          <w:tcPr>
            <w:tcW w:w="1704" w:type="dxa"/>
            <w:tcBorders>
              <w:top w:val="single" w:sz="4" w:space="0" w:color="auto"/>
              <w:left w:val="nil"/>
              <w:bottom w:val="single" w:sz="4" w:space="0" w:color="auto"/>
              <w:right w:val="single" w:sz="4" w:space="0" w:color="auto"/>
            </w:tcBorders>
            <w:noWrap/>
            <w:vAlign w:val="bottom"/>
          </w:tcPr>
          <w:p w:rsidR="002D1F48" w:rsidRPr="00A12096" w:rsidRDefault="00C73064">
            <w:pPr>
              <w:autoSpaceDE w:val="0"/>
              <w:autoSpaceDN w:val="0"/>
              <w:adjustRightInd w:val="0"/>
              <w:spacing w:line="480" w:lineRule="auto"/>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合同条款号</w:t>
            </w:r>
          </w:p>
        </w:tc>
        <w:tc>
          <w:tcPr>
            <w:tcW w:w="2306" w:type="dxa"/>
            <w:tcBorders>
              <w:top w:val="single" w:sz="4" w:space="0" w:color="auto"/>
              <w:left w:val="nil"/>
              <w:bottom w:val="single" w:sz="4" w:space="0" w:color="auto"/>
              <w:right w:val="single" w:sz="4" w:space="0" w:color="auto"/>
            </w:tcBorders>
            <w:noWrap/>
            <w:vAlign w:val="bottom"/>
          </w:tcPr>
          <w:p w:rsidR="002D1F48" w:rsidRPr="00A12096" w:rsidRDefault="00C73064">
            <w:pPr>
              <w:autoSpaceDE w:val="0"/>
              <w:autoSpaceDN w:val="0"/>
              <w:adjustRightInd w:val="0"/>
              <w:spacing w:line="480" w:lineRule="auto"/>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约定内容</w:t>
            </w:r>
          </w:p>
        </w:tc>
        <w:tc>
          <w:tcPr>
            <w:tcW w:w="1463" w:type="dxa"/>
            <w:tcBorders>
              <w:top w:val="single" w:sz="4" w:space="0" w:color="auto"/>
              <w:left w:val="nil"/>
              <w:bottom w:val="single" w:sz="4" w:space="0" w:color="auto"/>
              <w:right w:val="single" w:sz="4" w:space="0" w:color="auto"/>
            </w:tcBorders>
            <w:noWrap/>
            <w:vAlign w:val="bottom"/>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优于招标条件（如有）</w:t>
            </w: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1</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履约担保</w:t>
            </w:r>
          </w:p>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银行保函金额</w:t>
            </w:r>
          </w:p>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履约担保</w:t>
            </w:r>
            <w:proofErr w:type="gramStart"/>
            <w:r w:rsidRPr="00A12096">
              <w:rPr>
                <w:rFonts w:ascii="Times New Roman" w:eastAsia="宋体" w:hAnsi="Times New Roman" w:cs="Times New Roman" w:hint="eastAsia"/>
                <w:color w:val="000000" w:themeColor="text1"/>
                <w:kern w:val="0"/>
                <w:sz w:val="24"/>
                <w:szCs w:val="24"/>
              </w:rPr>
              <w:t>书金额</w:t>
            </w:r>
            <w:proofErr w:type="gramEnd"/>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rPr>
          <w:trHeight w:val="699"/>
        </w:trPr>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2</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施工准备时间</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3</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误期违约金额</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4</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误期赔偿费限额</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5</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提前</w:t>
            </w:r>
            <w:proofErr w:type="gramStart"/>
            <w:r w:rsidRPr="00A12096">
              <w:rPr>
                <w:rFonts w:ascii="Times New Roman" w:eastAsia="宋体" w:hAnsi="Times New Roman" w:cs="Times New Roman" w:hint="eastAsia"/>
                <w:color w:val="000000" w:themeColor="text1"/>
                <w:kern w:val="0"/>
                <w:sz w:val="24"/>
                <w:szCs w:val="24"/>
              </w:rPr>
              <w:t>工期奖</w:t>
            </w:r>
            <w:proofErr w:type="gramEnd"/>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rPr>
          <w:trHeight w:val="606"/>
        </w:trPr>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6</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创优质工程（如有）</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jc w:val="center"/>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jc w:val="center"/>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7</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施工总工期</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8</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质量标准</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9</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工程质量违约金最高金额</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10</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预付款金额</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1</w:t>
            </w:r>
            <w:r w:rsidRPr="00A12096">
              <w:rPr>
                <w:rFonts w:ascii="Times New Roman" w:eastAsia="宋体" w:hAnsi="Times New Roman" w:cs="Times New Roman" w:hint="eastAsia"/>
                <w:color w:val="000000" w:themeColor="text1"/>
                <w:kern w:val="0"/>
                <w:sz w:val="24"/>
                <w:szCs w:val="24"/>
              </w:rPr>
              <w:t>1</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预付款保函金额</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1</w:t>
            </w:r>
            <w:r w:rsidRPr="00A12096">
              <w:rPr>
                <w:rFonts w:ascii="Times New Roman" w:eastAsia="宋体" w:hAnsi="Times New Roman" w:cs="Times New Roman" w:hint="eastAsia"/>
                <w:color w:val="000000" w:themeColor="text1"/>
                <w:kern w:val="0"/>
                <w:sz w:val="24"/>
                <w:szCs w:val="24"/>
              </w:rPr>
              <w:t>2</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进度款付款金额</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1</w:t>
            </w:r>
            <w:r w:rsidRPr="00A12096">
              <w:rPr>
                <w:rFonts w:ascii="Times New Roman" w:eastAsia="宋体" w:hAnsi="Times New Roman" w:cs="Times New Roman" w:hint="eastAsia"/>
                <w:color w:val="000000" w:themeColor="text1"/>
                <w:kern w:val="0"/>
                <w:sz w:val="24"/>
                <w:szCs w:val="24"/>
              </w:rPr>
              <w:t>3</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竣工结算款付款时间</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r w:rsidR="002D1F48" w:rsidRPr="00A12096">
        <w:tc>
          <w:tcPr>
            <w:tcW w:w="72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1</w:t>
            </w:r>
            <w:r w:rsidRPr="00A12096">
              <w:rPr>
                <w:rFonts w:ascii="Times New Roman" w:eastAsia="宋体" w:hAnsi="Times New Roman" w:cs="Times New Roman" w:hint="eastAsia"/>
                <w:color w:val="000000" w:themeColor="text1"/>
                <w:kern w:val="0"/>
                <w:sz w:val="24"/>
                <w:szCs w:val="24"/>
              </w:rPr>
              <w:t>4</w:t>
            </w:r>
          </w:p>
        </w:tc>
        <w:tc>
          <w:tcPr>
            <w:tcW w:w="306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保修期</w:t>
            </w:r>
          </w:p>
        </w:tc>
        <w:tc>
          <w:tcPr>
            <w:tcW w:w="1704"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23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按照招标文件要求</w:t>
            </w:r>
          </w:p>
        </w:tc>
        <w:tc>
          <w:tcPr>
            <w:tcW w:w="146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tc>
      </w:tr>
    </w:tbl>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line="480" w:lineRule="auto"/>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line="360" w:lineRule="auto"/>
        <w:jc w:val="center"/>
        <w:rPr>
          <w:rFonts w:ascii="宋体" w:eastAsia="宋体" w:hAnsi="宋体" w:cs="Times New Roman"/>
          <w:b/>
          <w:bCs/>
          <w:color w:val="000000" w:themeColor="text1"/>
          <w:kern w:val="0"/>
          <w:sz w:val="36"/>
          <w:szCs w:val="36"/>
        </w:rPr>
      </w:pPr>
      <w:r w:rsidRPr="00A12096">
        <w:rPr>
          <w:rFonts w:ascii="Times New Roman" w:eastAsia="宋体" w:hAnsi="Times New Roman" w:cs="Times New Roman"/>
          <w:b/>
          <w:bCs/>
          <w:color w:val="000000" w:themeColor="text1"/>
          <w:kern w:val="0"/>
          <w:sz w:val="24"/>
          <w:szCs w:val="24"/>
        </w:rPr>
        <w:br w:type="page"/>
      </w:r>
      <w:r w:rsidRPr="00A12096">
        <w:rPr>
          <w:rFonts w:ascii="宋体" w:eastAsia="宋体" w:hAnsi="宋体" w:cs="Times New Roman" w:hint="eastAsia"/>
          <w:b/>
          <w:bCs/>
          <w:color w:val="000000" w:themeColor="text1"/>
          <w:kern w:val="0"/>
          <w:sz w:val="36"/>
          <w:szCs w:val="36"/>
        </w:rPr>
        <w:lastRenderedPageBreak/>
        <w:t>工程量清单报价</w:t>
      </w:r>
    </w:p>
    <w:p w:rsidR="002D1F48" w:rsidRPr="00A12096" w:rsidRDefault="00C73064">
      <w:pPr>
        <w:autoSpaceDE w:val="0"/>
        <w:autoSpaceDN w:val="0"/>
        <w:adjustRightInd w:val="0"/>
        <w:ind w:firstLineChars="157" w:firstLine="378"/>
        <w:jc w:val="center"/>
        <w:rPr>
          <w:rFonts w:ascii="宋体" w:eastAsia="宋体" w:hAnsi="宋体" w:cs="Times New Roman"/>
          <w:b/>
          <w:color w:val="000000" w:themeColor="text1"/>
          <w:kern w:val="0"/>
          <w:sz w:val="24"/>
          <w:szCs w:val="24"/>
        </w:rPr>
      </w:pPr>
      <w:r w:rsidRPr="00A12096">
        <w:rPr>
          <w:rFonts w:ascii="宋体" w:eastAsia="宋体" w:hAnsi="宋体" w:cs="Times New Roman"/>
          <w:b/>
          <w:color w:val="000000" w:themeColor="text1"/>
          <w:kern w:val="0"/>
          <w:sz w:val="24"/>
          <w:szCs w:val="24"/>
        </w:rPr>
        <w:t>（按招标人给定的工程量清单报价）</w:t>
      </w:r>
    </w:p>
    <w:p w:rsidR="002D1F48" w:rsidRPr="00A12096" w:rsidRDefault="002D1F48">
      <w:pPr>
        <w:widowControl/>
        <w:autoSpaceDE w:val="0"/>
        <w:spacing w:before="100" w:beforeAutospacing="1" w:after="100" w:line="256" w:lineRule="auto"/>
        <w:jc w:val="center"/>
        <w:rPr>
          <w:rFonts w:ascii="等线" w:eastAsia="宋体" w:hAnsi="等线" w:cs="Times New Roman"/>
          <w:b/>
          <w:color w:val="000000" w:themeColor="text1"/>
          <w:kern w:val="0"/>
          <w:sz w:val="24"/>
          <w:szCs w:val="24"/>
        </w:rPr>
        <w:sectPr w:rsidR="002D1F48" w:rsidRPr="00A12096">
          <w:footerReference w:type="default" r:id="rId27"/>
          <w:pgSz w:w="11907" w:h="16839"/>
          <w:pgMar w:top="1400" w:right="1718" w:bottom="1123" w:left="1718" w:header="0" w:footer="919" w:gutter="0"/>
          <w:cols w:space="720"/>
        </w:sectPr>
      </w:pPr>
    </w:p>
    <w:p w:rsidR="002D1F48" w:rsidRPr="00A12096" w:rsidRDefault="002D1F48">
      <w:pPr>
        <w:widowControl/>
        <w:spacing w:line="360" w:lineRule="auto"/>
        <w:jc w:val="left"/>
        <w:rPr>
          <w:rFonts w:ascii="宋体" w:eastAsia="宋体" w:hAnsi="宋体" w:cs="Times New Roman"/>
          <w:color w:val="000000" w:themeColor="text1"/>
          <w:kern w:val="0"/>
          <w:sz w:val="72"/>
          <w:szCs w:val="72"/>
        </w:rPr>
      </w:pPr>
    </w:p>
    <w:p w:rsidR="002D1F48" w:rsidRPr="00A12096" w:rsidRDefault="002D1F48">
      <w:pPr>
        <w:widowControl/>
        <w:autoSpaceDE w:val="0"/>
        <w:spacing w:before="100" w:beforeAutospacing="1" w:after="100" w:line="256" w:lineRule="auto"/>
        <w:jc w:val="center"/>
        <w:rPr>
          <w:rFonts w:ascii="等线" w:eastAsia="宋体" w:hAnsi="等线" w:cs="Times New Roman"/>
          <w:b/>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widowControl/>
        <w:autoSpaceDE w:val="0"/>
        <w:spacing w:before="100" w:beforeAutospacing="1" w:after="100" w:line="256" w:lineRule="auto"/>
        <w:jc w:val="center"/>
        <w:rPr>
          <w:rFonts w:ascii="等线" w:eastAsia="宋体" w:hAnsi="等线" w:cs="Times New Roman"/>
          <w:b/>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sectPr w:rsidR="002D1F48" w:rsidRPr="00A12096">
          <w:type w:val="continuous"/>
          <w:pgSz w:w="11907" w:h="16839"/>
          <w:pgMar w:top="1440" w:right="1800" w:bottom="1440" w:left="1800" w:header="720" w:footer="720" w:gutter="0"/>
          <w:cols w:space="720"/>
        </w:sectPr>
      </w:pPr>
    </w:p>
    <w:p w:rsidR="002D1F48" w:rsidRPr="00A12096" w:rsidRDefault="00C73064">
      <w:pPr>
        <w:autoSpaceDE w:val="0"/>
        <w:autoSpaceDN w:val="0"/>
        <w:adjustRightInd w:val="0"/>
        <w:jc w:val="center"/>
        <w:rPr>
          <w:rFonts w:ascii="Times New Roman" w:eastAsia="宋体" w:hAnsi="Times New Roman" w:cs="Times New Roman"/>
          <w:b/>
          <w:bCs/>
          <w:color w:val="000000" w:themeColor="text1"/>
          <w:kern w:val="0"/>
          <w:sz w:val="72"/>
          <w:szCs w:val="72"/>
        </w:rPr>
      </w:pPr>
      <w:r w:rsidRPr="00A12096">
        <w:rPr>
          <w:rFonts w:ascii="宋体" w:eastAsia="宋体" w:hAnsi="宋体" w:cs="Times New Roman" w:hint="eastAsia"/>
          <w:b/>
          <w:bCs/>
          <w:color w:val="000000" w:themeColor="text1"/>
          <w:kern w:val="0"/>
          <w:sz w:val="72"/>
          <w:szCs w:val="72"/>
        </w:rPr>
        <w:lastRenderedPageBreak/>
        <w:t>施工投标文件</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36"/>
          <w:szCs w:val="36"/>
        </w:rPr>
      </w:pPr>
      <w:r w:rsidRPr="00A12096">
        <w:rPr>
          <w:rFonts w:ascii="宋体" w:eastAsia="宋体" w:hAnsi="宋体" w:cs="Times New Roman" w:hint="eastAsia"/>
          <w:color w:val="000000" w:themeColor="text1"/>
          <w:kern w:val="0"/>
          <w:sz w:val="36"/>
          <w:szCs w:val="36"/>
        </w:rPr>
        <w:t>（封面）</w:t>
      </w: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32"/>
          <w:szCs w:val="32"/>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32"/>
          <w:szCs w:val="32"/>
        </w:rPr>
      </w:pP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u w:val="single"/>
        </w:rPr>
      </w:pPr>
      <w:r w:rsidRPr="00A12096">
        <w:rPr>
          <w:rFonts w:ascii="宋体" w:eastAsia="宋体" w:hAnsi="宋体" w:cs="Times New Roman" w:hint="eastAsia"/>
          <w:color w:val="000000" w:themeColor="text1"/>
          <w:kern w:val="0"/>
          <w:sz w:val="32"/>
          <w:szCs w:val="32"/>
        </w:rPr>
        <w:t>工程名称：</w:t>
      </w:r>
      <w:r w:rsidRPr="00A12096">
        <w:rPr>
          <w:rFonts w:ascii="宋体" w:eastAsia="宋体" w:hAnsi="宋体" w:cs="Times New Roman" w:hint="eastAsia"/>
          <w:color w:val="000000" w:themeColor="text1"/>
          <w:kern w:val="0"/>
          <w:sz w:val="32"/>
          <w:szCs w:val="32"/>
          <w:u w:val="single"/>
        </w:rPr>
        <w:t xml:space="preserve">                                  </w:t>
      </w: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投标文件内容：</w:t>
      </w:r>
      <w:r w:rsidRPr="00A12096">
        <w:rPr>
          <w:rFonts w:ascii="宋体" w:eastAsia="宋体" w:hAnsi="宋体" w:cs="Times New Roman" w:hint="eastAsia"/>
          <w:color w:val="000000" w:themeColor="text1"/>
          <w:kern w:val="0"/>
          <w:sz w:val="32"/>
          <w:szCs w:val="32"/>
          <w:u w:val="single"/>
        </w:rPr>
        <w:t xml:space="preserve">      投标文件技术标           </w:t>
      </w: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投标人：</w:t>
      </w:r>
      <w:r w:rsidRPr="00A12096">
        <w:rPr>
          <w:rFonts w:ascii="宋体" w:eastAsia="宋体" w:hAnsi="宋体" w:cs="Times New Roman" w:hint="eastAsia"/>
          <w:color w:val="000000" w:themeColor="text1"/>
          <w:kern w:val="0"/>
          <w:sz w:val="32"/>
          <w:szCs w:val="32"/>
          <w:u w:val="single"/>
        </w:rPr>
        <w:t xml:space="preserve">                         （单位盖章）</w:t>
      </w: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法定代表人或委托代理人：</w:t>
      </w:r>
      <w:r w:rsidRPr="00A12096">
        <w:rPr>
          <w:rFonts w:ascii="宋体" w:eastAsia="宋体" w:hAnsi="宋体" w:cs="Times New Roman" w:hint="eastAsia"/>
          <w:color w:val="000000" w:themeColor="text1"/>
          <w:kern w:val="0"/>
          <w:sz w:val="32"/>
          <w:szCs w:val="32"/>
          <w:u w:val="single"/>
        </w:rPr>
        <w:t xml:space="preserve">         （</w:t>
      </w:r>
      <w:r w:rsidRPr="00A12096">
        <w:rPr>
          <w:rFonts w:ascii="宋体" w:eastAsia="宋体" w:hAnsi="宋体" w:cs="Times New Roman" w:hint="eastAsia"/>
          <w:color w:val="000000" w:themeColor="text1"/>
          <w:kern w:val="0"/>
          <w:sz w:val="24"/>
          <w:szCs w:val="24"/>
          <w:u w:val="single"/>
        </w:rPr>
        <w:t>签字或盖章</w:t>
      </w:r>
      <w:r w:rsidRPr="00A12096">
        <w:rPr>
          <w:rFonts w:ascii="宋体" w:eastAsia="宋体" w:hAnsi="宋体" w:cs="Times New Roman" w:hint="eastAsia"/>
          <w:color w:val="000000" w:themeColor="text1"/>
          <w:kern w:val="0"/>
          <w:sz w:val="32"/>
          <w:szCs w:val="32"/>
          <w:u w:val="single"/>
        </w:rPr>
        <w:t>）</w:t>
      </w:r>
    </w:p>
    <w:p w:rsidR="002D1F48" w:rsidRPr="00A12096" w:rsidRDefault="00C73064">
      <w:pPr>
        <w:autoSpaceDE w:val="0"/>
        <w:autoSpaceDN w:val="0"/>
        <w:adjustRightInd w:val="0"/>
        <w:spacing w:afterLines="150" w:after="468" w:line="480" w:lineRule="auto"/>
        <w:ind w:firstLineChars="196" w:firstLine="627"/>
        <w:jc w:val="center"/>
        <w:rPr>
          <w:rFonts w:ascii="宋体" w:eastAsia="宋体" w:hAnsi="宋体" w:cs="Microsoft JhengHei"/>
          <w:b/>
          <w:bCs/>
          <w:color w:val="000000" w:themeColor="text1"/>
          <w:kern w:val="0"/>
          <w:sz w:val="20"/>
          <w:szCs w:val="20"/>
        </w:rPr>
      </w:pPr>
      <w:r w:rsidRPr="00A12096">
        <w:rPr>
          <w:rFonts w:ascii="宋体" w:eastAsia="宋体" w:hAnsi="宋体" w:cs="Times New Roman" w:hint="eastAsia"/>
          <w:color w:val="000000" w:themeColor="text1"/>
          <w:kern w:val="0"/>
          <w:sz w:val="32"/>
          <w:szCs w:val="32"/>
        </w:rPr>
        <w:t>日期：    年  月  日</w:t>
      </w:r>
    </w:p>
    <w:p w:rsidR="002D1F48" w:rsidRPr="00A12096" w:rsidRDefault="00C73064">
      <w:pPr>
        <w:autoSpaceDE w:val="0"/>
        <w:spacing w:line="360" w:lineRule="auto"/>
        <w:ind w:firstLine="602"/>
        <w:jc w:val="center"/>
        <w:rPr>
          <w:rFonts w:ascii="宋体" w:eastAsia="宋体" w:hAnsi="Courier New" w:cs="Times New Roman"/>
          <w:b/>
          <w:bCs/>
          <w:color w:val="000000" w:themeColor="text1"/>
          <w:kern w:val="0"/>
          <w:sz w:val="36"/>
          <w:szCs w:val="36"/>
        </w:rPr>
      </w:pPr>
      <w:r w:rsidRPr="00A12096">
        <w:rPr>
          <w:rFonts w:ascii="宋体" w:eastAsia="宋体" w:hAnsi="Courier New" w:cs="Times New Roman"/>
          <w:color w:val="000000" w:themeColor="text1"/>
          <w:kern w:val="0"/>
          <w:sz w:val="20"/>
          <w:szCs w:val="20"/>
        </w:rPr>
        <w:br w:type="page"/>
      </w:r>
      <w:r w:rsidRPr="00A12096">
        <w:rPr>
          <w:rFonts w:ascii="宋体" w:eastAsia="宋体" w:hAnsi="宋体" w:cs="Times New Roman" w:hint="eastAsia"/>
          <w:b/>
          <w:bCs/>
          <w:color w:val="000000" w:themeColor="text1"/>
          <w:kern w:val="0"/>
          <w:sz w:val="36"/>
          <w:szCs w:val="36"/>
        </w:rPr>
        <w:lastRenderedPageBreak/>
        <w:t>目  录</w:t>
      </w:r>
    </w:p>
    <w:p w:rsidR="002D1F48" w:rsidRPr="00A12096" w:rsidRDefault="002D1F48">
      <w:pPr>
        <w:widowControl/>
        <w:autoSpaceDE w:val="0"/>
        <w:spacing w:before="100" w:beforeAutospacing="1" w:after="100" w:line="256" w:lineRule="auto"/>
        <w:jc w:val="center"/>
        <w:rPr>
          <w:rFonts w:ascii="等线" w:eastAsia="宋体" w:hAnsi="等线" w:cs="Times New Roman"/>
          <w:b/>
          <w:color w:val="000000" w:themeColor="text1"/>
          <w:kern w:val="0"/>
          <w:sz w:val="24"/>
          <w:szCs w:val="24"/>
        </w:rPr>
      </w:pPr>
    </w:p>
    <w:p w:rsidR="002D1F48" w:rsidRPr="00A12096" w:rsidRDefault="00C73064">
      <w:pPr>
        <w:autoSpaceDE w:val="0"/>
        <w:adjustRightInd w:val="0"/>
        <w:spacing w:line="360" w:lineRule="auto"/>
        <w:ind w:firstLineChars="200" w:firstLine="560"/>
        <w:rPr>
          <w:rFonts w:ascii="Times New Roman" w:eastAsia="宋体" w:hAnsi="Times New Roman"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1.施工组织设计</w:t>
      </w:r>
    </w:p>
    <w:p w:rsidR="002D1F48" w:rsidRPr="00A12096" w:rsidRDefault="00C73064">
      <w:pPr>
        <w:autoSpaceDE w:val="0"/>
        <w:adjustRightInd w:val="0"/>
        <w:spacing w:line="360" w:lineRule="auto"/>
        <w:ind w:firstLineChars="200" w:firstLine="560"/>
        <w:rPr>
          <w:rFonts w:ascii="Times New Roman" w:eastAsia="宋体" w:hAnsi="Times New Roman" w:cs="Times New Roman"/>
          <w:strike/>
          <w:color w:val="000000" w:themeColor="text1"/>
          <w:kern w:val="0"/>
          <w:sz w:val="28"/>
          <w:szCs w:val="28"/>
        </w:rPr>
      </w:pPr>
      <w:r w:rsidRPr="00A12096">
        <w:rPr>
          <w:rFonts w:ascii="宋体" w:eastAsia="宋体" w:hAnsi="宋体" w:cs="Times New Roman" w:hint="eastAsia"/>
          <w:bCs/>
          <w:strike/>
          <w:color w:val="000000" w:themeColor="text1"/>
          <w:kern w:val="0"/>
          <w:sz w:val="28"/>
          <w:szCs w:val="28"/>
        </w:rPr>
        <w:t>2.</w:t>
      </w:r>
      <w:r w:rsidRPr="00A12096">
        <w:rPr>
          <w:rFonts w:ascii="宋体" w:eastAsia="宋体" w:hAnsi="宋体" w:cs="宋体"/>
          <w:bCs/>
          <w:strike/>
          <w:color w:val="000000" w:themeColor="text1"/>
          <w:kern w:val="0"/>
          <w:sz w:val="28"/>
          <w:szCs w:val="28"/>
        </w:rPr>
        <w:t>针对本工程招标人特殊要求的技术措施</w:t>
      </w:r>
    </w:p>
    <w:p w:rsidR="002D1F48" w:rsidRPr="00A12096" w:rsidRDefault="00C73064">
      <w:pPr>
        <w:autoSpaceDE w:val="0"/>
        <w:adjustRightInd w:val="0"/>
        <w:spacing w:line="360" w:lineRule="auto"/>
        <w:ind w:firstLineChars="200" w:firstLine="560"/>
        <w:rPr>
          <w:rFonts w:ascii="Times New Roman" w:eastAsia="宋体" w:hAnsi="Times New Roman"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3.项目管理班子配备情况</w:t>
      </w:r>
    </w:p>
    <w:p w:rsidR="002D1F48" w:rsidRPr="00A12096" w:rsidRDefault="00C73064">
      <w:pPr>
        <w:autoSpaceDE w:val="0"/>
        <w:adjustRightInd w:val="0"/>
        <w:spacing w:line="360" w:lineRule="auto"/>
        <w:ind w:firstLineChars="200" w:firstLine="560"/>
        <w:rPr>
          <w:rFonts w:ascii="Times New Roman" w:eastAsia="宋体" w:hAnsi="Times New Roman" w:cs="Times New Roman"/>
          <w:strike/>
          <w:color w:val="000000" w:themeColor="text1"/>
          <w:kern w:val="0"/>
          <w:sz w:val="28"/>
          <w:szCs w:val="28"/>
        </w:rPr>
      </w:pPr>
      <w:r w:rsidRPr="00A12096">
        <w:rPr>
          <w:rFonts w:ascii="宋体" w:eastAsia="宋体" w:hAnsi="宋体" w:cs="Times New Roman" w:hint="eastAsia"/>
          <w:strike/>
          <w:color w:val="000000" w:themeColor="text1"/>
          <w:kern w:val="0"/>
          <w:sz w:val="28"/>
          <w:szCs w:val="28"/>
        </w:rPr>
        <w:t>4.拟分包项目名称和分包商情况</w:t>
      </w:r>
    </w:p>
    <w:p w:rsidR="002D1F48" w:rsidRPr="00A12096" w:rsidRDefault="00C73064">
      <w:pPr>
        <w:autoSpaceDE w:val="0"/>
        <w:adjustRightInd w:val="0"/>
        <w:spacing w:line="360" w:lineRule="auto"/>
        <w:ind w:firstLineChars="200" w:firstLine="560"/>
        <w:rPr>
          <w:rFonts w:ascii="Times New Roman" w:eastAsia="宋体" w:hAnsi="Times New Roman" w:cs="Times New Roman"/>
          <w:color w:val="000000" w:themeColor="text1"/>
          <w:kern w:val="0"/>
          <w:sz w:val="28"/>
          <w:szCs w:val="28"/>
        </w:rPr>
      </w:pPr>
      <w:r w:rsidRPr="00A12096">
        <w:rPr>
          <w:rFonts w:ascii="宋体" w:eastAsia="宋体" w:hAnsi="宋体" w:cs="Times New Roman" w:hint="eastAsia"/>
          <w:color w:val="000000" w:themeColor="text1"/>
          <w:kern w:val="0"/>
          <w:sz w:val="28"/>
          <w:szCs w:val="28"/>
        </w:rPr>
        <w:t>5.招标人要求提交的其他资料</w:t>
      </w:r>
    </w:p>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p w:rsidR="002D1F48" w:rsidRPr="00A12096" w:rsidRDefault="00C73064">
      <w:pPr>
        <w:autoSpaceDE w:val="0"/>
        <w:adjustRightInd w:val="0"/>
        <w:jc w:val="center"/>
        <w:rPr>
          <w:rFonts w:ascii="Times New Roman" w:eastAsia="宋体" w:hAnsi="Times New Roman" w:cs="Times New Roman"/>
          <w:b/>
          <w:bCs/>
          <w:color w:val="000000" w:themeColor="text1"/>
          <w:kern w:val="0"/>
          <w:sz w:val="36"/>
          <w:szCs w:val="36"/>
        </w:rPr>
      </w:pPr>
      <w:r w:rsidRPr="00A12096">
        <w:rPr>
          <w:rFonts w:ascii="Times New Roman" w:eastAsia="宋体" w:hAnsi="Times New Roman" w:cs="Times New Roman"/>
          <w:color w:val="000000" w:themeColor="text1"/>
          <w:kern w:val="0"/>
          <w:sz w:val="32"/>
          <w:szCs w:val="32"/>
        </w:rPr>
        <w:br w:type="page"/>
      </w:r>
      <w:r w:rsidRPr="00A12096">
        <w:rPr>
          <w:rFonts w:ascii="宋体" w:eastAsia="宋体" w:hAnsi="宋体" w:cs="Times New Roman" w:hint="eastAsia"/>
          <w:color w:val="000000" w:themeColor="text1"/>
          <w:kern w:val="0"/>
          <w:sz w:val="32"/>
          <w:szCs w:val="32"/>
        </w:rPr>
        <w:lastRenderedPageBreak/>
        <w:t>一、</w:t>
      </w:r>
      <w:r w:rsidRPr="00A12096">
        <w:rPr>
          <w:rFonts w:ascii="宋体" w:eastAsia="宋体" w:hAnsi="宋体" w:cs="Times New Roman" w:hint="eastAsia"/>
          <w:b/>
          <w:bCs/>
          <w:color w:val="000000" w:themeColor="text1"/>
          <w:kern w:val="0"/>
          <w:sz w:val="36"/>
          <w:szCs w:val="36"/>
        </w:rPr>
        <w:t>施工组织设计</w:t>
      </w:r>
    </w:p>
    <w:p w:rsidR="002D1F48" w:rsidRPr="00A12096" w:rsidRDefault="002D1F48">
      <w:pPr>
        <w:widowControl/>
        <w:jc w:val="left"/>
        <w:rPr>
          <w:rFonts w:ascii="宋体" w:eastAsia="宋体" w:hAnsi="宋体" w:cs="Times New Roman"/>
          <w:color w:val="000000" w:themeColor="text1"/>
          <w:kern w:val="0"/>
          <w:sz w:val="24"/>
          <w:szCs w:val="24"/>
        </w:rPr>
      </w:pPr>
    </w:p>
    <w:p w:rsidR="002D1F48" w:rsidRPr="00A12096" w:rsidRDefault="00C73064">
      <w:pPr>
        <w:numPr>
          <w:ilvl w:val="1"/>
          <w:numId w:val="55"/>
        </w:num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投标人应编制递交完整的施工组织设计。编制具体要求是：编制时应采用文字并结合图表阐述说明各分部分项工程的施工方法；施工机械设备、劳动力、计划安排；结合招标工程特点提出切实可行的工程质量、安全生产、文明施工、工程进度技术组织措施，同时应对关键工序、复杂环节重点提出相应技术措施，如冬、雨季施工技术措施、减少扰民噪音、降低环境污染技术措施、地下管线及其它地上地下设施的保护加固措施等。</w:t>
      </w:r>
    </w:p>
    <w:p w:rsidR="002D1F48" w:rsidRPr="00A12096" w:rsidRDefault="00C73064">
      <w:pPr>
        <w:numPr>
          <w:ilvl w:val="1"/>
          <w:numId w:val="55"/>
        </w:numPr>
        <w:autoSpaceDE w:val="0"/>
        <w:autoSpaceDN w:val="0"/>
        <w:adjustRightInd w:val="0"/>
        <w:snapToGri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施工组织设计除采用文字表述外应附下列图表，图表及格式要求附后。</w:t>
      </w:r>
    </w:p>
    <w:p w:rsidR="002D1F48" w:rsidRPr="00A12096" w:rsidRDefault="002D1F48">
      <w:pPr>
        <w:autoSpaceDE w:val="0"/>
        <w:adjustRightInd w:val="0"/>
        <w:spacing w:line="360" w:lineRule="auto"/>
        <w:ind w:left="539"/>
        <w:jc w:val="left"/>
        <w:rPr>
          <w:rFonts w:ascii="宋体" w:eastAsia="宋体" w:hAnsi="宋体" w:cs="Times New Roman"/>
          <w:color w:val="000000" w:themeColor="text1"/>
          <w:kern w:val="0"/>
          <w:sz w:val="24"/>
          <w:szCs w:val="24"/>
        </w:rPr>
      </w:pPr>
    </w:p>
    <w:p w:rsidR="002D1F48" w:rsidRPr="00A12096" w:rsidRDefault="00C73064">
      <w:pPr>
        <w:autoSpaceDE w:val="0"/>
        <w:adjustRightInd w:val="0"/>
        <w:spacing w:line="360" w:lineRule="auto"/>
        <w:ind w:left="539"/>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表1  拟投入的主要施工机械设备表；</w:t>
      </w:r>
    </w:p>
    <w:p w:rsidR="002D1F48" w:rsidRPr="00A12096" w:rsidRDefault="002D1F48">
      <w:pPr>
        <w:autoSpaceDE w:val="0"/>
        <w:adjustRightInd w:val="0"/>
        <w:spacing w:line="360" w:lineRule="auto"/>
        <w:ind w:left="539"/>
        <w:jc w:val="left"/>
        <w:rPr>
          <w:rFonts w:ascii="宋体" w:eastAsia="宋体" w:hAnsi="宋体" w:cs="Times New Roman"/>
          <w:color w:val="000000" w:themeColor="text1"/>
          <w:kern w:val="0"/>
          <w:sz w:val="24"/>
          <w:szCs w:val="24"/>
        </w:rPr>
      </w:pPr>
    </w:p>
    <w:p w:rsidR="002D1F48" w:rsidRPr="00A12096" w:rsidRDefault="00C73064">
      <w:pPr>
        <w:autoSpaceDE w:val="0"/>
        <w:adjustRightInd w:val="0"/>
        <w:spacing w:line="360" w:lineRule="auto"/>
        <w:ind w:left="539"/>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表2  劳动力计划表</w:t>
      </w:r>
    </w:p>
    <w:p w:rsidR="002D1F48" w:rsidRPr="00A12096" w:rsidRDefault="002D1F48">
      <w:pPr>
        <w:autoSpaceDE w:val="0"/>
        <w:adjustRightInd w:val="0"/>
        <w:spacing w:line="360" w:lineRule="auto"/>
        <w:ind w:left="539"/>
        <w:jc w:val="left"/>
        <w:rPr>
          <w:rFonts w:ascii="宋体" w:eastAsia="宋体" w:hAnsi="宋体" w:cs="Times New Roman"/>
          <w:color w:val="000000" w:themeColor="text1"/>
          <w:kern w:val="0"/>
          <w:sz w:val="24"/>
          <w:szCs w:val="24"/>
        </w:rPr>
      </w:pPr>
    </w:p>
    <w:p w:rsidR="002D1F48" w:rsidRPr="00A12096" w:rsidRDefault="00C73064">
      <w:pPr>
        <w:autoSpaceDE w:val="0"/>
        <w:adjustRightInd w:val="0"/>
        <w:spacing w:line="360" w:lineRule="auto"/>
        <w:ind w:left="539"/>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表3  计划开、竣工日期和施工进度网络图；</w:t>
      </w:r>
    </w:p>
    <w:p w:rsidR="002D1F48" w:rsidRPr="00A12096" w:rsidRDefault="002D1F48">
      <w:pPr>
        <w:autoSpaceDE w:val="0"/>
        <w:adjustRightInd w:val="0"/>
        <w:spacing w:line="360" w:lineRule="auto"/>
        <w:ind w:left="539"/>
        <w:jc w:val="left"/>
        <w:rPr>
          <w:rFonts w:ascii="宋体" w:eastAsia="宋体" w:hAnsi="宋体" w:cs="Times New Roman"/>
          <w:color w:val="000000" w:themeColor="text1"/>
          <w:kern w:val="0"/>
          <w:sz w:val="24"/>
          <w:szCs w:val="24"/>
        </w:rPr>
      </w:pPr>
    </w:p>
    <w:p w:rsidR="002D1F48" w:rsidRPr="00A12096" w:rsidRDefault="00C73064">
      <w:pPr>
        <w:autoSpaceDE w:val="0"/>
        <w:adjustRightInd w:val="0"/>
        <w:spacing w:line="360" w:lineRule="auto"/>
        <w:ind w:left="539"/>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表4  施工总平面布置图及临时用地表；</w:t>
      </w:r>
    </w:p>
    <w:p w:rsidR="002D1F48" w:rsidRPr="00A12096" w:rsidRDefault="00C73064">
      <w:pPr>
        <w:autoSpaceDE w:val="0"/>
        <w:autoSpaceDN w:val="0"/>
        <w:adjustRightInd w:val="0"/>
        <w:spacing w:line="360" w:lineRule="auto"/>
        <w:jc w:val="center"/>
        <w:rPr>
          <w:rFonts w:ascii="宋体" w:eastAsia="宋体" w:hAnsi="宋体" w:cs="Times New Roman"/>
          <w:b/>
          <w:bCs/>
          <w:color w:val="000000" w:themeColor="text1"/>
          <w:kern w:val="0"/>
          <w:sz w:val="24"/>
          <w:szCs w:val="24"/>
        </w:rPr>
      </w:pPr>
      <w:r w:rsidRPr="00A12096">
        <w:rPr>
          <w:rFonts w:ascii="宋体" w:eastAsia="宋体" w:hAnsi="宋体" w:cs="Times New Roman" w:hint="eastAsia"/>
          <w:color w:val="000000" w:themeColor="text1"/>
          <w:kern w:val="0"/>
          <w:sz w:val="24"/>
          <w:szCs w:val="24"/>
        </w:rPr>
        <w:br w:type="page"/>
      </w:r>
      <w:r w:rsidRPr="00A12096">
        <w:rPr>
          <w:rFonts w:ascii="宋体" w:eastAsia="宋体" w:hAnsi="宋体" w:cs="Times New Roman" w:hint="eastAsia"/>
          <w:b/>
          <w:bCs/>
          <w:color w:val="000000" w:themeColor="text1"/>
          <w:kern w:val="0"/>
          <w:sz w:val="24"/>
          <w:szCs w:val="24"/>
        </w:rPr>
        <w:lastRenderedPageBreak/>
        <w:t>表1  拟投入的主要施工机械设备表</w:t>
      </w:r>
    </w:p>
    <w:tbl>
      <w:tblPr>
        <w:tblW w:w="830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182"/>
        <w:gridCol w:w="842"/>
        <w:gridCol w:w="842"/>
        <w:gridCol w:w="843"/>
        <w:gridCol w:w="905"/>
        <w:gridCol w:w="1206"/>
        <w:gridCol w:w="843"/>
        <w:gridCol w:w="1085"/>
      </w:tblGrid>
      <w:tr w:rsidR="002D1F48" w:rsidRPr="00A12096">
        <w:tc>
          <w:tcPr>
            <w:tcW w:w="559"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序号</w:t>
            </w:r>
          </w:p>
        </w:tc>
        <w:tc>
          <w:tcPr>
            <w:tcW w:w="1182"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机械或</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设备名称</w:t>
            </w:r>
          </w:p>
        </w:tc>
        <w:tc>
          <w:tcPr>
            <w:tcW w:w="842"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型号</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规格</w:t>
            </w:r>
          </w:p>
        </w:tc>
        <w:tc>
          <w:tcPr>
            <w:tcW w:w="842"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数量</w:t>
            </w:r>
          </w:p>
        </w:tc>
        <w:tc>
          <w:tcPr>
            <w:tcW w:w="843"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国别</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产地</w:t>
            </w:r>
          </w:p>
        </w:tc>
        <w:tc>
          <w:tcPr>
            <w:tcW w:w="905"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制造</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年份</w:t>
            </w:r>
          </w:p>
        </w:tc>
        <w:tc>
          <w:tcPr>
            <w:tcW w:w="1206"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额定功率（</w:t>
            </w:r>
            <w:r w:rsidRPr="00A12096">
              <w:rPr>
                <w:rFonts w:ascii="Times New Roman" w:eastAsia="宋体" w:hAnsi="Times New Roman" w:cs="Times New Roman"/>
                <w:color w:val="000000" w:themeColor="text1"/>
                <w:kern w:val="0"/>
                <w:sz w:val="24"/>
                <w:szCs w:val="24"/>
              </w:rPr>
              <w:t>KW</w:t>
            </w:r>
            <w:r w:rsidRPr="00A12096">
              <w:rPr>
                <w:rFonts w:ascii="Times New Roman" w:eastAsia="宋体" w:hAnsi="Times New Roman" w:cs="Times New Roman" w:hint="eastAsia"/>
                <w:color w:val="000000" w:themeColor="text1"/>
                <w:kern w:val="0"/>
                <w:sz w:val="24"/>
                <w:szCs w:val="24"/>
              </w:rPr>
              <w:t>）</w:t>
            </w:r>
          </w:p>
        </w:tc>
        <w:tc>
          <w:tcPr>
            <w:tcW w:w="843"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生产</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能力</w:t>
            </w:r>
          </w:p>
        </w:tc>
        <w:tc>
          <w:tcPr>
            <w:tcW w:w="1085"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用于施工部位备注</w:t>
            </w: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r w:rsidR="002D1F48" w:rsidRPr="00A12096">
        <w:tc>
          <w:tcPr>
            <w:tcW w:w="559"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1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90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206"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84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c>
          <w:tcPr>
            <w:tcW w:w="1085"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tc>
      </w:tr>
    </w:tbl>
    <w:p w:rsidR="002D1F48" w:rsidRPr="00A12096" w:rsidRDefault="002D1F48">
      <w:pPr>
        <w:autoSpaceDE w:val="0"/>
        <w:autoSpaceDN w:val="0"/>
        <w:adjustRightInd w:val="0"/>
        <w:spacing w:afterLines="150" w:after="468"/>
        <w:ind w:left="627" w:firstLineChars="351" w:firstLine="842"/>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afterLines="150" w:after="468"/>
        <w:ind w:left="627" w:firstLineChars="351" w:firstLine="842"/>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line="360" w:lineRule="auto"/>
        <w:ind w:firstLineChars="1252" w:firstLine="3017"/>
        <w:jc w:val="left"/>
        <w:rPr>
          <w:rFonts w:ascii="宋体" w:eastAsia="宋体" w:hAnsi="宋体" w:cs="Times New Roman"/>
          <w:b/>
          <w:bCs/>
          <w:color w:val="000000" w:themeColor="text1"/>
          <w:kern w:val="0"/>
          <w:sz w:val="24"/>
          <w:szCs w:val="24"/>
        </w:rPr>
      </w:pPr>
      <w:r w:rsidRPr="00A12096">
        <w:rPr>
          <w:rFonts w:ascii="Times New Roman" w:eastAsia="宋体" w:hAnsi="宋体" w:cs="宋体"/>
          <w:b/>
          <w:bCs/>
          <w:color w:val="000000" w:themeColor="text1"/>
          <w:kern w:val="0"/>
          <w:sz w:val="24"/>
          <w:szCs w:val="24"/>
        </w:rPr>
        <w:br w:type="page"/>
      </w:r>
      <w:r w:rsidRPr="00A12096">
        <w:rPr>
          <w:rFonts w:ascii="宋体" w:eastAsia="宋体" w:hAnsi="宋体" w:cs="Times New Roman" w:hint="eastAsia"/>
          <w:b/>
          <w:bCs/>
          <w:color w:val="000000" w:themeColor="text1"/>
          <w:kern w:val="0"/>
          <w:sz w:val="24"/>
          <w:szCs w:val="24"/>
        </w:rPr>
        <w:lastRenderedPageBreak/>
        <w:t>表2  劳动力计划表</w:t>
      </w:r>
    </w:p>
    <w:p w:rsidR="002D1F48" w:rsidRPr="00A12096" w:rsidRDefault="00C73064">
      <w:pPr>
        <w:autoSpaceDE w:val="0"/>
        <w:autoSpaceDN w:val="0"/>
        <w:adjustRightInd w:val="0"/>
        <w:spacing w:afterLines="50" w:after="156"/>
        <w:ind w:left="629" w:right="480"/>
        <w:jc w:val="right"/>
        <w:rPr>
          <w:rFonts w:ascii="Times New Roman" w:eastAsia="宋体" w:hAnsi="Times New Roman"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单位：人</w:t>
      </w:r>
    </w:p>
    <w:tbl>
      <w:tblPr>
        <w:tblW w:w="8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1050"/>
        <w:gridCol w:w="1050"/>
        <w:gridCol w:w="1049"/>
        <w:gridCol w:w="1049"/>
        <w:gridCol w:w="1049"/>
        <w:gridCol w:w="1049"/>
        <w:gridCol w:w="1049"/>
      </w:tblGrid>
      <w:tr w:rsidR="002D1F48" w:rsidRPr="00A12096">
        <w:trPr>
          <w:cantSplit/>
          <w:trHeight w:val="449"/>
        </w:trPr>
        <w:tc>
          <w:tcPr>
            <w:tcW w:w="1050" w:type="dxa"/>
            <w:vMerge w:val="restart"/>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7345" w:type="dxa"/>
            <w:gridSpan w:val="7"/>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按工程施工阶段投入劳动力情况</w:t>
            </w:r>
          </w:p>
        </w:tc>
      </w:tr>
      <w:tr w:rsidR="002D1F48" w:rsidRPr="00A12096">
        <w:trPr>
          <w:cantSplit/>
          <w:trHeight w:val="455"/>
        </w:trPr>
        <w:tc>
          <w:tcPr>
            <w:tcW w:w="1050" w:type="dxa"/>
            <w:vMerge/>
            <w:tcBorders>
              <w:top w:val="single" w:sz="4" w:space="0" w:color="auto"/>
              <w:left w:val="single" w:sz="4" w:space="0" w:color="auto"/>
              <w:bottom w:val="single" w:sz="4" w:space="0" w:color="auto"/>
              <w:right w:val="single" w:sz="4" w:space="0" w:color="auto"/>
            </w:tcBorders>
            <w:vAlign w:val="center"/>
          </w:tcPr>
          <w:p w:rsidR="002D1F48" w:rsidRPr="00A12096" w:rsidRDefault="002D1F48">
            <w:pPr>
              <w:widowControl/>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r w:rsidR="002D1F48" w:rsidRPr="00A12096">
        <w:trPr>
          <w:trHeight w:val="851"/>
        </w:trPr>
        <w:tc>
          <w:tcPr>
            <w:tcW w:w="105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5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c>
          <w:tcPr>
            <w:tcW w:w="1049"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24"/>
                <w:szCs w:val="24"/>
              </w:rPr>
            </w:pPr>
          </w:p>
        </w:tc>
      </w:tr>
    </w:tbl>
    <w:p w:rsidR="002D1F48" w:rsidRPr="00A12096" w:rsidRDefault="002D1F48">
      <w:pPr>
        <w:autoSpaceDE w:val="0"/>
        <w:autoSpaceDN w:val="0"/>
        <w:adjustRightInd w:val="0"/>
        <w:ind w:left="629"/>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ind w:left="629"/>
        <w:jc w:val="left"/>
        <w:rPr>
          <w:rFonts w:ascii="Times New Roman" w:eastAsia="宋体" w:hAnsi="Times New Roman"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注：投标人应按所列格式提交包括分包在内的劳动力计划表。</w:t>
      </w:r>
    </w:p>
    <w:p w:rsidR="002D1F48" w:rsidRPr="00A12096" w:rsidRDefault="00C73064" w:rsidP="007777D6">
      <w:pPr>
        <w:autoSpaceDE w:val="0"/>
        <w:autoSpaceDN w:val="0"/>
        <w:adjustRightInd w:val="0"/>
        <w:ind w:left="629" w:firstLineChars="219" w:firstLine="526"/>
        <w:jc w:val="left"/>
        <w:rPr>
          <w:rFonts w:ascii="Times New Roman" w:eastAsia="宋体" w:hAnsi="Times New Roman"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本计划表是以每班八小时工作制为基础的。</w:t>
      </w:r>
    </w:p>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spacing w:afterLines="150" w:after="468"/>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afterLines="150" w:after="468"/>
        <w:ind w:leftChars="224" w:left="470" w:firstLineChars="601" w:firstLine="1448"/>
        <w:jc w:val="left"/>
        <w:rPr>
          <w:rFonts w:ascii="宋体" w:eastAsia="宋体" w:hAnsi="宋体" w:cs="Times New Roman"/>
          <w:b/>
          <w:bCs/>
          <w:color w:val="000000" w:themeColor="text1"/>
          <w:kern w:val="0"/>
          <w:sz w:val="24"/>
          <w:szCs w:val="24"/>
        </w:rPr>
      </w:pPr>
      <w:r w:rsidRPr="00A12096">
        <w:rPr>
          <w:rFonts w:ascii="宋体" w:eastAsia="宋体" w:hAnsi="宋体" w:cs="Times New Roman" w:hint="eastAsia"/>
          <w:b/>
          <w:bCs/>
          <w:color w:val="000000" w:themeColor="text1"/>
          <w:kern w:val="0"/>
          <w:sz w:val="24"/>
          <w:szCs w:val="24"/>
        </w:rPr>
        <w:t>表3 计划开、竣工日期和施工进度网络图</w:t>
      </w:r>
    </w:p>
    <w:p w:rsidR="002D1F48" w:rsidRPr="00A12096" w:rsidRDefault="00C73064">
      <w:p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投标人应提交的施工进度网络图或施工进度表，说明按招标文件要求的工期进行施工的各个关键日期。中标的投标人还要按合同条件有关条款的要求提交详细的施工进度计划。</w:t>
      </w:r>
    </w:p>
    <w:p w:rsidR="002D1F48" w:rsidRPr="00A12096" w:rsidRDefault="00C73064">
      <w:p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施工进度表可采用关键线路网络图（或横道图）表示，说明计划开工日期和各分项工程各阶段的完工日期和分包合同签订的日期。</w:t>
      </w:r>
    </w:p>
    <w:p w:rsidR="002D1F48" w:rsidRPr="00A12096" w:rsidRDefault="00C73064">
      <w:p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施工进度计划应与施工组织设计相适应。</w:t>
      </w:r>
    </w:p>
    <w:p w:rsidR="002D1F48" w:rsidRPr="00A12096" w:rsidRDefault="002D1F48">
      <w:pPr>
        <w:autoSpaceDE w:val="0"/>
        <w:autoSpaceDN w:val="0"/>
        <w:adjustRightInd w:val="0"/>
        <w:spacing w:afterLines="150" w:after="468"/>
        <w:ind w:left="627"/>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spacing w:afterLines="150" w:after="468"/>
        <w:ind w:left="629"/>
        <w:jc w:val="center"/>
        <w:rPr>
          <w:rFonts w:ascii="宋体" w:eastAsia="宋体" w:hAnsi="宋体" w:cs="Times New Roman"/>
          <w:b/>
          <w:bCs/>
          <w:color w:val="000000" w:themeColor="text1"/>
          <w:kern w:val="0"/>
          <w:sz w:val="24"/>
          <w:szCs w:val="24"/>
        </w:rPr>
      </w:pPr>
      <w:r w:rsidRPr="00A12096">
        <w:rPr>
          <w:rFonts w:ascii="Times New Roman" w:eastAsia="宋体" w:hAnsi="Times New Roman" w:cs="Times New Roman"/>
          <w:color w:val="000000" w:themeColor="text1"/>
          <w:kern w:val="0"/>
          <w:sz w:val="24"/>
          <w:szCs w:val="24"/>
        </w:rPr>
        <w:br w:type="page"/>
      </w:r>
      <w:r w:rsidRPr="00A12096">
        <w:rPr>
          <w:rFonts w:ascii="宋体" w:eastAsia="宋体" w:hAnsi="宋体" w:cs="Times New Roman" w:hint="eastAsia"/>
          <w:b/>
          <w:bCs/>
          <w:color w:val="000000" w:themeColor="text1"/>
          <w:kern w:val="0"/>
          <w:sz w:val="24"/>
          <w:szCs w:val="24"/>
        </w:rPr>
        <w:lastRenderedPageBreak/>
        <w:t>表4 施工总平面布置图及临时用地表</w:t>
      </w:r>
    </w:p>
    <w:p w:rsidR="002D1F48" w:rsidRPr="00A12096" w:rsidRDefault="00C73064">
      <w:pPr>
        <w:numPr>
          <w:ilvl w:val="1"/>
          <w:numId w:val="56"/>
        </w:num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施工总平面布置图</w:t>
      </w:r>
    </w:p>
    <w:p w:rsidR="002D1F48" w:rsidRPr="00A12096" w:rsidRDefault="00C73064">
      <w:p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投标人应提交一份施工总平面图，给出现场临时设施布置图表并附文字说明，说明临时设施、加工车间、现场办公、设备及仓储、供电、供水、卫生、生活等设施的情况和布置。</w:t>
      </w:r>
    </w:p>
    <w:p w:rsidR="002D1F48" w:rsidRPr="00A12096" w:rsidRDefault="00C73064">
      <w:pPr>
        <w:numPr>
          <w:ilvl w:val="1"/>
          <w:numId w:val="56"/>
        </w:num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临时用地表</w:t>
      </w:r>
    </w:p>
    <w:tbl>
      <w:tblPr>
        <w:tblW w:w="783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2"/>
        <w:gridCol w:w="1951"/>
        <w:gridCol w:w="1951"/>
      </w:tblGrid>
      <w:tr w:rsidR="002D1F48" w:rsidRPr="00A12096">
        <w:trPr>
          <w:trHeight w:val="472"/>
        </w:trPr>
        <w:tc>
          <w:tcPr>
            <w:tcW w:w="1951"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用途</w:t>
            </w:r>
          </w:p>
        </w:tc>
        <w:tc>
          <w:tcPr>
            <w:tcW w:w="1982"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面积（平方米）</w:t>
            </w:r>
          </w:p>
        </w:tc>
        <w:tc>
          <w:tcPr>
            <w:tcW w:w="1951"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位置</w:t>
            </w:r>
          </w:p>
        </w:tc>
        <w:tc>
          <w:tcPr>
            <w:tcW w:w="1951"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需用时间</w:t>
            </w: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737"/>
        </w:trPr>
        <w:tc>
          <w:tcPr>
            <w:tcW w:w="1951"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82"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jc w:val="left"/>
              <w:rPr>
                <w:rFonts w:ascii="Times New Roman" w:eastAsia="宋体" w:hAnsi="宋体" w:cs="宋体"/>
                <w:color w:val="000000" w:themeColor="text1"/>
                <w:kern w:val="0"/>
                <w:sz w:val="24"/>
                <w:szCs w:val="24"/>
              </w:rPr>
            </w:pPr>
          </w:p>
        </w:tc>
      </w:tr>
      <w:tr w:rsidR="002D1F48" w:rsidRPr="00A12096">
        <w:trPr>
          <w:trHeight w:val="574"/>
        </w:trPr>
        <w:tc>
          <w:tcPr>
            <w:tcW w:w="1951"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合计</w:t>
            </w:r>
          </w:p>
        </w:tc>
        <w:tc>
          <w:tcPr>
            <w:tcW w:w="1982"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95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bl>
    <w:p w:rsidR="002D1F48" w:rsidRPr="00A12096" w:rsidRDefault="002D1F48">
      <w:pPr>
        <w:autoSpaceDE w:val="0"/>
        <w:autoSpaceDN w:val="0"/>
        <w:adjustRightInd w:val="0"/>
        <w:ind w:left="1047"/>
        <w:jc w:val="left"/>
        <w:rPr>
          <w:rFonts w:ascii="Times New Roman" w:eastAsia="宋体" w:hAnsi="宋体" w:cs="宋体"/>
          <w:color w:val="000000" w:themeColor="text1"/>
          <w:kern w:val="0"/>
          <w:sz w:val="24"/>
          <w:szCs w:val="24"/>
        </w:rPr>
      </w:pPr>
    </w:p>
    <w:p w:rsidR="002D1F48" w:rsidRPr="00A12096" w:rsidRDefault="00C73064">
      <w:pPr>
        <w:autoSpaceDE w:val="0"/>
        <w:autoSpaceDN w:val="0"/>
        <w:adjustRightInd w:val="0"/>
        <w:ind w:leftChars="224" w:left="1430" w:hangingChars="400" w:hanging="96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注：（</w:t>
      </w:r>
      <w:r w:rsidRPr="00A12096">
        <w:rPr>
          <w:rFonts w:ascii="Times New Roman" w:eastAsia="宋体" w:hAnsi="宋体" w:cs="宋体"/>
          <w:color w:val="000000" w:themeColor="text1"/>
          <w:kern w:val="0"/>
          <w:sz w:val="24"/>
          <w:szCs w:val="24"/>
        </w:rPr>
        <w:t>1</w:t>
      </w:r>
      <w:r w:rsidRPr="00A12096">
        <w:rPr>
          <w:rFonts w:ascii="宋体" w:eastAsia="宋体" w:hAnsi="宋体" w:cs="Times New Roman" w:hint="eastAsia"/>
          <w:color w:val="000000" w:themeColor="text1"/>
          <w:kern w:val="0"/>
          <w:sz w:val="24"/>
          <w:szCs w:val="24"/>
        </w:rPr>
        <w:t>）投标人应逐项填写本表，指出全部临时设施用地面积以及详细用途。</w:t>
      </w:r>
    </w:p>
    <w:p w:rsidR="002D1F48" w:rsidRPr="00A12096" w:rsidRDefault="00C73064" w:rsidP="007777D6">
      <w:pPr>
        <w:autoSpaceDE w:val="0"/>
        <w:autoSpaceDN w:val="0"/>
        <w:adjustRightInd w:val="0"/>
        <w:ind w:left="1" w:firstLineChars="424" w:firstLine="1018"/>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w:t>
      </w:r>
      <w:r w:rsidRPr="00A12096">
        <w:rPr>
          <w:rFonts w:ascii="Times New Roman" w:eastAsia="宋体" w:hAnsi="宋体" w:cs="宋体"/>
          <w:color w:val="000000" w:themeColor="text1"/>
          <w:kern w:val="0"/>
          <w:sz w:val="24"/>
          <w:szCs w:val="24"/>
        </w:rPr>
        <w:t>2</w:t>
      </w:r>
      <w:r w:rsidRPr="00A12096">
        <w:rPr>
          <w:rFonts w:ascii="宋体" w:eastAsia="宋体" w:hAnsi="宋体" w:cs="Times New Roman" w:hint="eastAsia"/>
          <w:color w:val="000000" w:themeColor="text1"/>
          <w:kern w:val="0"/>
          <w:sz w:val="24"/>
          <w:szCs w:val="24"/>
        </w:rPr>
        <w:t>）若本表不够，可加附页。</w:t>
      </w:r>
    </w:p>
    <w:p w:rsidR="002D1F48" w:rsidRPr="00A12096" w:rsidRDefault="002D1F48" w:rsidP="007777D6">
      <w:pPr>
        <w:autoSpaceDE w:val="0"/>
        <w:autoSpaceDN w:val="0"/>
        <w:adjustRightInd w:val="0"/>
        <w:ind w:left="1" w:firstLineChars="424" w:firstLine="1018"/>
        <w:jc w:val="left"/>
        <w:rPr>
          <w:rFonts w:ascii="Times New Roman" w:eastAsia="宋体" w:hAnsi="宋体" w:cs="宋体"/>
          <w:color w:val="000000" w:themeColor="text1"/>
          <w:kern w:val="0"/>
          <w:sz w:val="24"/>
          <w:szCs w:val="24"/>
        </w:rPr>
      </w:pPr>
    </w:p>
    <w:p w:rsidR="002D1F48" w:rsidRPr="00A12096" w:rsidRDefault="002D1F48" w:rsidP="007777D6">
      <w:pPr>
        <w:autoSpaceDE w:val="0"/>
        <w:autoSpaceDN w:val="0"/>
        <w:adjustRightInd w:val="0"/>
        <w:ind w:left="1" w:firstLineChars="424" w:firstLine="1018"/>
        <w:jc w:val="left"/>
        <w:rPr>
          <w:rFonts w:ascii="Times New Roman" w:eastAsia="宋体" w:hAnsi="宋体" w:cs="宋体"/>
          <w:color w:val="000000" w:themeColor="text1"/>
          <w:kern w:val="0"/>
          <w:sz w:val="24"/>
          <w:szCs w:val="24"/>
        </w:rPr>
      </w:pPr>
    </w:p>
    <w:p w:rsidR="002D1F48" w:rsidRPr="00A12096" w:rsidRDefault="00C73064">
      <w:pPr>
        <w:autoSpaceDE w:val="0"/>
        <w:autoSpaceDN w:val="0"/>
        <w:adjustRightInd w:val="0"/>
        <w:jc w:val="center"/>
        <w:rPr>
          <w:rFonts w:ascii="Times New Roman" w:eastAsia="宋体" w:hAnsi="宋体" w:cs="宋体"/>
          <w:b/>
          <w:bCs/>
          <w:color w:val="000000" w:themeColor="text1"/>
          <w:kern w:val="0"/>
          <w:sz w:val="36"/>
          <w:szCs w:val="36"/>
        </w:rPr>
      </w:pPr>
      <w:r w:rsidRPr="00A12096">
        <w:rPr>
          <w:rFonts w:ascii="宋体" w:eastAsia="宋体" w:hAnsi="宋体" w:cs="Times New Roman" w:hint="eastAsia"/>
          <w:b/>
          <w:bCs/>
          <w:color w:val="000000" w:themeColor="text1"/>
          <w:kern w:val="0"/>
          <w:sz w:val="36"/>
          <w:szCs w:val="36"/>
        </w:rPr>
        <w:t>二、项目管理班子配备情况</w:t>
      </w:r>
    </w:p>
    <w:p w:rsidR="002D1F48" w:rsidRPr="00A12096" w:rsidRDefault="002D1F48">
      <w:pPr>
        <w:autoSpaceDE w:val="0"/>
        <w:autoSpaceDN w:val="0"/>
        <w:adjustRightInd w:val="0"/>
        <w:ind w:left="1" w:firstLineChars="424" w:firstLine="1362"/>
        <w:jc w:val="center"/>
        <w:rPr>
          <w:rFonts w:ascii="Times New Roman" w:eastAsia="宋体" w:hAnsi="宋体" w:cs="宋体"/>
          <w:b/>
          <w:bCs/>
          <w:color w:val="000000" w:themeColor="text1"/>
          <w:kern w:val="0"/>
          <w:sz w:val="32"/>
          <w:szCs w:val="32"/>
        </w:rPr>
      </w:pPr>
    </w:p>
    <w:p w:rsidR="002D1F48" w:rsidRPr="00A12096" w:rsidRDefault="00C73064">
      <w:pPr>
        <w:autoSpaceDE w:val="0"/>
        <w:autoSpaceDN w:val="0"/>
        <w:adjustRightInd w:val="0"/>
        <w:spacing w:line="360" w:lineRule="auto"/>
        <w:ind w:firstLineChars="200" w:firstLine="480"/>
        <w:jc w:val="left"/>
        <w:rPr>
          <w:rFonts w:ascii="Times New Roman" w:eastAsia="宋体" w:hAnsi="宋体" w:cs="宋体"/>
          <w:b/>
          <w:bCs/>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表</w:t>
      </w:r>
      <w:r w:rsidRPr="00A12096">
        <w:rPr>
          <w:rFonts w:ascii="Times New Roman" w:eastAsia="宋体" w:hAnsi="宋体" w:cs="宋体"/>
          <w:color w:val="000000" w:themeColor="text1"/>
          <w:kern w:val="0"/>
          <w:sz w:val="24"/>
          <w:szCs w:val="24"/>
        </w:rPr>
        <w:t xml:space="preserve">5 </w:t>
      </w:r>
      <w:r w:rsidRPr="00A12096">
        <w:rPr>
          <w:rFonts w:ascii="宋体" w:eastAsia="宋体" w:hAnsi="宋体" w:cs="Times New Roman" w:hint="eastAsia"/>
          <w:color w:val="000000" w:themeColor="text1"/>
          <w:kern w:val="0"/>
          <w:sz w:val="24"/>
          <w:szCs w:val="24"/>
        </w:rPr>
        <w:t>项目管理班子配套情况表</w:t>
      </w:r>
    </w:p>
    <w:p w:rsidR="002D1F48" w:rsidRPr="00A12096" w:rsidRDefault="00C73064">
      <w:p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表</w:t>
      </w:r>
      <w:r w:rsidRPr="00A12096">
        <w:rPr>
          <w:rFonts w:ascii="Times New Roman" w:eastAsia="宋体" w:hAnsi="宋体" w:cs="宋体"/>
          <w:color w:val="000000" w:themeColor="text1"/>
          <w:kern w:val="0"/>
          <w:sz w:val="24"/>
          <w:szCs w:val="24"/>
        </w:rPr>
        <w:t xml:space="preserve">6 </w:t>
      </w:r>
      <w:r w:rsidRPr="00A12096">
        <w:rPr>
          <w:rFonts w:ascii="宋体" w:eastAsia="宋体" w:hAnsi="宋体" w:cs="Times New Roman" w:hint="eastAsia"/>
          <w:color w:val="000000" w:themeColor="text1"/>
          <w:kern w:val="0"/>
          <w:sz w:val="24"/>
          <w:szCs w:val="24"/>
        </w:rPr>
        <w:t>项目负责人简历表</w:t>
      </w:r>
    </w:p>
    <w:p w:rsidR="002D1F48" w:rsidRPr="00A12096" w:rsidRDefault="00C73064">
      <w:pPr>
        <w:autoSpaceDE w:val="0"/>
        <w:autoSpaceDN w:val="0"/>
        <w:adjustRightInd w:val="0"/>
        <w:spacing w:line="360" w:lineRule="auto"/>
        <w:ind w:firstLineChars="200" w:firstLine="480"/>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表</w:t>
      </w:r>
      <w:r w:rsidRPr="00A12096">
        <w:rPr>
          <w:rFonts w:ascii="Times New Roman" w:eastAsia="宋体" w:hAnsi="宋体" w:cs="宋体"/>
          <w:color w:val="000000" w:themeColor="text1"/>
          <w:kern w:val="0"/>
          <w:sz w:val="24"/>
          <w:szCs w:val="24"/>
        </w:rPr>
        <w:t xml:space="preserve">7 </w:t>
      </w:r>
      <w:r w:rsidRPr="00A12096">
        <w:rPr>
          <w:rFonts w:ascii="宋体" w:eastAsia="宋体" w:hAnsi="宋体" w:cs="Times New Roman" w:hint="eastAsia"/>
          <w:color w:val="000000" w:themeColor="text1"/>
          <w:kern w:val="0"/>
          <w:sz w:val="24"/>
          <w:szCs w:val="24"/>
        </w:rPr>
        <w:t>项目技术负责人简历表</w:t>
      </w:r>
    </w:p>
    <w:p w:rsidR="002D1F48" w:rsidRPr="00A12096" w:rsidRDefault="00C73064">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表</w:t>
      </w:r>
      <w:r w:rsidRPr="00A12096">
        <w:rPr>
          <w:rFonts w:ascii="Times New Roman" w:eastAsia="宋体" w:hAnsi="宋体" w:cs="宋体"/>
          <w:color w:val="000000" w:themeColor="text1"/>
          <w:kern w:val="0"/>
          <w:sz w:val="24"/>
          <w:szCs w:val="24"/>
        </w:rPr>
        <w:t xml:space="preserve">8 </w:t>
      </w:r>
      <w:r w:rsidRPr="00A12096">
        <w:rPr>
          <w:rFonts w:ascii="宋体" w:eastAsia="宋体" w:hAnsi="宋体" w:cs="Times New Roman" w:hint="eastAsia"/>
          <w:color w:val="000000" w:themeColor="text1"/>
          <w:kern w:val="0"/>
          <w:sz w:val="24"/>
          <w:szCs w:val="24"/>
        </w:rPr>
        <w:t>项目管理班子配备情况辅助说明资料</w:t>
      </w: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p>
    <w:p w:rsidR="002D1F48" w:rsidRPr="00A12096" w:rsidRDefault="00C73064">
      <w:pPr>
        <w:autoSpaceDE w:val="0"/>
        <w:autoSpaceDN w:val="0"/>
        <w:adjustRightInd w:val="0"/>
        <w:spacing w:line="360" w:lineRule="auto"/>
        <w:jc w:val="center"/>
        <w:rPr>
          <w:rFonts w:ascii="宋体" w:eastAsia="宋体" w:hAnsi="宋体" w:cs="Times New Roman"/>
          <w:b/>
          <w:bCs/>
          <w:color w:val="000000" w:themeColor="text1"/>
          <w:kern w:val="0"/>
          <w:sz w:val="24"/>
          <w:szCs w:val="24"/>
        </w:rPr>
      </w:pPr>
      <w:r w:rsidRPr="00A12096">
        <w:rPr>
          <w:rFonts w:ascii="宋体" w:eastAsia="宋体" w:hAnsi="宋体" w:cs="Times New Roman" w:hint="eastAsia"/>
          <w:b/>
          <w:bCs/>
          <w:color w:val="000000" w:themeColor="text1"/>
          <w:kern w:val="0"/>
          <w:sz w:val="24"/>
          <w:szCs w:val="24"/>
        </w:rPr>
        <w:lastRenderedPageBreak/>
        <w:t>表5  项目管理班子配备情况表</w:t>
      </w:r>
    </w:p>
    <w:p w:rsidR="002D1F48" w:rsidRPr="00A12096" w:rsidRDefault="00C73064" w:rsidP="007777D6">
      <w:pPr>
        <w:autoSpaceDE w:val="0"/>
        <w:autoSpaceDN w:val="0"/>
        <w:adjustRightInd w:val="0"/>
        <w:spacing w:line="360" w:lineRule="auto"/>
        <w:ind w:firstLineChars="299" w:firstLine="718"/>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工程名称：</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720"/>
        <w:gridCol w:w="720"/>
        <w:gridCol w:w="888"/>
        <w:gridCol w:w="888"/>
        <w:gridCol w:w="888"/>
        <w:gridCol w:w="888"/>
        <w:gridCol w:w="1488"/>
        <w:gridCol w:w="889"/>
        <w:gridCol w:w="911"/>
      </w:tblGrid>
      <w:tr w:rsidR="002D1F48" w:rsidRPr="00A12096">
        <w:trPr>
          <w:cantSplit/>
        </w:trPr>
        <w:tc>
          <w:tcPr>
            <w:tcW w:w="648" w:type="dxa"/>
            <w:vMerge w:val="restart"/>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职务</w:t>
            </w:r>
          </w:p>
        </w:tc>
        <w:tc>
          <w:tcPr>
            <w:tcW w:w="720" w:type="dxa"/>
            <w:vMerge w:val="restart"/>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姓名</w:t>
            </w:r>
          </w:p>
        </w:tc>
        <w:tc>
          <w:tcPr>
            <w:tcW w:w="720" w:type="dxa"/>
            <w:vMerge w:val="restart"/>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职称</w:t>
            </w:r>
          </w:p>
        </w:tc>
        <w:tc>
          <w:tcPr>
            <w:tcW w:w="5040" w:type="dxa"/>
            <w:gridSpan w:val="5"/>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上岗资格证明</w:t>
            </w:r>
          </w:p>
        </w:tc>
        <w:tc>
          <w:tcPr>
            <w:tcW w:w="1800" w:type="dxa"/>
            <w:gridSpan w:val="2"/>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已承担在建工程情况</w:t>
            </w:r>
          </w:p>
        </w:tc>
      </w:tr>
      <w:tr w:rsidR="002D1F48" w:rsidRPr="00A12096">
        <w:trPr>
          <w:cantSplit/>
        </w:trPr>
        <w:tc>
          <w:tcPr>
            <w:tcW w:w="648" w:type="dxa"/>
            <w:vMerge/>
            <w:tcBorders>
              <w:top w:val="single" w:sz="4" w:space="0" w:color="auto"/>
              <w:left w:val="single" w:sz="4" w:space="0" w:color="auto"/>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color w:val="000000" w:themeColor="text1"/>
                <w:kern w:val="0"/>
                <w:sz w:val="24"/>
                <w:szCs w:val="24"/>
              </w:rPr>
            </w:pPr>
          </w:p>
        </w:tc>
        <w:tc>
          <w:tcPr>
            <w:tcW w:w="720" w:type="dxa"/>
            <w:vMerge/>
            <w:tcBorders>
              <w:top w:val="single" w:sz="4" w:space="0" w:color="auto"/>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color w:val="000000" w:themeColor="text1"/>
                <w:kern w:val="0"/>
                <w:sz w:val="24"/>
                <w:szCs w:val="24"/>
              </w:rPr>
            </w:pPr>
          </w:p>
        </w:tc>
        <w:tc>
          <w:tcPr>
            <w:tcW w:w="720" w:type="dxa"/>
            <w:vMerge/>
            <w:tcBorders>
              <w:top w:val="single" w:sz="4" w:space="0" w:color="auto"/>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证书</w:t>
            </w:r>
          </w:p>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名称</w:t>
            </w: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级别</w:t>
            </w: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证号</w:t>
            </w: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专业</w:t>
            </w: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原服务单位</w:t>
            </w: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项目数</w:t>
            </w: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主要工程名称</w:t>
            </w: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Pr>
        <w:tc>
          <w:tcPr>
            <w:tcW w:w="648"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72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148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889"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c>
          <w:tcPr>
            <w:tcW w:w="91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jc w:val="center"/>
              <w:rPr>
                <w:rFonts w:ascii="Times New Roman" w:eastAsia="宋体" w:hAnsi="宋体" w:cs="宋体"/>
                <w:color w:val="000000" w:themeColor="text1"/>
                <w:kern w:val="0"/>
                <w:sz w:val="24"/>
                <w:szCs w:val="24"/>
              </w:rPr>
            </w:pPr>
          </w:p>
        </w:tc>
      </w:tr>
      <w:tr w:rsidR="002D1F48" w:rsidRPr="00A12096">
        <w:trPr>
          <w:cantSplit/>
          <w:trHeight w:val="1858"/>
        </w:trPr>
        <w:tc>
          <w:tcPr>
            <w:tcW w:w="8928" w:type="dxa"/>
            <w:gridSpan w:val="10"/>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ind w:firstLineChars="225" w:firstLine="540"/>
              <w:jc w:val="left"/>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本工程一旦我单位中标，将实行项目负责人负责制，并配备上述项目管理班子。上述填报内容真实，若不真实，愿按有关规定接受处理。项目管理班子机构设置、职责分工等情况另附资料说明。</w:t>
            </w:r>
          </w:p>
        </w:tc>
      </w:tr>
    </w:tbl>
    <w:p w:rsidR="002D1F48" w:rsidRPr="00A12096" w:rsidRDefault="00C73064">
      <w:pPr>
        <w:autoSpaceDE w:val="0"/>
        <w:autoSpaceDN w:val="0"/>
        <w:adjustRightInd w:val="0"/>
        <w:spacing w:line="360" w:lineRule="auto"/>
        <w:jc w:val="center"/>
        <w:rPr>
          <w:rFonts w:ascii="宋体" w:eastAsia="宋体" w:hAnsi="宋体" w:cs="Times New Roman"/>
          <w:b/>
          <w:bCs/>
          <w:color w:val="000000" w:themeColor="text1"/>
          <w:kern w:val="0"/>
          <w:sz w:val="24"/>
          <w:szCs w:val="24"/>
        </w:rPr>
      </w:pPr>
      <w:r w:rsidRPr="00A12096">
        <w:rPr>
          <w:rFonts w:ascii="Times New Roman" w:eastAsia="宋体" w:hAnsi="宋体" w:cs="宋体"/>
          <w:b/>
          <w:bCs/>
          <w:color w:val="000000" w:themeColor="text1"/>
          <w:kern w:val="0"/>
          <w:sz w:val="24"/>
          <w:szCs w:val="24"/>
        </w:rPr>
        <w:br w:type="page"/>
      </w:r>
      <w:r w:rsidRPr="00A12096">
        <w:rPr>
          <w:rFonts w:ascii="宋体" w:eastAsia="宋体" w:hAnsi="宋体" w:cs="Times New Roman" w:hint="eastAsia"/>
          <w:b/>
          <w:bCs/>
          <w:color w:val="000000" w:themeColor="text1"/>
          <w:kern w:val="0"/>
          <w:sz w:val="24"/>
          <w:szCs w:val="24"/>
        </w:rPr>
        <w:lastRenderedPageBreak/>
        <w:t>表6 项目负责人简历表</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480"/>
        <w:gridCol w:w="1480"/>
        <w:gridCol w:w="1608"/>
        <w:gridCol w:w="1481"/>
        <w:gridCol w:w="1341"/>
      </w:tblGrid>
      <w:tr w:rsidR="002D1F48" w:rsidRPr="00A12096">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姓名</w:t>
            </w: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性别</w:t>
            </w: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年龄</w:t>
            </w: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职务</w:t>
            </w: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职称</w:t>
            </w: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学历</w:t>
            </w: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c>
          <w:tcPr>
            <w:tcW w:w="2960" w:type="dxa"/>
            <w:gridSpan w:val="2"/>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参加工作时间</w:t>
            </w: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3089" w:type="dxa"/>
            <w:gridSpan w:val="2"/>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从事项目负责人年限</w:t>
            </w: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c>
          <w:tcPr>
            <w:tcW w:w="2960" w:type="dxa"/>
            <w:gridSpan w:val="2"/>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项目负责人资格证书编号</w:t>
            </w:r>
          </w:p>
        </w:tc>
        <w:tc>
          <w:tcPr>
            <w:tcW w:w="5910" w:type="dxa"/>
            <w:gridSpan w:val="4"/>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c>
          <w:tcPr>
            <w:tcW w:w="8870" w:type="dxa"/>
            <w:gridSpan w:val="6"/>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在建和已完工程项目情况</w:t>
            </w:r>
          </w:p>
        </w:tc>
      </w:tr>
      <w:tr w:rsidR="002D1F48" w:rsidRPr="00A12096">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建设单位</w:t>
            </w: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工程名称</w:t>
            </w: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建设规模</w:t>
            </w: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开、竣工日期</w:t>
            </w: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在建或已完</w:t>
            </w: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工程质量</w:t>
            </w: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41" w:type="dxa"/>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bl>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p w:rsidR="002D1F48" w:rsidRPr="00A12096" w:rsidRDefault="002D1F48">
      <w:pPr>
        <w:autoSpaceDE w:val="0"/>
        <w:autoSpaceDN w:val="0"/>
        <w:adjustRightInd w:val="0"/>
        <w:spacing w:line="360" w:lineRule="auto"/>
        <w:jc w:val="center"/>
        <w:rPr>
          <w:rFonts w:ascii="宋体" w:eastAsia="宋体" w:hAnsi="宋体" w:cs="Times New Roman"/>
          <w:b/>
          <w:bCs/>
          <w:color w:val="000000" w:themeColor="text1"/>
          <w:kern w:val="0"/>
          <w:sz w:val="24"/>
          <w:szCs w:val="24"/>
        </w:rPr>
      </w:pPr>
    </w:p>
    <w:p w:rsidR="002D1F48" w:rsidRPr="00A12096" w:rsidRDefault="00C73064">
      <w:pPr>
        <w:autoSpaceDE w:val="0"/>
        <w:autoSpaceDN w:val="0"/>
        <w:adjustRightInd w:val="0"/>
        <w:spacing w:line="360" w:lineRule="auto"/>
        <w:jc w:val="center"/>
        <w:rPr>
          <w:rFonts w:ascii="宋体" w:eastAsia="宋体" w:hAnsi="宋体" w:cs="Times New Roman"/>
          <w:b/>
          <w:bCs/>
          <w:color w:val="000000" w:themeColor="text1"/>
          <w:kern w:val="0"/>
          <w:sz w:val="24"/>
          <w:szCs w:val="24"/>
        </w:rPr>
      </w:pPr>
      <w:r w:rsidRPr="00A12096">
        <w:rPr>
          <w:rFonts w:ascii="宋体" w:eastAsia="宋体" w:hAnsi="宋体" w:cs="Times New Roman" w:hint="eastAsia"/>
          <w:b/>
          <w:bCs/>
          <w:color w:val="000000" w:themeColor="text1"/>
          <w:kern w:val="0"/>
          <w:sz w:val="24"/>
          <w:szCs w:val="24"/>
        </w:rPr>
        <w:t>表7  项目技术负责人简历表</w:t>
      </w:r>
    </w:p>
    <w:tbl>
      <w:tblPr>
        <w:tblW w:w="8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480"/>
        <w:gridCol w:w="1480"/>
        <w:gridCol w:w="1608"/>
        <w:gridCol w:w="1481"/>
        <w:gridCol w:w="1304"/>
      </w:tblGrid>
      <w:tr w:rsidR="002D1F48" w:rsidRPr="00A12096">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姓名</w:t>
            </w: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性别</w:t>
            </w: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年龄</w:t>
            </w: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职务</w:t>
            </w: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职称</w:t>
            </w: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学历</w:t>
            </w: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rPr>
          <w:cantSplit/>
        </w:trPr>
        <w:tc>
          <w:tcPr>
            <w:tcW w:w="2960" w:type="dxa"/>
            <w:gridSpan w:val="2"/>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参加工作时间</w:t>
            </w: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c>
          <w:tcPr>
            <w:tcW w:w="3089" w:type="dxa"/>
            <w:gridSpan w:val="2"/>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从事技术负责人年限</w:t>
            </w: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rPr>
          <w:cantSplit/>
        </w:trPr>
        <w:tc>
          <w:tcPr>
            <w:tcW w:w="2960" w:type="dxa"/>
            <w:gridSpan w:val="2"/>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资格证书名称及编号</w:t>
            </w:r>
          </w:p>
        </w:tc>
        <w:tc>
          <w:tcPr>
            <w:tcW w:w="5873" w:type="dxa"/>
            <w:gridSpan w:val="4"/>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color w:val="000000" w:themeColor="text1"/>
                <w:kern w:val="0"/>
                <w:sz w:val="24"/>
                <w:szCs w:val="24"/>
              </w:rPr>
            </w:pPr>
          </w:p>
        </w:tc>
      </w:tr>
      <w:tr w:rsidR="002D1F48" w:rsidRPr="00A12096">
        <w:trPr>
          <w:cantSplit/>
        </w:trPr>
        <w:tc>
          <w:tcPr>
            <w:tcW w:w="8833" w:type="dxa"/>
            <w:gridSpan w:val="6"/>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在建和已完工程项目情况</w:t>
            </w:r>
          </w:p>
        </w:tc>
      </w:tr>
      <w:tr w:rsidR="002D1F48" w:rsidRPr="00A12096">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建设单位</w:t>
            </w:r>
          </w:p>
        </w:tc>
        <w:tc>
          <w:tcPr>
            <w:tcW w:w="1480"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工程名称</w:t>
            </w:r>
          </w:p>
        </w:tc>
        <w:tc>
          <w:tcPr>
            <w:tcW w:w="1480"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建设规模</w:t>
            </w:r>
          </w:p>
        </w:tc>
        <w:tc>
          <w:tcPr>
            <w:tcW w:w="1608"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开、竣工日期</w:t>
            </w:r>
          </w:p>
        </w:tc>
        <w:tc>
          <w:tcPr>
            <w:tcW w:w="1481"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在建或已完</w:t>
            </w:r>
          </w:p>
        </w:tc>
        <w:tc>
          <w:tcPr>
            <w:tcW w:w="1304"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color w:val="000000" w:themeColor="text1"/>
                <w:kern w:val="0"/>
                <w:sz w:val="24"/>
                <w:szCs w:val="24"/>
              </w:rPr>
            </w:pPr>
            <w:r w:rsidRPr="00A12096">
              <w:rPr>
                <w:rFonts w:ascii="Times New Roman" w:eastAsia="宋体" w:hAnsi="宋体" w:cs="Times New Roman" w:hint="eastAsia"/>
                <w:color w:val="000000" w:themeColor="text1"/>
                <w:kern w:val="0"/>
                <w:sz w:val="24"/>
                <w:szCs w:val="24"/>
              </w:rPr>
              <w:t>工程质量</w:t>
            </w: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r w:rsidR="002D1F48" w:rsidRPr="00A12096">
        <w:trPr>
          <w:trHeight w:val="851"/>
        </w:trPr>
        <w:tc>
          <w:tcPr>
            <w:tcW w:w="1480"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0"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60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48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c>
          <w:tcPr>
            <w:tcW w:w="1304"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p>
        </w:tc>
      </w:tr>
    </w:tbl>
    <w:p w:rsidR="002D1F48" w:rsidRPr="00A12096" w:rsidRDefault="00C73064">
      <w:pPr>
        <w:autoSpaceDE w:val="0"/>
        <w:autoSpaceDN w:val="0"/>
        <w:adjustRightInd w:val="0"/>
        <w:spacing w:line="360" w:lineRule="auto"/>
        <w:jc w:val="center"/>
        <w:rPr>
          <w:rFonts w:ascii="宋体" w:eastAsia="宋体" w:hAnsi="宋体" w:cs="Times New Roman"/>
          <w:b/>
          <w:bCs/>
          <w:color w:val="000000" w:themeColor="text1"/>
          <w:kern w:val="0"/>
          <w:sz w:val="24"/>
          <w:szCs w:val="24"/>
        </w:rPr>
      </w:pPr>
      <w:r w:rsidRPr="00A12096">
        <w:rPr>
          <w:rFonts w:ascii="宋体" w:eastAsia="宋体" w:hAnsi="宋体" w:cs="Times New Roman" w:hint="eastAsia"/>
          <w:b/>
          <w:bCs/>
          <w:color w:val="000000" w:themeColor="text1"/>
          <w:kern w:val="0"/>
          <w:sz w:val="24"/>
          <w:szCs w:val="24"/>
        </w:rPr>
        <w:lastRenderedPageBreak/>
        <w:t>表8    项目管理班子配备情况辅助说明资料</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2"/>
      </w:tblGrid>
      <w:tr w:rsidR="002D1F48" w:rsidRPr="00A12096">
        <w:trPr>
          <w:trHeight w:val="10416"/>
        </w:trPr>
        <w:tc>
          <w:tcPr>
            <w:tcW w:w="8882" w:type="dxa"/>
            <w:tcBorders>
              <w:top w:val="single" w:sz="4" w:space="0" w:color="auto"/>
              <w:left w:val="single" w:sz="4" w:space="0" w:color="auto"/>
              <w:bottom w:val="single" w:sz="4" w:space="0" w:color="auto"/>
              <w:right w:val="single" w:sz="4" w:space="0" w:color="auto"/>
            </w:tcBorders>
            <w:noWrap/>
          </w:tcPr>
          <w:p w:rsidR="002D1F48" w:rsidRPr="00A12096" w:rsidRDefault="002D1F48">
            <w:pPr>
              <w:autoSpaceDE w:val="0"/>
              <w:autoSpaceDN w:val="0"/>
              <w:adjustRightInd w:val="0"/>
              <w:spacing w:line="360" w:lineRule="auto"/>
              <w:jc w:val="left"/>
              <w:rPr>
                <w:rFonts w:ascii="Times New Roman" w:eastAsia="宋体" w:hAnsi="宋体" w:cs="宋体"/>
                <w:color w:val="000000" w:themeColor="text1"/>
                <w:kern w:val="0"/>
                <w:sz w:val="24"/>
                <w:szCs w:val="24"/>
              </w:rPr>
            </w:pPr>
            <w:bookmarkStart w:id="835" w:name="_Hlk24150653"/>
            <w:bookmarkEnd w:id="835"/>
          </w:p>
        </w:tc>
      </w:tr>
    </w:tbl>
    <w:p w:rsidR="002D1F48" w:rsidRPr="00A12096" w:rsidRDefault="00C73064">
      <w:pPr>
        <w:autoSpaceDE w:val="0"/>
        <w:autoSpaceDN w:val="0"/>
        <w:adjustRightInd w:val="0"/>
        <w:spacing w:line="360" w:lineRule="auto"/>
        <w:jc w:val="left"/>
        <w:rPr>
          <w:rFonts w:ascii="Times New Roman" w:eastAsia="宋体" w:hAnsi="宋体" w:cs="宋体"/>
          <w:color w:val="000000" w:themeColor="text1"/>
          <w:kern w:val="0"/>
          <w:sz w:val="24"/>
          <w:szCs w:val="24"/>
        </w:rPr>
      </w:pPr>
      <w:r w:rsidRPr="00A12096">
        <w:rPr>
          <w:rFonts w:ascii="宋体" w:eastAsia="宋体" w:hAnsi="宋体" w:cs="Times New Roman" w:hint="eastAsia"/>
          <w:color w:val="000000" w:themeColor="text1"/>
          <w:kern w:val="0"/>
          <w:sz w:val="24"/>
          <w:szCs w:val="24"/>
        </w:rPr>
        <w:t>注：</w:t>
      </w:r>
      <w:r w:rsidRPr="00A12096">
        <w:rPr>
          <w:rFonts w:ascii="Times New Roman" w:eastAsia="宋体" w:hAnsi="宋体" w:cs="宋体"/>
          <w:color w:val="000000" w:themeColor="text1"/>
          <w:kern w:val="0"/>
          <w:sz w:val="24"/>
          <w:szCs w:val="24"/>
        </w:rPr>
        <w:t>1</w:t>
      </w:r>
      <w:r w:rsidRPr="00A12096">
        <w:rPr>
          <w:rFonts w:ascii="宋体" w:eastAsia="宋体" w:hAnsi="宋体" w:cs="Times New Roman" w:hint="eastAsia"/>
          <w:color w:val="000000" w:themeColor="text1"/>
          <w:kern w:val="0"/>
          <w:sz w:val="24"/>
          <w:szCs w:val="24"/>
        </w:rPr>
        <w:t>、辅助说明资料主要包括管理班子机构设置、职责分工、有关复印证明资料以及投标人认为有必要提供的资料。辅助说明资料格式不做统一规定，由投标人自行设计。</w:t>
      </w:r>
    </w:p>
    <w:p w:rsidR="002D1F48" w:rsidRPr="00A12096" w:rsidRDefault="00C73064">
      <w:pPr>
        <w:autoSpaceDE w:val="0"/>
        <w:autoSpaceDN w:val="0"/>
        <w:adjustRightInd w:val="0"/>
        <w:spacing w:line="360" w:lineRule="auto"/>
        <w:ind w:firstLineChars="150" w:firstLine="360"/>
        <w:jc w:val="left"/>
        <w:rPr>
          <w:rFonts w:ascii="Times New Roman" w:eastAsia="宋体" w:hAnsi="宋体" w:cs="宋体"/>
          <w:color w:val="000000" w:themeColor="text1"/>
          <w:kern w:val="0"/>
          <w:sz w:val="24"/>
          <w:szCs w:val="24"/>
        </w:rPr>
      </w:pPr>
      <w:r w:rsidRPr="00A12096">
        <w:rPr>
          <w:rFonts w:ascii="Times New Roman" w:eastAsia="宋体" w:hAnsi="宋体" w:cs="宋体"/>
          <w:color w:val="000000" w:themeColor="text1"/>
          <w:kern w:val="0"/>
          <w:sz w:val="24"/>
          <w:szCs w:val="24"/>
        </w:rPr>
        <w:t>2</w:t>
      </w:r>
      <w:r w:rsidRPr="00A12096">
        <w:rPr>
          <w:rFonts w:ascii="宋体" w:eastAsia="宋体" w:hAnsi="宋体" w:cs="Times New Roman" w:hint="eastAsia"/>
          <w:color w:val="000000" w:themeColor="text1"/>
          <w:kern w:val="0"/>
          <w:sz w:val="24"/>
          <w:szCs w:val="24"/>
        </w:rPr>
        <w:t>、项目管理班子配备情况辅助说明资料另附（与本投标文件一起装订）</w:t>
      </w:r>
    </w:p>
    <w:p w:rsidR="002D1F48" w:rsidRPr="00A12096" w:rsidRDefault="00C73064">
      <w:pPr>
        <w:autoSpaceDE w:val="0"/>
        <w:autoSpaceDN w:val="0"/>
        <w:adjustRightInd w:val="0"/>
        <w:spacing w:line="360" w:lineRule="auto"/>
        <w:ind w:firstLineChars="150" w:firstLine="360"/>
        <w:jc w:val="center"/>
        <w:rPr>
          <w:rFonts w:ascii="Times New Roman" w:eastAsia="宋体" w:hAnsi="宋体" w:cs="宋体"/>
          <w:b/>
          <w:bCs/>
          <w:strike/>
          <w:color w:val="000000" w:themeColor="text1"/>
          <w:kern w:val="0"/>
          <w:sz w:val="36"/>
          <w:szCs w:val="36"/>
        </w:rPr>
      </w:pPr>
      <w:r w:rsidRPr="00A12096">
        <w:rPr>
          <w:rFonts w:ascii="Times New Roman" w:eastAsia="宋体" w:hAnsi="宋体" w:cs="宋体"/>
          <w:color w:val="000000" w:themeColor="text1"/>
          <w:kern w:val="0"/>
          <w:sz w:val="24"/>
          <w:szCs w:val="24"/>
        </w:rPr>
        <w:br w:type="page"/>
      </w:r>
      <w:r w:rsidRPr="00A12096">
        <w:rPr>
          <w:rFonts w:ascii="宋体" w:eastAsia="宋体" w:hAnsi="宋体" w:cs="Times New Roman" w:hint="eastAsia"/>
          <w:b/>
          <w:bCs/>
          <w:strike/>
          <w:color w:val="000000" w:themeColor="text1"/>
          <w:kern w:val="0"/>
          <w:sz w:val="36"/>
          <w:szCs w:val="36"/>
        </w:rPr>
        <w:lastRenderedPageBreak/>
        <w:t>三、项目拟分包情况</w:t>
      </w:r>
    </w:p>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p w:rsidR="002D1F48" w:rsidRPr="00A12096" w:rsidRDefault="00C73064">
      <w:pPr>
        <w:autoSpaceDE w:val="0"/>
        <w:autoSpaceDN w:val="0"/>
        <w:adjustRightInd w:val="0"/>
        <w:spacing w:line="360" w:lineRule="auto"/>
        <w:jc w:val="center"/>
        <w:rPr>
          <w:rFonts w:ascii="宋体" w:eastAsia="宋体" w:hAnsi="宋体" w:cs="Times New Roman"/>
          <w:b/>
          <w:bCs/>
          <w:strike/>
          <w:color w:val="000000" w:themeColor="text1"/>
          <w:kern w:val="0"/>
          <w:sz w:val="24"/>
          <w:szCs w:val="24"/>
        </w:rPr>
      </w:pPr>
      <w:r w:rsidRPr="00A12096">
        <w:rPr>
          <w:rFonts w:ascii="宋体" w:eastAsia="宋体" w:hAnsi="宋体" w:cs="Times New Roman" w:hint="eastAsia"/>
          <w:b/>
          <w:bCs/>
          <w:strike/>
          <w:color w:val="000000" w:themeColor="text1"/>
          <w:kern w:val="0"/>
          <w:sz w:val="24"/>
          <w:szCs w:val="24"/>
        </w:rPr>
        <w:t>表9  项目拟分包情况表</w:t>
      </w:r>
    </w:p>
    <w:tbl>
      <w:tblPr>
        <w:tblW w:w="8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441"/>
        <w:gridCol w:w="1448"/>
        <w:gridCol w:w="1448"/>
        <w:gridCol w:w="654"/>
        <w:gridCol w:w="795"/>
        <w:gridCol w:w="1233"/>
      </w:tblGrid>
      <w:tr w:rsidR="002D1F48" w:rsidRPr="00A12096">
        <w:trPr>
          <w:cantSplit/>
        </w:trPr>
        <w:tc>
          <w:tcPr>
            <w:tcW w:w="1447" w:type="dxa"/>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分包人名称</w:t>
            </w:r>
          </w:p>
        </w:tc>
        <w:tc>
          <w:tcPr>
            <w:tcW w:w="2889" w:type="dxa"/>
            <w:gridSpan w:val="2"/>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1448"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地址</w:t>
            </w:r>
          </w:p>
        </w:tc>
        <w:tc>
          <w:tcPr>
            <w:tcW w:w="2682" w:type="dxa"/>
            <w:gridSpan w:val="3"/>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r>
      <w:tr w:rsidR="002D1F48" w:rsidRPr="00A12096">
        <w:tc>
          <w:tcPr>
            <w:tcW w:w="1447" w:type="dxa"/>
            <w:tcBorders>
              <w:top w:val="single" w:sz="4" w:space="0" w:color="auto"/>
              <w:left w:val="single" w:sz="4" w:space="0" w:color="auto"/>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法定代表人</w:t>
            </w:r>
          </w:p>
        </w:tc>
        <w:tc>
          <w:tcPr>
            <w:tcW w:w="1441"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1448" w:type="dxa"/>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营业执照号码</w:t>
            </w:r>
          </w:p>
        </w:tc>
        <w:tc>
          <w:tcPr>
            <w:tcW w:w="1448"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1449" w:type="dxa"/>
            <w:gridSpan w:val="2"/>
            <w:tcBorders>
              <w:top w:val="single" w:sz="4" w:space="0" w:color="auto"/>
              <w:left w:val="nil"/>
              <w:bottom w:val="single" w:sz="4" w:space="0" w:color="auto"/>
              <w:right w:val="single" w:sz="4" w:space="0" w:color="auto"/>
            </w:tcBorders>
            <w:noWrap/>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资质等级</w:t>
            </w:r>
          </w:p>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证书号码</w:t>
            </w:r>
          </w:p>
        </w:tc>
        <w:tc>
          <w:tcPr>
            <w:tcW w:w="1233" w:type="dxa"/>
            <w:tcBorders>
              <w:top w:val="single" w:sz="4" w:space="0" w:color="auto"/>
              <w:left w:val="nil"/>
              <w:bottom w:val="single" w:sz="4" w:space="0" w:color="auto"/>
              <w:right w:val="single" w:sz="4" w:space="0" w:color="auto"/>
            </w:tcBorders>
            <w:noWrap/>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r>
      <w:tr w:rsidR="002D1F48" w:rsidRPr="00A12096">
        <w:trPr>
          <w:cantSplit/>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拟分包的工程项目</w:t>
            </w: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主要内容</w:t>
            </w: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造价</w:t>
            </w:r>
          </w:p>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（万元）</w:t>
            </w:r>
          </w:p>
        </w:tc>
        <w:tc>
          <w:tcPr>
            <w:tcW w:w="2028" w:type="dxa"/>
            <w:gridSpan w:val="2"/>
            <w:tcBorders>
              <w:top w:val="single" w:sz="4" w:space="0" w:color="auto"/>
              <w:left w:val="nil"/>
              <w:bottom w:val="single" w:sz="4" w:space="0" w:color="auto"/>
              <w:right w:val="single" w:sz="4" w:space="0" w:color="auto"/>
            </w:tcBorders>
            <w:noWrap/>
            <w:vAlign w:val="center"/>
          </w:tcPr>
          <w:p w:rsidR="002D1F48" w:rsidRPr="00A12096" w:rsidRDefault="00C73064">
            <w:pPr>
              <w:autoSpaceDE w:val="0"/>
              <w:autoSpaceDN w:val="0"/>
              <w:adjustRightInd w:val="0"/>
              <w:spacing w:line="360" w:lineRule="auto"/>
              <w:jc w:val="center"/>
              <w:rPr>
                <w:rFonts w:ascii="Times New Roman" w:eastAsia="宋体" w:hAnsi="宋体" w:cs="宋体"/>
                <w:strike/>
                <w:color w:val="000000" w:themeColor="text1"/>
                <w:kern w:val="0"/>
                <w:sz w:val="24"/>
                <w:szCs w:val="24"/>
              </w:rPr>
            </w:pPr>
            <w:r w:rsidRPr="00A12096">
              <w:rPr>
                <w:rFonts w:ascii="Times New Roman" w:eastAsia="宋体" w:hAnsi="宋体" w:cs="Times New Roman" w:hint="eastAsia"/>
                <w:strike/>
                <w:color w:val="000000" w:themeColor="text1"/>
                <w:kern w:val="0"/>
                <w:sz w:val="24"/>
                <w:szCs w:val="24"/>
              </w:rPr>
              <w:t>已经做过的类似工程</w:t>
            </w: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val="restart"/>
            <w:tcBorders>
              <w:top w:val="nil"/>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r w:rsidR="002D1F48" w:rsidRPr="00A12096">
        <w:trPr>
          <w:cantSplit/>
          <w:trHeight w:val="737"/>
        </w:trPr>
        <w:tc>
          <w:tcPr>
            <w:tcW w:w="1447" w:type="dxa"/>
            <w:tcBorders>
              <w:top w:val="single" w:sz="4" w:space="0" w:color="auto"/>
              <w:left w:val="single" w:sz="4" w:space="0" w:color="auto"/>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889"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102" w:type="dxa"/>
            <w:gridSpan w:val="2"/>
            <w:tcBorders>
              <w:top w:val="single" w:sz="4" w:space="0" w:color="auto"/>
              <w:left w:val="nil"/>
              <w:bottom w:val="single" w:sz="4" w:space="0" w:color="auto"/>
              <w:right w:val="single" w:sz="4" w:space="0" w:color="auto"/>
            </w:tcBorders>
            <w:noWrap/>
            <w:vAlign w:val="center"/>
          </w:tcPr>
          <w:p w:rsidR="002D1F48" w:rsidRPr="00A12096" w:rsidRDefault="002D1F48">
            <w:pPr>
              <w:autoSpaceDE w:val="0"/>
              <w:autoSpaceDN w:val="0"/>
              <w:adjustRightInd w:val="0"/>
              <w:spacing w:line="360" w:lineRule="auto"/>
              <w:jc w:val="center"/>
              <w:rPr>
                <w:rFonts w:ascii="Times New Roman" w:eastAsia="宋体" w:hAnsi="宋体" w:cs="宋体"/>
                <w:strike/>
                <w:color w:val="000000" w:themeColor="text1"/>
                <w:kern w:val="0"/>
                <w:sz w:val="24"/>
                <w:szCs w:val="24"/>
              </w:rPr>
            </w:pPr>
          </w:p>
        </w:tc>
        <w:tc>
          <w:tcPr>
            <w:tcW w:w="2028" w:type="dxa"/>
            <w:gridSpan w:val="2"/>
            <w:vMerge/>
            <w:tcBorders>
              <w:top w:val="nil"/>
              <w:left w:val="nil"/>
              <w:bottom w:val="single" w:sz="4" w:space="0" w:color="auto"/>
              <w:right w:val="single" w:sz="4" w:space="0" w:color="auto"/>
            </w:tcBorders>
            <w:vAlign w:val="center"/>
          </w:tcPr>
          <w:p w:rsidR="002D1F48" w:rsidRPr="00A12096" w:rsidRDefault="002D1F48">
            <w:pPr>
              <w:widowControl/>
              <w:jc w:val="left"/>
              <w:rPr>
                <w:rFonts w:ascii="Times New Roman" w:eastAsia="宋体" w:hAnsi="宋体" w:cs="宋体"/>
                <w:strike/>
                <w:color w:val="000000" w:themeColor="text1"/>
                <w:kern w:val="0"/>
                <w:sz w:val="24"/>
                <w:szCs w:val="24"/>
              </w:rPr>
            </w:pPr>
          </w:p>
        </w:tc>
      </w:tr>
    </w:tbl>
    <w:p w:rsidR="002D1F48" w:rsidRPr="00A12096" w:rsidRDefault="002D1F48">
      <w:pPr>
        <w:autoSpaceDE w:val="0"/>
        <w:autoSpaceDN w:val="0"/>
        <w:adjustRightInd w:val="0"/>
        <w:spacing w:line="360" w:lineRule="auto"/>
        <w:rPr>
          <w:rFonts w:ascii="Times New Roman" w:eastAsia="宋体" w:hAnsi="Times New Roman" w:cs="Times New Roman"/>
          <w:color w:val="000000" w:themeColor="text1"/>
          <w:kern w:val="0"/>
          <w:sz w:val="72"/>
          <w:szCs w:val="72"/>
        </w:rPr>
      </w:pPr>
    </w:p>
    <w:p w:rsidR="002D1F48" w:rsidRPr="00A12096" w:rsidRDefault="00C73064">
      <w:pPr>
        <w:autoSpaceDE w:val="0"/>
        <w:autoSpaceDN w:val="0"/>
        <w:adjustRightInd w:val="0"/>
        <w:spacing w:line="360" w:lineRule="auto"/>
        <w:jc w:val="center"/>
        <w:rPr>
          <w:rFonts w:ascii="宋体" w:eastAsia="宋体" w:hAnsi="宋体" w:cs="Times New Roman"/>
          <w:color w:val="000000" w:themeColor="text1"/>
          <w:kern w:val="0"/>
          <w:sz w:val="72"/>
          <w:szCs w:val="72"/>
        </w:rPr>
      </w:pPr>
      <w:r w:rsidRPr="00A12096">
        <w:rPr>
          <w:rFonts w:ascii="宋体" w:eastAsia="宋体" w:hAnsi="宋体" w:cs="Times New Roman" w:hint="eastAsia"/>
          <w:color w:val="000000" w:themeColor="text1"/>
          <w:kern w:val="0"/>
          <w:sz w:val="72"/>
          <w:szCs w:val="72"/>
        </w:rPr>
        <w:t>施工投标文件</w:t>
      </w:r>
    </w:p>
    <w:p w:rsidR="002D1F48" w:rsidRPr="00A12096" w:rsidRDefault="00C73064">
      <w:pPr>
        <w:autoSpaceDE w:val="0"/>
        <w:autoSpaceDN w:val="0"/>
        <w:adjustRightInd w:val="0"/>
        <w:jc w:val="center"/>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（封面）</w:t>
      </w:r>
    </w:p>
    <w:p w:rsidR="002D1F48" w:rsidRPr="00A12096" w:rsidRDefault="002D1F48">
      <w:pPr>
        <w:autoSpaceDE w:val="0"/>
        <w:autoSpaceDN w:val="0"/>
        <w:adjustRightInd w:val="0"/>
        <w:jc w:val="center"/>
        <w:rPr>
          <w:rFonts w:ascii="宋体" w:eastAsia="宋体" w:hAnsi="宋体" w:cs="Times New Roman"/>
          <w:color w:val="000000" w:themeColor="text1"/>
          <w:kern w:val="0"/>
          <w:sz w:val="32"/>
          <w:szCs w:val="32"/>
        </w:rPr>
      </w:pPr>
    </w:p>
    <w:p w:rsidR="002D1F48" w:rsidRPr="00A12096" w:rsidRDefault="002D1F48">
      <w:pPr>
        <w:autoSpaceDE w:val="0"/>
        <w:autoSpaceDN w:val="0"/>
        <w:adjustRightInd w:val="0"/>
        <w:jc w:val="center"/>
        <w:rPr>
          <w:rFonts w:ascii="宋体" w:eastAsia="宋体" w:hAnsi="宋体" w:cs="Times New Roman"/>
          <w:color w:val="000000" w:themeColor="text1"/>
          <w:kern w:val="0"/>
          <w:sz w:val="32"/>
          <w:szCs w:val="32"/>
        </w:rPr>
      </w:pPr>
    </w:p>
    <w:p w:rsidR="002D1F48" w:rsidRPr="00A12096" w:rsidRDefault="002D1F48">
      <w:pPr>
        <w:autoSpaceDE w:val="0"/>
        <w:autoSpaceDN w:val="0"/>
        <w:adjustRightInd w:val="0"/>
        <w:jc w:val="center"/>
        <w:rPr>
          <w:rFonts w:ascii="宋体" w:eastAsia="宋体" w:hAnsi="宋体" w:cs="Times New Roman"/>
          <w:color w:val="000000" w:themeColor="text1"/>
          <w:kern w:val="0"/>
          <w:sz w:val="32"/>
          <w:szCs w:val="32"/>
        </w:rPr>
      </w:pPr>
    </w:p>
    <w:p w:rsidR="002D1F48" w:rsidRPr="00A12096" w:rsidRDefault="002D1F48">
      <w:pPr>
        <w:autoSpaceDE w:val="0"/>
        <w:autoSpaceDN w:val="0"/>
        <w:adjustRightInd w:val="0"/>
        <w:spacing w:line="480" w:lineRule="auto"/>
        <w:jc w:val="center"/>
        <w:rPr>
          <w:rFonts w:ascii="宋体" w:eastAsia="宋体" w:hAnsi="宋体" w:cs="Times New Roman"/>
          <w:color w:val="000000" w:themeColor="text1"/>
          <w:kern w:val="0"/>
          <w:sz w:val="32"/>
          <w:szCs w:val="32"/>
        </w:rPr>
      </w:pPr>
    </w:p>
    <w:p w:rsidR="002D1F48" w:rsidRPr="00A12096" w:rsidRDefault="002D1F48">
      <w:pPr>
        <w:autoSpaceDE w:val="0"/>
        <w:autoSpaceDN w:val="0"/>
        <w:adjustRightInd w:val="0"/>
        <w:jc w:val="left"/>
        <w:rPr>
          <w:rFonts w:ascii="Times New Roman" w:eastAsia="宋体" w:hAnsi="Times New Roman" w:cs="Times New Roman"/>
          <w:color w:val="000000" w:themeColor="text1"/>
          <w:kern w:val="0"/>
          <w:sz w:val="32"/>
          <w:szCs w:val="32"/>
        </w:rPr>
      </w:pP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u w:val="single"/>
        </w:rPr>
      </w:pPr>
      <w:r w:rsidRPr="00A12096">
        <w:rPr>
          <w:rFonts w:ascii="宋体" w:eastAsia="宋体" w:hAnsi="宋体" w:cs="Times New Roman" w:hint="eastAsia"/>
          <w:color w:val="000000" w:themeColor="text1"/>
          <w:kern w:val="0"/>
          <w:sz w:val="32"/>
          <w:szCs w:val="32"/>
        </w:rPr>
        <w:t>工程名称：</w:t>
      </w:r>
      <w:r w:rsidRPr="00A12096">
        <w:rPr>
          <w:rFonts w:ascii="宋体" w:eastAsia="宋体" w:hAnsi="宋体" w:cs="Times New Roman" w:hint="eastAsia"/>
          <w:color w:val="000000" w:themeColor="text1"/>
          <w:kern w:val="0"/>
          <w:sz w:val="32"/>
          <w:szCs w:val="32"/>
          <w:u w:val="single"/>
        </w:rPr>
        <w:t xml:space="preserve">                                  </w:t>
      </w: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投标文件内容：</w:t>
      </w:r>
      <w:r w:rsidRPr="00A12096">
        <w:rPr>
          <w:rFonts w:ascii="宋体" w:eastAsia="宋体" w:hAnsi="宋体" w:cs="Times New Roman" w:hint="eastAsia"/>
          <w:color w:val="000000" w:themeColor="text1"/>
          <w:kern w:val="0"/>
          <w:sz w:val="32"/>
          <w:szCs w:val="32"/>
          <w:u w:val="single"/>
        </w:rPr>
        <w:t xml:space="preserve">    投标文件资信标            </w:t>
      </w: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投标人：</w:t>
      </w:r>
      <w:r w:rsidRPr="00A12096">
        <w:rPr>
          <w:rFonts w:ascii="宋体" w:eastAsia="宋体" w:hAnsi="宋体" w:cs="Times New Roman" w:hint="eastAsia"/>
          <w:color w:val="000000" w:themeColor="text1"/>
          <w:kern w:val="0"/>
          <w:sz w:val="32"/>
          <w:szCs w:val="32"/>
          <w:u w:val="single"/>
        </w:rPr>
        <w:t xml:space="preserve">                     （单位盖章）   </w:t>
      </w:r>
    </w:p>
    <w:p w:rsidR="002D1F48" w:rsidRPr="00A12096" w:rsidRDefault="00C73064">
      <w:pPr>
        <w:autoSpaceDE w:val="0"/>
        <w:autoSpaceDN w:val="0"/>
        <w:adjustRightInd w:val="0"/>
        <w:spacing w:afterLines="150" w:after="468" w:line="480" w:lineRule="auto"/>
        <w:ind w:firstLineChars="196" w:firstLine="627"/>
        <w:jc w:val="left"/>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法定代表人或委托代理人：</w:t>
      </w:r>
      <w:r w:rsidRPr="00A12096">
        <w:rPr>
          <w:rFonts w:ascii="宋体" w:eastAsia="宋体" w:hAnsi="宋体" w:cs="Times New Roman" w:hint="eastAsia"/>
          <w:color w:val="000000" w:themeColor="text1"/>
          <w:kern w:val="0"/>
          <w:sz w:val="32"/>
          <w:szCs w:val="32"/>
          <w:u w:val="single"/>
        </w:rPr>
        <w:t xml:space="preserve">        （</w:t>
      </w:r>
      <w:r w:rsidRPr="00A12096">
        <w:rPr>
          <w:rFonts w:ascii="宋体" w:eastAsia="宋体" w:hAnsi="宋体" w:cs="Times New Roman" w:hint="eastAsia"/>
          <w:color w:val="000000" w:themeColor="text1"/>
          <w:kern w:val="0"/>
          <w:sz w:val="24"/>
          <w:szCs w:val="24"/>
          <w:u w:val="single"/>
        </w:rPr>
        <w:t>签字或盖章</w:t>
      </w:r>
      <w:r w:rsidRPr="00A12096">
        <w:rPr>
          <w:rFonts w:ascii="宋体" w:eastAsia="宋体" w:hAnsi="宋体" w:cs="Times New Roman" w:hint="eastAsia"/>
          <w:color w:val="000000" w:themeColor="text1"/>
          <w:kern w:val="0"/>
          <w:sz w:val="32"/>
          <w:szCs w:val="32"/>
          <w:u w:val="single"/>
        </w:rPr>
        <w:t>）</w:t>
      </w:r>
    </w:p>
    <w:p w:rsidR="002D1F48" w:rsidRPr="00A12096" w:rsidRDefault="00C73064">
      <w:pPr>
        <w:autoSpaceDE w:val="0"/>
        <w:autoSpaceDN w:val="0"/>
        <w:adjustRightInd w:val="0"/>
        <w:spacing w:afterLines="150" w:after="468" w:line="480" w:lineRule="auto"/>
        <w:ind w:firstLineChars="196" w:firstLine="627"/>
        <w:jc w:val="center"/>
        <w:rPr>
          <w:rFonts w:ascii="宋体" w:eastAsia="宋体" w:hAnsi="宋体"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日期：     年  月  日</w:t>
      </w:r>
    </w:p>
    <w:p w:rsidR="002D1F48" w:rsidRPr="00A12096" w:rsidRDefault="00C73064">
      <w:pPr>
        <w:widowControl/>
        <w:autoSpaceDE w:val="0"/>
        <w:autoSpaceDN w:val="0"/>
        <w:adjustRightInd w:val="0"/>
        <w:jc w:val="left"/>
        <w:rPr>
          <w:rFonts w:ascii="Times New Roman" w:eastAsia="宋体" w:hAnsi="Times New Roman" w:cs="Times New Roman"/>
          <w:color w:val="000000" w:themeColor="text1"/>
          <w:kern w:val="0"/>
          <w:sz w:val="30"/>
          <w:szCs w:val="30"/>
        </w:rPr>
      </w:pPr>
      <w:r w:rsidRPr="00A12096">
        <w:rPr>
          <w:rFonts w:ascii="Times New Roman" w:eastAsia="宋体" w:hAnsi="Times New Roman" w:cs="Times New Roman"/>
          <w:color w:val="000000" w:themeColor="text1"/>
          <w:kern w:val="0"/>
          <w:sz w:val="24"/>
          <w:szCs w:val="24"/>
        </w:rPr>
        <w:br w:type="page"/>
      </w:r>
    </w:p>
    <w:p w:rsidR="002D1F48" w:rsidRPr="00A12096" w:rsidRDefault="00C73064">
      <w:pPr>
        <w:autoSpaceDE w:val="0"/>
        <w:spacing w:line="360" w:lineRule="auto"/>
        <w:ind w:firstLine="602"/>
        <w:jc w:val="center"/>
        <w:rPr>
          <w:rFonts w:ascii="宋体" w:eastAsia="宋体" w:hAnsi="Courier New" w:cs="Times New Roman"/>
          <w:b/>
          <w:bCs/>
          <w:color w:val="000000" w:themeColor="text1"/>
          <w:kern w:val="0"/>
          <w:sz w:val="36"/>
          <w:szCs w:val="36"/>
        </w:rPr>
      </w:pPr>
      <w:r w:rsidRPr="00A12096">
        <w:rPr>
          <w:rFonts w:ascii="宋体" w:eastAsia="宋体" w:hAnsi="宋体" w:cs="Times New Roman" w:hint="eastAsia"/>
          <w:b/>
          <w:bCs/>
          <w:color w:val="000000" w:themeColor="text1"/>
          <w:kern w:val="0"/>
          <w:sz w:val="36"/>
          <w:szCs w:val="36"/>
        </w:rPr>
        <w:lastRenderedPageBreak/>
        <w:t>目录</w:t>
      </w:r>
    </w:p>
    <w:p w:rsidR="002D1F48" w:rsidRPr="00A12096" w:rsidRDefault="002D1F48">
      <w:pPr>
        <w:autoSpaceDE w:val="0"/>
        <w:adjustRightInd w:val="0"/>
        <w:spacing w:line="360" w:lineRule="auto"/>
        <w:jc w:val="left"/>
        <w:rPr>
          <w:rFonts w:ascii="宋体" w:eastAsia="宋体" w:hAnsi="宋体" w:cs="Times New Roman"/>
          <w:strike/>
          <w:color w:val="000000" w:themeColor="text1"/>
          <w:kern w:val="0"/>
          <w:sz w:val="24"/>
          <w:szCs w:val="24"/>
        </w:rPr>
      </w:pPr>
    </w:p>
    <w:p w:rsidR="002D1F48" w:rsidRPr="00A12096" w:rsidRDefault="00C73064">
      <w:pPr>
        <w:autoSpaceDE w:val="0"/>
        <w:adjustRightInd w:val="0"/>
        <w:spacing w:line="360" w:lineRule="auto"/>
        <w:ind w:left="561"/>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1.投标人信用评价（投标截止之日</w:t>
      </w:r>
      <w:bookmarkStart w:id="836" w:name="OLE_LINK59"/>
      <w:bookmarkStart w:id="837" w:name="OLE_LINK60"/>
      <w:r w:rsidRPr="00A12096">
        <w:rPr>
          <w:rFonts w:ascii="宋体" w:eastAsia="宋体" w:hAnsi="宋体" w:cs="Times New Roman" w:hint="eastAsia"/>
          <w:bCs/>
          <w:color w:val="000000" w:themeColor="text1"/>
          <w:kern w:val="0"/>
          <w:sz w:val="24"/>
          <w:szCs w:val="24"/>
        </w:rPr>
        <w:t>浙江省建筑市场监管公共服务系统</w:t>
      </w:r>
      <w:bookmarkEnd w:id="836"/>
      <w:bookmarkEnd w:id="837"/>
      <w:r w:rsidRPr="00A12096">
        <w:rPr>
          <w:rFonts w:ascii="宋体" w:eastAsia="宋体" w:hAnsi="宋体" w:cs="Times New Roman" w:hint="eastAsia"/>
          <w:bCs/>
          <w:color w:val="000000" w:themeColor="text1"/>
          <w:kern w:val="0"/>
          <w:sz w:val="24"/>
          <w:szCs w:val="24"/>
        </w:rPr>
        <w:t>公布的（房屋</w:t>
      </w:r>
      <w:r w:rsidRPr="00A12096">
        <w:rPr>
          <w:rFonts w:ascii="宋体" w:eastAsia="宋体" w:hAnsi="宋体" w:cs="Times New Roman" w:hint="eastAsia"/>
          <w:bCs/>
          <w:color w:val="000000" w:themeColor="text1"/>
          <w:kern w:val="0"/>
          <w:sz w:val="24"/>
          <w:szCs w:val="24"/>
          <w:u w:val="single"/>
        </w:rPr>
        <w:t>建筑工程</w:t>
      </w:r>
      <w:r w:rsidRPr="00A12096">
        <w:rPr>
          <w:rFonts w:ascii="宋体" w:eastAsia="宋体" w:hAnsi="宋体" w:cs="Times New Roman" w:hint="eastAsia"/>
          <w:bCs/>
          <w:color w:val="000000" w:themeColor="text1"/>
          <w:kern w:val="0"/>
          <w:sz w:val="24"/>
          <w:szCs w:val="24"/>
        </w:rPr>
        <w:t>）的施工总承包企业信用评价）</w:t>
      </w:r>
    </w:p>
    <w:p w:rsidR="002D1F48" w:rsidRPr="00A12096" w:rsidRDefault="00C73064">
      <w:pPr>
        <w:autoSpaceDE w:val="0"/>
        <w:adjustRightInd w:val="0"/>
        <w:spacing w:line="360" w:lineRule="auto"/>
        <w:ind w:left="561"/>
        <w:jc w:val="left"/>
        <w:rPr>
          <w:rFonts w:ascii="宋体" w:eastAsia="宋体" w:hAnsi="宋体" w:cs="Times New Roman"/>
          <w:bCs/>
          <w:strike/>
          <w:color w:val="000000" w:themeColor="text1"/>
          <w:kern w:val="0"/>
          <w:sz w:val="24"/>
          <w:szCs w:val="24"/>
        </w:rPr>
      </w:pPr>
      <w:r w:rsidRPr="00A12096">
        <w:rPr>
          <w:rFonts w:ascii="宋体" w:eastAsia="宋体" w:hAnsi="宋体" w:cs="Times New Roman" w:hint="eastAsia"/>
          <w:bCs/>
          <w:strike/>
          <w:color w:val="000000" w:themeColor="text1"/>
          <w:kern w:val="0"/>
          <w:sz w:val="24"/>
          <w:szCs w:val="24"/>
        </w:rPr>
        <w:t>2.近年财务状况表（表1）</w:t>
      </w:r>
    </w:p>
    <w:p w:rsidR="002D1F48" w:rsidRPr="00A12096" w:rsidRDefault="00C73064">
      <w:pPr>
        <w:autoSpaceDE w:val="0"/>
        <w:adjustRightInd w:val="0"/>
        <w:spacing w:line="360" w:lineRule="auto"/>
        <w:ind w:left="561"/>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3.业绩汇总表（表2）（附相关业绩的证明材料，且需要准确详细列入）</w:t>
      </w:r>
    </w:p>
    <w:p w:rsidR="002D1F48" w:rsidRPr="00A12096" w:rsidRDefault="00C73064">
      <w:pPr>
        <w:autoSpaceDE w:val="0"/>
        <w:adjustRightInd w:val="0"/>
        <w:spacing w:line="360" w:lineRule="auto"/>
        <w:ind w:left="561"/>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4.招标人要求提交的其他资料（详见投标人须知前附表）</w:t>
      </w:r>
    </w:p>
    <w:p w:rsidR="002D1F48" w:rsidRPr="00A12096" w:rsidRDefault="002D1F48">
      <w:pPr>
        <w:widowControl/>
        <w:autoSpaceDE w:val="0"/>
        <w:spacing w:before="100" w:beforeAutospacing="1" w:after="100" w:line="256" w:lineRule="auto"/>
        <w:rPr>
          <w:rFonts w:ascii="等线" w:eastAsia="宋体" w:hAnsi="等线" w:cs="Times New Roman"/>
          <w:b/>
          <w:color w:val="000000" w:themeColor="text1"/>
          <w:kern w:val="0"/>
          <w:sz w:val="24"/>
          <w:szCs w:val="24"/>
        </w:rPr>
      </w:pPr>
    </w:p>
    <w:p w:rsidR="002D1F48" w:rsidRPr="00A12096" w:rsidRDefault="002D1F48">
      <w:pPr>
        <w:autoSpaceDE w:val="0"/>
        <w:autoSpaceDN w:val="0"/>
        <w:adjustRightInd w:val="0"/>
        <w:spacing w:after="36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adjustRightInd w:val="0"/>
        <w:jc w:val="left"/>
        <w:rPr>
          <w:rFonts w:ascii="宋体" w:eastAsia="宋体" w:hAnsi="宋体" w:cs="宋体"/>
          <w:color w:val="000000" w:themeColor="text1"/>
          <w:kern w:val="0"/>
          <w:sz w:val="24"/>
          <w:szCs w:val="24"/>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jc w:val="center"/>
        <w:rPr>
          <w:rFonts w:ascii="Times New Roman" w:eastAsia="宋体" w:hAnsi="Times New Roman" w:cs="Times New Roman"/>
          <w:color w:val="000000" w:themeColor="text1"/>
          <w:kern w:val="0"/>
          <w:sz w:val="24"/>
          <w:szCs w:val="28"/>
        </w:rPr>
      </w:pPr>
    </w:p>
    <w:p w:rsidR="002D1F48" w:rsidRPr="00A12096" w:rsidRDefault="002D1F48">
      <w:pPr>
        <w:autoSpaceDE w:val="0"/>
        <w:autoSpaceDN w:val="0"/>
        <w:rPr>
          <w:rFonts w:ascii="Times New Roman" w:eastAsia="宋体" w:hAnsi="Times New Roman" w:cs="Times New Roman"/>
          <w:color w:val="000000" w:themeColor="text1"/>
          <w:kern w:val="0"/>
          <w:sz w:val="24"/>
          <w:szCs w:val="28"/>
        </w:rPr>
      </w:pPr>
    </w:p>
    <w:p w:rsidR="002D1F48" w:rsidRPr="00A12096" w:rsidRDefault="002D1F48">
      <w:pPr>
        <w:widowControl/>
        <w:autoSpaceDE w:val="0"/>
        <w:autoSpaceDN w:val="0"/>
        <w:adjustRightInd w:val="0"/>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adjustRightInd w:val="0"/>
        <w:jc w:val="left"/>
        <w:rPr>
          <w:rFonts w:ascii="宋体" w:eastAsia="宋体" w:hAnsi="宋体" w:cs="Times New Roman"/>
          <w:b/>
          <w:bCs/>
          <w:color w:val="000000" w:themeColor="text1"/>
          <w:kern w:val="0"/>
          <w:sz w:val="24"/>
          <w:szCs w:val="24"/>
        </w:rPr>
      </w:pPr>
      <w:r w:rsidRPr="00A12096">
        <w:rPr>
          <w:rFonts w:ascii="宋体" w:eastAsia="宋体" w:hAnsi="宋体" w:cs="Times New Roman" w:hint="eastAsia"/>
          <w:b/>
          <w:bCs/>
          <w:color w:val="000000" w:themeColor="text1"/>
          <w:kern w:val="0"/>
          <w:sz w:val="24"/>
          <w:szCs w:val="24"/>
        </w:rPr>
        <w:br w:type="page"/>
      </w:r>
    </w:p>
    <w:p w:rsidR="002D1F48" w:rsidRPr="00A12096" w:rsidRDefault="00C73064">
      <w:pPr>
        <w:autoSpaceDE w:val="0"/>
        <w:autoSpaceDN w:val="0"/>
        <w:adjustRightInd w:val="0"/>
        <w:spacing w:line="360" w:lineRule="auto"/>
        <w:ind w:firstLineChars="150" w:firstLine="361"/>
        <w:jc w:val="center"/>
        <w:rPr>
          <w:rFonts w:ascii="宋体" w:eastAsia="宋体" w:hAnsi="宋体" w:cs="Times New Roman"/>
          <w:b/>
          <w:bCs/>
          <w:color w:val="000000" w:themeColor="text1"/>
          <w:kern w:val="0"/>
          <w:sz w:val="24"/>
          <w:szCs w:val="24"/>
        </w:rPr>
      </w:pPr>
      <w:r w:rsidRPr="00A12096">
        <w:rPr>
          <w:rFonts w:ascii="宋体" w:eastAsia="宋体" w:hAnsi="宋体" w:cs="Times New Roman" w:hint="eastAsia"/>
          <w:b/>
          <w:bCs/>
          <w:color w:val="000000" w:themeColor="text1"/>
          <w:kern w:val="0"/>
          <w:sz w:val="24"/>
          <w:szCs w:val="24"/>
        </w:rPr>
        <w:lastRenderedPageBreak/>
        <w:t>投标人信用评价</w:t>
      </w:r>
    </w:p>
    <w:p w:rsidR="002D1F48" w:rsidRPr="00A12096" w:rsidRDefault="002D1F48">
      <w:pPr>
        <w:autoSpaceDE w:val="0"/>
        <w:autoSpaceDN w:val="0"/>
        <w:adjustRightInd w:val="0"/>
        <w:spacing w:line="360" w:lineRule="auto"/>
        <w:ind w:firstLineChars="150" w:firstLine="361"/>
        <w:jc w:val="center"/>
        <w:rPr>
          <w:rFonts w:ascii="宋体" w:eastAsia="宋体" w:hAnsi="宋体" w:cs="Times New Roman"/>
          <w:b/>
          <w:bCs/>
          <w:color w:val="000000" w:themeColor="text1"/>
          <w:kern w:val="0"/>
          <w:sz w:val="24"/>
          <w:szCs w:val="24"/>
        </w:rPr>
      </w:pPr>
    </w:p>
    <w:p w:rsidR="002D1F48" w:rsidRPr="00A12096" w:rsidRDefault="002D1F48">
      <w:pPr>
        <w:autoSpaceDE w:val="0"/>
        <w:autoSpaceDN w:val="0"/>
        <w:adjustRightInd w:val="0"/>
        <w:spacing w:line="360" w:lineRule="auto"/>
        <w:ind w:firstLineChars="150" w:firstLine="361"/>
        <w:jc w:val="center"/>
        <w:rPr>
          <w:rFonts w:ascii="宋体" w:eastAsia="宋体" w:hAnsi="宋体" w:cs="Times New Roman"/>
          <w:b/>
          <w:bCs/>
          <w:color w:val="000000" w:themeColor="text1"/>
          <w:kern w:val="0"/>
          <w:sz w:val="24"/>
          <w:szCs w:val="24"/>
        </w:rPr>
      </w:pPr>
    </w:p>
    <w:p w:rsidR="002D1F48" w:rsidRPr="00A12096" w:rsidRDefault="00C73064">
      <w:pPr>
        <w:widowControl/>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宋体" w:eastAsia="宋体" w:hAnsi="宋体" w:cs="宋体" w:hint="eastAsia"/>
          <w:color w:val="000000" w:themeColor="text1"/>
          <w:kern w:val="0"/>
          <w:sz w:val="24"/>
          <w:szCs w:val="24"/>
        </w:rPr>
        <w:t>（浙江省建筑市场监管公共服务系统截图加盖投标人公章）</w:t>
      </w:r>
    </w:p>
    <w:p w:rsidR="002D1F48" w:rsidRPr="00A12096" w:rsidRDefault="00C73064">
      <w:pPr>
        <w:autoSpaceDE w:val="0"/>
        <w:autoSpaceDN w:val="0"/>
        <w:jc w:val="center"/>
        <w:rPr>
          <w:rFonts w:ascii="Times New Roman" w:eastAsia="宋体" w:hAnsi="Times New Roman" w:cs="Times New Roman"/>
          <w:b/>
          <w:bCs/>
          <w:strike/>
          <w:color w:val="000000" w:themeColor="text1"/>
          <w:kern w:val="0"/>
          <w:sz w:val="24"/>
          <w:szCs w:val="28"/>
        </w:rPr>
      </w:pPr>
      <w:r w:rsidRPr="00A12096">
        <w:rPr>
          <w:rFonts w:ascii="Times New Roman" w:eastAsia="宋体" w:hAnsi="Times New Roman" w:cs="Times New Roman" w:hint="eastAsia"/>
          <w:color w:val="000000" w:themeColor="text1"/>
          <w:kern w:val="0"/>
          <w:sz w:val="24"/>
          <w:szCs w:val="28"/>
        </w:rPr>
        <w:br w:type="page"/>
      </w:r>
      <w:r w:rsidRPr="00A12096">
        <w:rPr>
          <w:rFonts w:ascii="Times New Roman" w:eastAsia="宋体" w:hAnsi="Times New Roman" w:cs="Times New Roman" w:hint="eastAsia"/>
          <w:b/>
          <w:bCs/>
          <w:strike/>
          <w:color w:val="000000" w:themeColor="text1"/>
          <w:kern w:val="0"/>
          <w:sz w:val="24"/>
          <w:szCs w:val="28"/>
        </w:rPr>
        <w:lastRenderedPageBreak/>
        <w:t>表</w:t>
      </w:r>
      <w:r w:rsidRPr="00A12096">
        <w:rPr>
          <w:rFonts w:ascii="Times New Roman" w:eastAsia="宋体" w:hAnsi="Times New Roman" w:cs="Times New Roman" w:hint="eastAsia"/>
          <w:b/>
          <w:bCs/>
          <w:strike/>
          <w:color w:val="000000" w:themeColor="text1"/>
          <w:kern w:val="0"/>
          <w:sz w:val="24"/>
          <w:szCs w:val="28"/>
        </w:rPr>
        <w:t>1</w:t>
      </w:r>
      <w:r w:rsidRPr="00A12096">
        <w:rPr>
          <w:rFonts w:ascii="Times New Roman" w:eastAsia="宋体" w:hAnsi="Times New Roman" w:cs="Times New Roman"/>
          <w:b/>
          <w:bCs/>
          <w:strike/>
          <w:color w:val="000000" w:themeColor="text1"/>
          <w:kern w:val="0"/>
          <w:sz w:val="24"/>
          <w:szCs w:val="28"/>
        </w:rPr>
        <w:t xml:space="preserve">  </w:t>
      </w:r>
      <w:r w:rsidRPr="00A12096">
        <w:rPr>
          <w:rFonts w:ascii="Times New Roman" w:eastAsia="宋体" w:hAnsi="Times New Roman" w:cs="Times New Roman" w:hint="eastAsia"/>
          <w:b/>
          <w:bCs/>
          <w:strike/>
          <w:color w:val="000000" w:themeColor="text1"/>
          <w:kern w:val="0"/>
          <w:sz w:val="24"/>
          <w:szCs w:val="28"/>
        </w:rPr>
        <w:t>近年财务状况表</w:t>
      </w:r>
    </w:p>
    <w:p w:rsidR="002D1F48" w:rsidRPr="00A12096" w:rsidRDefault="00C73064">
      <w:pPr>
        <w:autoSpaceDE w:val="0"/>
        <w:spacing w:before="100" w:beforeAutospacing="1"/>
        <w:jc w:val="center"/>
        <w:rPr>
          <w:rFonts w:ascii="等线" w:eastAsia="宋体" w:hAnsi="等线" w:cs="Times New Roman"/>
          <w:b/>
          <w:strike/>
          <w:color w:val="000000" w:themeColor="text1"/>
          <w:kern w:val="0"/>
          <w:sz w:val="24"/>
          <w:szCs w:val="24"/>
        </w:rPr>
      </w:pPr>
      <w:r w:rsidRPr="00A12096">
        <w:rPr>
          <w:rFonts w:ascii="宋体" w:eastAsia="宋体" w:hAnsi="宋体" w:cs="宋体" w:hint="eastAsia"/>
          <w:b/>
          <w:bCs/>
          <w:strike/>
          <w:color w:val="000000" w:themeColor="text1"/>
          <w:kern w:val="0"/>
          <w:sz w:val="24"/>
          <w:szCs w:val="28"/>
        </w:rPr>
        <w:t>（格式招标人自拟或者有投标人自拟）</w:t>
      </w: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2D1F48">
      <w:pPr>
        <w:autoSpaceDE w:val="0"/>
        <w:autoSpaceDN w:val="0"/>
        <w:jc w:val="left"/>
        <w:rPr>
          <w:rFonts w:ascii="Times New Roman" w:eastAsia="宋体" w:hAnsi="Times New Roman" w:cs="Times New Roman"/>
          <w:color w:val="000000" w:themeColor="text1"/>
          <w:kern w:val="0"/>
          <w:sz w:val="24"/>
          <w:szCs w:val="24"/>
        </w:rPr>
      </w:pPr>
    </w:p>
    <w:p w:rsidR="002D1F48" w:rsidRPr="00A12096" w:rsidRDefault="00C73064">
      <w:pPr>
        <w:autoSpaceDE w:val="0"/>
        <w:autoSpaceDN w:val="0"/>
        <w:jc w:val="center"/>
        <w:rPr>
          <w:rFonts w:ascii="Times New Roman" w:eastAsia="宋体" w:hAnsi="Times New Roman" w:cs="Times New Roman"/>
          <w:b/>
          <w:bCs/>
          <w:color w:val="000000" w:themeColor="text1"/>
          <w:kern w:val="0"/>
          <w:sz w:val="24"/>
          <w:szCs w:val="28"/>
        </w:rPr>
      </w:pPr>
      <w:r w:rsidRPr="00A12096">
        <w:rPr>
          <w:rFonts w:ascii="Times New Roman" w:eastAsia="宋体" w:hAnsi="Times New Roman" w:cs="Times New Roman"/>
          <w:color w:val="000000" w:themeColor="text1"/>
          <w:kern w:val="0"/>
          <w:sz w:val="24"/>
          <w:szCs w:val="24"/>
        </w:rPr>
        <w:br w:type="page"/>
      </w:r>
      <w:r w:rsidRPr="00A12096">
        <w:rPr>
          <w:rFonts w:ascii="Times New Roman" w:eastAsia="宋体" w:hAnsi="Times New Roman" w:cs="Times New Roman" w:hint="eastAsia"/>
          <w:b/>
          <w:bCs/>
          <w:color w:val="000000" w:themeColor="text1"/>
          <w:kern w:val="0"/>
          <w:sz w:val="24"/>
          <w:szCs w:val="28"/>
        </w:rPr>
        <w:lastRenderedPageBreak/>
        <w:t>表</w:t>
      </w:r>
      <w:r w:rsidRPr="00A12096">
        <w:rPr>
          <w:rFonts w:ascii="Times New Roman" w:eastAsia="宋体" w:hAnsi="Times New Roman" w:cs="Times New Roman" w:hint="eastAsia"/>
          <w:b/>
          <w:bCs/>
          <w:color w:val="000000" w:themeColor="text1"/>
          <w:kern w:val="0"/>
          <w:sz w:val="24"/>
          <w:szCs w:val="28"/>
        </w:rPr>
        <w:t>2</w:t>
      </w:r>
      <w:r w:rsidRPr="00A12096">
        <w:rPr>
          <w:rFonts w:ascii="Times New Roman" w:eastAsia="宋体" w:hAnsi="Times New Roman" w:cs="Times New Roman"/>
          <w:b/>
          <w:bCs/>
          <w:color w:val="000000" w:themeColor="text1"/>
          <w:kern w:val="0"/>
          <w:sz w:val="24"/>
          <w:szCs w:val="28"/>
        </w:rPr>
        <w:t xml:space="preserve">  </w:t>
      </w:r>
      <w:r w:rsidRPr="00A12096">
        <w:rPr>
          <w:rFonts w:ascii="Times New Roman" w:eastAsia="宋体" w:hAnsi="Times New Roman" w:cs="Times New Roman" w:hint="eastAsia"/>
          <w:b/>
          <w:bCs/>
          <w:color w:val="000000" w:themeColor="text1"/>
          <w:kern w:val="0"/>
          <w:sz w:val="24"/>
          <w:szCs w:val="28"/>
        </w:rPr>
        <w:t>（一）业绩汇总表（评分业绩的汇总）</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28" w:type="dxa"/>
          <w:bottom w:w="11" w:type="dxa"/>
          <w:right w:w="28" w:type="dxa"/>
        </w:tblCellMar>
        <w:tblLook w:val="04A0" w:firstRow="1" w:lastRow="0" w:firstColumn="1" w:lastColumn="0" w:noHBand="0" w:noVBand="1"/>
      </w:tblPr>
      <w:tblGrid>
        <w:gridCol w:w="684"/>
        <w:gridCol w:w="1486"/>
        <w:gridCol w:w="1218"/>
        <w:gridCol w:w="1537"/>
        <w:gridCol w:w="1631"/>
        <w:gridCol w:w="1175"/>
        <w:gridCol w:w="1114"/>
      </w:tblGrid>
      <w:tr w:rsidR="002D1F48" w:rsidRPr="00A12096">
        <w:trPr>
          <w:trHeight w:val="1900"/>
          <w:jc w:val="center"/>
        </w:trPr>
        <w:tc>
          <w:tcPr>
            <w:tcW w:w="684"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b/>
                <w:bCs/>
                <w:color w:val="000000" w:themeColor="text1"/>
                <w:kern w:val="0"/>
                <w:sz w:val="24"/>
                <w:szCs w:val="24"/>
              </w:rPr>
              <w:t>序号</w:t>
            </w:r>
          </w:p>
        </w:tc>
        <w:tc>
          <w:tcPr>
            <w:tcW w:w="1486"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proofErr w:type="gramStart"/>
            <w:r w:rsidRPr="00A12096">
              <w:rPr>
                <w:rFonts w:ascii="Times New Roman" w:eastAsia="宋体" w:hAnsi="Times New Roman" w:cs="Times New Roman"/>
                <w:b/>
                <w:bCs/>
                <w:color w:val="000000" w:themeColor="text1"/>
                <w:kern w:val="0"/>
                <w:sz w:val="24"/>
                <w:szCs w:val="24"/>
              </w:rPr>
              <w:t>该业绩</w:t>
            </w:r>
            <w:proofErr w:type="gramEnd"/>
            <w:r w:rsidRPr="00A12096">
              <w:rPr>
                <w:rFonts w:ascii="Times New Roman" w:eastAsia="宋体" w:hAnsi="Times New Roman" w:cs="Times New Roman"/>
                <w:b/>
                <w:bCs/>
                <w:color w:val="000000" w:themeColor="text1"/>
                <w:kern w:val="0"/>
                <w:sz w:val="24"/>
                <w:szCs w:val="24"/>
              </w:rPr>
              <w:t>证明</w:t>
            </w:r>
          </w:p>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b/>
                <w:bCs/>
                <w:color w:val="000000" w:themeColor="text1"/>
                <w:kern w:val="0"/>
                <w:sz w:val="24"/>
                <w:szCs w:val="24"/>
              </w:rPr>
              <w:t>对象</w:t>
            </w:r>
          </w:p>
        </w:tc>
        <w:tc>
          <w:tcPr>
            <w:tcW w:w="1218"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hint="eastAsia"/>
                <w:b/>
                <w:bCs/>
                <w:color w:val="000000" w:themeColor="text1"/>
                <w:kern w:val="0"/>
                <w:sz w:val="24"/>
                <w:szCs w:val="24"/>
              </w:rPr>
              <w:t>工程</w:t>
            </w:r>
            <w:r w:rsidRPr="00A12096">
              <w:rPr>
                <w:rFonts w:ascii="Times New Roman" w:eastAsia="宋体" w:hAnsi="Times New Roman" w:cs="Times New Roman"/>
                <w:b/>
                <w:bCs/>
                <w:color w:val="000000" w:themeColor="text1"/>
                <w:kern w:val="0"/>
                <w:sz w:val="24"/>
                <w:szCs w:val="24"/>
              </w:rPr>
              <w:t>名称</w:t>
            </w:r>
          </w:p>
        </w:tc>
        <w:tc>
          <w:tcPr>
            <w:tcW w:w="1537"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b/>
                <w:bCs/>
                <w:color w:val="000000" w:themeColor="text1"/>
                <w:kern w:val="0"/>
                <w:sz w:val="24"/>
                <w:szCs w:val="24"/>
              </w:rPr>
              <w:t>建设单位</w:t>
            </w:r>
          </w:p>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b/>
                <w:bCs/>
                <w:color w:val="000000" w:themeColor="text1"/>
                <w:kern w:val="0"/>
                <w:sz w:val="24"/>
                <w:szCs w:val="24"/>
              </w:rPr>
              <w:t>（项目业主）</w:t>
            </w:r>
          </w:p>
        </w:tc>
        <w:tc>
          <w:tcPr>
            <w:tcW w:w="1631"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b/>
                <w:bCs/>
                <w:color w:val="000000" w:themeColor="text1"/>
                <w:kern w:val="0"/>
                <w:sz w:val="24"/>
                <w:szCs w:val="24"/>
              </w:rPr>
              <w:t>与评审有关的时间、规模、技术指标及其他要求</w:t>
            </w:r>
          </w:p>
        </w:tc>
        <w:tc>
          <w:tcPr>
            <w:tcW w:w="1175"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b/>
                <w:bCs/>
                <w:color w:val="000000" w:themeColor="text1"/>
                <w:kern w:val="0"/>
                <w:sz w:val="24"/>
                <w:szCs w:val="24"/>
              </w:rPr>
              <w:t>提交证明材料内容</w:t>
            </w:r>
          </w:p>
        </w:tc>
        <w:tc>
          <w:tcPr>
            <w:tcW w:w="1114"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b/>
                <w:bCs/>
                <w:color w:val="000000" w:themeColor="text1"/>
                <w:kern w:val="0"/>
                <w:sz w:val="24"/>
                <w:szCs w:val="24"/>
              </w:rPr>
            </w:pPr>
            <w:r w:rsidRPr="00A12096">
              <w:rPr>
                <w:rFonts w:ascii="Times New Roman" w:eastAsia="宋体" w:hAnsi="Times New Roman" w:cs="Times New Roman"/>
                <w:b/>
                <w:bCs/>
                <w:color w:val="000000" w:themeColor="text1"/>
                <w:kern w:val="0"/>
                <w:sz w:val="24"/>
                <w:szCs w:val="24"/>
              </w:rPr>
              <w:t>在投标文件的位置</w:t>
            </w:r>
          </w:p>
        </w:tc>
      </w:tr>
      <w:tr w:rsidR="002D1F48" w:rsidRPr="00A12096">
        <w:trPr>
          <w:trHeight w:val="1772"/>
          <w:jc w:val="center"/>
        </w:trPr>
        <w:tc>
          <w:tcPr>
            <w:tcW w:w="684"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1</w:t>
            </w:r>
          </w:p>
        </w:tc>
        <w:tc>
          <w:tcPr>
            <w:tcW w:w="1486"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例如：企业名称或</w:t>
            </w:r>
            <w:r w:rsidRPr="00A12096">
              <w:rPr>
                <w:rFonts w:ascii="Times New Roman" w:eastAsia="宋体" w:hAnsi="宋体" w:cs="Times New Roman"/>
                <w:color w:val="000000" w:themeColor="text1"/>
                <w:kern w:val="0"/>
                <w:sz w:val="24"/>
                <w:szCs w:val="24"/>
              </w:rPr>
              <w:t>项目负责人</w:t>
            </w:r>
            <w:r w:rsidRPr="00A12096">
              <w:rPr>
                <w:rFonts w:ascii="Times New Roman" w:eastAsia="宋体" w:hAnsi="Times New Roman" w:cs="Times New Roman"/>
                <w:color w:val="000000" w:themeColor="text1"/>
                <w:kern w:val="0"/>
                <w:sz w:val="24"/>
                <w:szCs w:val="24"/>
              </w:rPr>
              <w:t>或技术负责人名字等</w:t>
            </w:r>
          </w:p>
        </w:tc>
        <w:tc>
          <w:tcPr>
            <w:tcW w:w="1218"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例如：</w:t>
            </w:r>
            <w:r w:rsidRPr="00A12096">
              <w:rPr>
                <w:rFonts w:ascii="Times New Roman" w:eastAsia="宋体" w:hAnsi="Times New Roman" w:cs="Times New Roman"/>
                <w:color w:val="000000" w:themeColor="text1"/>
                <w:kern w:val="0"/>
                <w:sz w:val="24"/>
                <w:szCs w:val="24"/>
              </w:rPr>
              <w:t>XX</w:t>
            </w:r>
            <w:r w:rsidRPr="00A12096">
              <w:rPr>
                <w:rFonts w:ascii="Times New Roman" w:eastAsia="宋体" w:hAnsi="Times New Roman" w:cs="Times New Roman"/>
                <w:color w:val="000000" w:themeColor="text1"/>
                <w:kern w:val="0"/>
                <w:sz w:val="24"/>
                <w:szCs w:val="24"/>
              </w:rPr>
              <w:t>工程等</w:t>
            </w:r>
          </w:p>
        </w:tc>
        <w:tc>
          <w:tcPr>
            <w:tcW w:w="1537"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例如：</w:t>
            </w:r>
            <w:r w:rsidRPr="00A12096">
              <w:rPr>
                <w:rFonts w:ascii="Times New Roman" w:eastAsia="宋体" w:hAnsi="Times New Roman" w:cs="Times New Roman"/>
                <w:color w:val="000000" w:themeColor="text1"/>
                <w:kern w:val="0"/>
                <w:sz w:val="24"/>
                <w:szCs w:val="24"/>
              </w:rPr>
              <w:t>XX</w:t>
            </w:r>
            <w:r w:rsidRPr="00A12096">
              <w:rPr>
                <w:rFonts w:ascii="Times New Roman" w:eastAsia="宋体" w:hAnsi="Times New Roman" w:cs="Times New Roman"/>
                <w:color w:val="000000" w:themeColor="text1"/>
                <w:kern w:val="0"/>
                <w:sz w:val="24"/>
                <w:szCs w:val="24"/>
              </w:rPr>
              <w:t>公司或指挥部等</w:t>
            </w:r>
          </w:p>
        </w:tc>
        <w:tc>
          <w:tcPr>
            <w:tcW w:w="1631"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例如：</w:t>
            </w:r>
            <w:r w:rsidRPr="00A12096">
              <w:rPr>
                <w:rFonts w:ascii="Times New Roman" w:eastAsia="宋体" w:hAnsi="Times New Roman" w:cs="Times New Roman"/>
                <w:color w:val="000000" w:themeColor="text1"/>
                <w:kern w:val="0"/>
                <w:sz w:val="24"/>
                <w:szCs w:val="24"/>
              </w:rPr>
              <w:t>X</w:t>
            </w:r>
            <w:r w:rsidRPr="00A12096">
              <w:rPr>
                <w:rFonts w:ascii="Times New Roman" w:eastAsia="宋体" w:hAnsi="Times New Roman" w:cs="Times New Roman"/>
                <w:color w:val="000000" w:themeColor="text1"/>
                <w:kern w:val="0"/>
                <w:sz w:val="24"/>
                <w:szCs w:val="24"/>
              </w:rPr>
              <w:t>年</w:t>
            </w:r>
            <w:r w:rsidRPr="00A12096">
              <w:rPr>
                <w:rFonts w:ascii="Times New Roman" w:eastAsia="宋体" w:hAnsi="Times New Roman" w:cs="Times New Roman"/>
                <w:color w:val="000000" w:themeColor="text1"/>
                <w:kern w:val="0"/>
                <w:sz w:val="24"/>
                <w:szCs w:val="24"/>
              </w:rPr>
              <w:t>X</w:t>
            </w:r>
            <w:r w:rsidRPr="00A12096">
              <w:rPr>
                <w:rFonts w:ascii="Times New Roman" w:eastAsia="宋体" w:hAnsi="Times New Roman" w:cs="Times New Roman"/>
                <w:color w:val="000000" w:themeColor="text1"/>
                <w:kern w:val="0"/>
                <w:sz w:val="24"/>
                <w:szCs w:val="24"/>
              </w:rPr>
              <w:t>月</w:t>
            </w:r>
            <w:r w:rsidRPr="00A12096">
              <w:rPr>
                <w:rFonts w:ascii="Times New Roman" w:eastAsia="宋体" w:hAnsi="Times New Roman" w:cs="Times New Roman"/>
                <w:color w:val="000000" w:themeColor="text1"/>
                <w:kern w:val="0"/>
                <w:sz w:val="24"/>
                <w:szCs w:val="24"/>
              </w:rPr>
              <w:t>X</w:t>
            </w:r>
            <w:r w:rsidRPr="00A12096">
              <w:rPr>
                <w:rFonts w:ascii="Times New Roman" w:eastAsia="宋体" w:hAnsi="Times New Roman" w:cs="Times New Roman"/>
                <w:color w:val="000000" w:themeColor="text1"/>
                <w:kern w:val="0"/>
                <w:sz w:val="24"/>
                <w:szCs w:val="24"/>
              </w:rPr>
              <w:t>日完成，长度或深度</w:t>
            </w:r>
            <w:r w:rsidRPr="00A12096">
              <w:rPr>
                <w:rFonts w:ascii="Times New Roman" w:eastAsia="宋体" w:hAnsi="Times New Roman" w:cs="Times New Roman"/>
                <w:color w:val="000000" w:themeColor="text1"/>
                <w:kern w:val="0"/>
                <w:sz w:val="24"/>
                <w:szCs w:val="24"/>
              </w:rPr>
              <w:t>X</w:t>
            </w:r>
            <w:r w:rsidRPr="00A12096">
              <w:rPr>
                <w:rFonts w:ascii="Times New Roman" w:eastAsia="宋体" w:hAnsi="Times New Roman" w:cs="Times New Roman"/>
                <w:color w:val="000000" w:themeColor="text1"/>
                <w:kern w:val="0"/>
                <w:sz w:val="24"/>
                <w:szCs w:val="24"/>
              </w:rPr>
              <w:t>米等</w:t>
            </w:r>
          </w:p>
        </w:tc>
        <w:tc>
          <w:tcPr>
            <w:tcW w:w="1175"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例如：施工合同或中标通知书等</w:t>
            </w:r>
          </w:p>
        </w:tc>
        <w:tc>
          <w:tcPr>
            <w:tcW w:w="1114"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例如：投标文件第</w:t>
            </w:r>
            <w:r w:rsidRPr="00A12096">
              <w:rPr>
                <w:rFonts w:ascii="Times New Roman" w:eastAsia="宋体" w:hAnsi="Times New Roman" w:cs="Times New Roman"/>
                <w:color w:val="000000" w:themeColor="text1"/>
                <w:kern w:val="0"/>
                <w:sz w:val="24"/>
                <w:szCs w:val="24"/>
              </w:rPr>
              <w:t>X</w:t>
            </w:r>
            <w:r w:rsidRPr="00A12096">
              <w:rPr>
                <w:rFonts w:ascii="Times New Roman" w:eastAsia="宋体" w:hAnsi="Times New Roman" w:cs="Times New Roman"/>
                <w:color w:val="000000" w:themeColor="text1"/>
                <w:kern w:val="0"/>
                <w:sz w:val="24"/>
                <w:szCs w:val="24"/>
              </w:rPr>
              <w:t>页</w:t>
            </w:r>
          </w:p>
        </w:tc>
      </w:tr>
      <w:tr w:rsidR="002D1F48" w:rsidRPr="00A12096">
        <w:trPr>
          <w:trHeight w:val="763"/>
          <w:jc w:val="center"/>
        </w:trPr>
        <w:tc>
          <w:tcPr>
            <w:tcW w:w="684"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2</w:t>
            </w:r>
          </w:p>
        </w:tc>
        <w:tc>
          <w:tcPr>
            <w:tcW w:w="1486" w:type="dxa"/>
            <w:vAlign w:val="center"/>
          </w:tcPr>
          <w:p w:rsidR="002D1F48" w:rsidRPr="00A12096" w:rsidRDefault="00C73064">
            <w:pPr>
              <w:kinsoku w:val="0"/>
              <w:autoSpaceDE w:val="0"/>
              <w:autoSpaceDN w:val="0"/>
              <w:adjustRightInd w:val="0"/>
              <w:jc w:val="center"/>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color w:val="000000" w:themeColor="text1"/>
                <w:kern w:val="0"/>
                <w:sz w:val="24"/>
                <w:szCs w:val="24"/>
              </w:rPr>
              <w:t>……</w:t>
            </w:r>
          </w:p>
        </w:tc>
        <w:tc>
          <w:tcPr>
            <w:tcW w:w="1218" w:type="dxa"/>
            <w:vAlign w:val="center"/>
          </w:tcPr>
          <w:p w:rsidR="002D1F48" w:rsidRPr="00A12096" w:rsidRDefault="002D1F48">
            <w:pPr>
              <w:kinsoku w:val="0"/>
              <w:autoSpaceDE w:val="0"/>
              <w:autoSpaceDN w:val="0"/>
              <w:adjustRightInd w:val="0"/>
              <w:jc w:val="center"/>
              <w:rPr>
                <w:rFonts w:ascii="Times New Roman" w:eastAsia="宋体" w:hAnsi="Times New Roman" w:cs="Times New Roman"/>
                <w:color w:val="000000" w:themeColor="text1"/>
                <w:kern w:val="0"/>
                <w:sz w:val="24"/>
                <w:szCs w:val="24"/>
              </w:rPr>
            </w:pPr>
          </w:p>
        </w:tc>
        <w:tc>
          <w:tcPr>
            <w:tcW w:w="1537" w:type="dxa"/>
            <w:vAlign w:val="center"/>
          </w:tcPr>
          <w:p w:rsidR="002D1F48" w:rsidRPr="00A12096" w:rsidRDefault="002D1F48">
            <w:pPr>
              <w:kinsoku w:val="0"/>
              <w:autoSpaceDE w:val="0"/>
              <w:autoSpaceDN w:val="0"/>
              <w:adjustRightInd w:val="0"/>
              <w:jc w:val="center"/>
              <w:rPr>
                <w:rFonts w:ascii="Times New Roman" w:eastAsia="宋体" w:hAnsi="Times New Roman" w:cs="Times New Roman"/>
                <w:color w:val="000000" w:themeColor="text1"/>
                <w:kern w:val="0"/>
                <w:sz w:val="24"/>
                <w:szCs w:val="24"/>
              </w:rPr>
            </w:pPr>
          </w:p>
        </w:tc>
        <w:tc>
          <w:tcPr>
            <w:tcW w:w="1631" w:type="dxa"/>
            <w:vAlign w:val="center"/>
          </w:tcPr>
          <w:p w:rsidR="002D1F48" w:rsidRPr="00A12096" w:rsidRDefault="002D1F48">
            <w:pPr>
              <w:kinsoku w:val="0"/>
              <w:autoSpaceDE w:val="0"/>
              <w:autoSpaceDN w:val="0"/>
              <w:adjustRightInd w:val="0"/>
              <w:jc w:val="center"/>
              <w:rPr>
                <w:rFonts w:ascii="Times New Roman" w:eastAsia="宋体" w:hAnsi="Times New Roman" w:cs="Times New Roman"/>
                <w:color w:val="000000" w:themeColor="text1"/>
                <w:kern w:val="0"/>
                <w:sz w:val="24"/>
                <w:szCs w:val="24"/>
              </w:rPr>
            </w:pPr>
          </w:p>
        </w:tc>
        <w:tc>
          <w:tcPr>
            <w:tcW w:w="1175" w:type="dxa"/>
            <w:vAlign w:val="center"/>
          </w:tcPr>
          <w:p w:rsidR="002D1F48" w:rsidRPr="00A12096" w:rsidRDefault="002D1F48">
            <w:pPr>
              <w:kinsoku w:val="0"/>
              <w:autoSpaceDE w:val="0"/>
              <w:autoSpaceDN w:val="0"/>
              <w:adjustRightInd w:val="0"/>
              <w:jc w:val="center"/>
              <w:rPr>
                <w:rFonts w:ascii="Times New Roman" w:eastAsia="宋体" w:hAnsi="Times New Roman" w:cs="Times New Roman"/>
                <w:color w:val="000000" w:themeColor="text1"/>
                <w:kern w:val="0"/>
                <w:sz w:val="24"/>
                <w:szCs w:val="24"/>
              </w:rPr>
            </w:pPr>
          </w:p>
        </w:tc>
        <w:tc>
          <w:tcPr>
            <w:tcW w:w="1114" w:type="dxa"/>
            <w:vAlign w:val="center"/>
          </w:tcPr>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24"/>
                <w:szCs w:val="24"/>
              </w:rPr>
            </w:pPr>
          </w:p>
        </w:tc>
      </w:tr>
      <w:tr w:rsidR="002D1F48" w:rsidRPr="00A12096">
        <w:trPr>
          <w:trHeight w:val="706"/>
          <w:jc w:val="center"/>
        </w:trPr>
        <w:tc>
          <w:tcPr>
            <w:tcW w:w="684" w:type="dxa"/>
            <w:vAlign w:val="center"/>
          </w:tcPr>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24"/>
                <w:szCs w:val="24"/>
              </w:rPr>
            </w:pPr>
          </w:p>
        </w:tc>
        <w:tc>
          <w:tcPr>
            <w:tcW w:w="1486" w:type="dxa"/>
            <w:vAlign w:val="center"/>
          </w:tcPr>
          <w:p w:rsidR="002D1F48" w:rsidRPr="00A12096" w:rsidRDefault="002D1F48">
            <w:pPr>
              <w:kinsoku w:val="0"/>
              <w:autoSpaceDE w:val="0"/>
              <w:autoSpaceDN w:val="0"/>
              <w:adjustRightInd w:val="0"/>
              <w:jc w:val="center"/>
              <w:rPr>
                <w:rFonts w:ascii="Times New Roman" w:eastAsia="宋体" w:hAnsi="Times New Roman" w:cs="Times New Roman"/>
                <w:color w:val="000000" w:themeColor="text1"/>
                <w:kern w:val="0"/>
                <w:sz w:val="24"/>
                <w:szCs w:val="24"/>
              </w:rPr>
            </w:pPr>
          </w:p>
        </w:tc>
        <w:tc>
          <w:tcPr>
            <w:tcW w:w="1218" w:type="dxa"/>
            <w:vAlign w:val="center"/>
          </w:tcPr>
          <w:p w:rsidR="002D1F48" w:rsidRPr="00A12096" w:rsidRDefault="002D1F48">
            <w:pPr>
              <w:kinsoku w:val="0"/>
              <w:autoSpaceDE w:val="0"/>
              <w:autoSpaceDN w:val="0"/>
              <w:adjustRightInd w:val="0"/>
              <w:jc w:val="center"/>
              <w:rPr>
                <w:rFonts w:ascii="Times New Roman" w:eastAsia="宋体" w:hAnsi="Times New Roman" w:cs="Times New Roman"/>
                <w:color w:val="000000" w:themeColor="text1"/>
                <w:kern w:val="0"/>
                <w:sz w:val="24"/>
                <w:szCs w:val="24"/>
              </w:rPr>
            </w:pPr>
          </w:p>
        </w:tc>
        <w:tc>
          <w:tcPr>
            <w:tcW w:w="1537" w:type="dxa"/>
            <w:vAlign w:val="center"/>
          </w:tcPr>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24"/>
                <w:szCs w:val="24"/>
              </w:rPr>
            </w:pPr>
          </w:p>
        </w:tc>
        <w:tc>
          <w:tcPr>
            <w:tcW w:w="1631" w:type="dxa"/>
            <w:vAlign w:val="center"/>
          </w:tcPr>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24"/>
                <w:szCs w:val="24"/>
              </w:rPr>
            </w:pPr>
          </w:p>
        </w:tc>
        <w:tc>
          <w:tcPr>
            <w:tcW w:w="1175" w:type="dxa"/>
            <w:vAlign w:val="center"/>
          </w:tcPr>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24"/>
                <w:szCs w:val="24"/>
              </w:rPr>
            </w:pPr>
          </w:p>
        </w:tc>
        <w:tc>
          <w:tcPr>
            <w:tcW w:w="1114" w:type="dxa"/>
            <w:vAlign w:val="center"/>
          </w:tcPr>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24"/>
                <w:szCs w:val="24"/>
              </w:rPr>
            </w:pPr>
          </w:p>
        </w:tc>
      </w:tr>
    </w:tbl>
    <w:p w:rsidR="002D1F48" w:rsidRPr="00A12096" w:rsidRDefault="00C73064">
      <w:pPr>
        <w:autoSpaceDE w:val="0"/>
        <w:autoSpaceDN w:val="0"/>
        <w:jc w:val="left"/>
        <w:rPr>
          <w:rFonts w:ascii="宋体" w:eastAsia="宋体" w:hAnsi="宋体" w:cs="Times New Roman"/>
          <w:color w:val="000000" w:themeColor="text1"/>
          <w:kern w:val="0"/>
          <w:sz w:val="24"/>
          <w:szCs w:val="24"/>
        </w:rPr>
      </w:pPr>
      <w:r w:rsidRPr="00A12096">
        <w:rPr>
          <w:rFonts w:ascii="Times New Roman" w:eastAsia="宋体" w:hAnsi="宋体" w:cs="Times New Roman"/>
          <w:color w:val="000000" w:themeColor="text1"/>
          <w:kern w:val="0"/>
          <w:sz w:val="24"/>
          <w:szCs w:val="21"/>
        </w:rPr>
        <w:t xml:space="preserve"> </w:t>
      </w:r>
      <w:r w:rsidRPr="00A12096">
        <w:rPr>
          <w:rFonts w:ascii="宋体" w:eastAsia="宋体" w:hAnsi="宋体" w:cs="Times New Roman"/>
          <w:color w:val="000000" w:themeColor="text1"/>
          <w:kern w:val="0"/>
          <w:sz w:val="24"/>
          <w:szCs w:val="24"/>
        </w:rPr>
        <w:t xml:space="preserve"> </w:t>
      </w:r>
    </w:p>
    <w:p w:rsidR="002D1F48" w:rsidRPr="00A12096" w:rsidRDefault="00C73064">
      <w:pPr>
        <w:autoSpaceDE w:val="0"/>
        <w:adjustRightInd w:val="0"/>
        <w:spacing w:afterLines="150" w:after="468"/>
        <w:ind w:left="1146" w:hanging="1347"/>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备注：</w:t>
      </w:r>
      <w:proofErr w:type="gramStart"/>
      <w:r w:rsidRPr="00A12096">
        <w:rPr>
          <w:rFonts w:ascii="宋体" w:eastAsia="宋体" w:hAnsi="宋体" w:cs="Times New Roman" w:hint="eastAsia"/>
          <w:color w:val="000000" w:themeColor="text1"/>
          <w:kern w:val="0"/>
          <w:sz w:val="24"/>
          <w:szCs w:val="24"/>
        </w:rPr>
        <w:t>不</w:t>
      </w:r>
      <w:proofErr w:type="gramEnd"/>
      <w:r w:rsidRPr="00A12096">
        <w:rPr>
          <w:rFonts w:ascii="宋体" w:eastAsia="宋体" w:hAnsi="宋体" w:cs="Times New Roman" w:hint="eastAsia"/>
          <w:color w:val="000000" w:themeColor="text1"/>
          <w:kern w:val="0"/>
          <w:sz w:val="24"/>
          <w:szCs w:val="24"/>
        </w:rPr>
        <w:t>录入此表的不作为评审依据。</w:t>
      </w:r>
    </w:p>
    <w:p w:rsidR="002D1F48" w:rsidRPr="00A12096" w:rsidRDefault="002D1F48">
      <w:pPr>
        <w:autoSpaceDE w:val="0"/>
        <w:adjustRightInd w:val="0"/>
        <w:spacing w:afterLines="150" w:after="468"/>
        <w:ind w:left="1146" w:hanging="1347"/>
        <w:rPr>
          <w:rFonts w:ascii="宋体" w:eastAsia="宋体" w:hAnsi="宋体" w:cs="Times New Roman"/>
          <w:color w:val="000000" w:themeColor="text1"/>
          <w:kern w:val="0"/>
          <w:sz w:val="24"/>
          <w:szCs w:val="24"/>
        </w:rPr>
      </w:pPr>
    </w:p>
    <w:p w:rsidR="002D1F48" w:rsidRPr="00A12096" w:rsidRDefault="002D1F48">
      <w:pPr>
        <w:autoSpaceDE w:val="0"/>
        <w:adjustRightInd w:val="0"/>
        <w:spacing w:afterLines="150" w:after="468"/>
        <w:ind w:left="1146" w:hanging="1347"/>
        <w:rPr>
          <w:rFonts w:ascii="宋体" w:eastAsia="宋体" w:hAnsi="宋体" w:cs="Times New Roman"/>
          <w:color w:val="000000" w:themeColor="text1"/>
          <w:kern w:val="0"/>
          <w:sz w:val="24"/>
          <w:szCs w:val="24"/>
        </w:rPr>
      </w:pPr>
    </w:p>
    <w:p w:rsidR="002D1F48" w:rsidRPr="00A12096" w:rsidRDefault="002D1F48">
      <w:pPr>
        <w:autoSpaceDE w:val="0"/>
        <w:adjustRightInd w:val="0"/>
        <w:spacing w:afterLines="150" w:after="468"/>
        <w:ind w:left="1146" w:hanging="1347"/>
        <w:rPr>
          <w:rFonts w:ascii="宋体" w:eastAsia="宋体" w:hAnsi="宋体" w:cs="Times New Roman"/>
          <w:color w:val="000000" w:themeColor="text1"/>
          <w:kern w:val="0"/>
          <w:sz w:val="24"/>
          <w:szCs w:val="24"/>
        </w:rPr>
      </w:pPr>
    </w:p>
    <w:p w:rsidR="002D1F48" w:rsidRPr="00A12096" w:rsidRDefault="002D1F48">
      <w:pPr>
        <w:autoSpaceDE w:val="0"/>
        <w:adjustRightInd w:val="0"/>
        <w:spacing w:afterLines="150" w:after="468"/>
        <w:ind w:left="1146" w:hanging="1347"/>
        <w:rPr>
          <w:rFonts w:ascii="宋体" w:eastAsia="宋体" w:hAnsi="宋体" w:cs="Times New Roman"/>
          <w:color w:val="000000" w:themeColor="text1"/>
          <w:kern w:val="0"/>
          <w:sz w:val="24"/>
          <w:szCs w:val="24"/>
        </w:rPr>
      </w:pPr>
    </w:p>
    <w:p w:rsidR="002D1F48" w:rsidRPr="00A12096" w:rsidRDefault="002D1F48">
      <w:pPr>
        <w:autoSpaceDE w:val="0"/>
        <w:adjustRightInd w:val="0"/>
        <w:spacing w:afterLines="150" w:after="468"/>
        <w:ind w:left="1146" w:hanging="1347"/>
        <w:rPr>
          <w:rFonts w:ascii="宋体" w:eastAsia="宋体" w:hAnsi="宋体" w:cs="Times New Roman"/>
          <w:color w:val="000000" w:themeColor="text1"/>
          <w:kern w:val="0"/>
          <w:sz w:val="24"/>
          <w:szCs w:val="24"/>
        </w:rPr>
      </w:pPr>
    </w:p>
    <w:p w:rsidR="002D1F48" w:rsidRPr="00A12096" w:rsidRDefault="002D1F48">
      <w:pPr>
        <w:autoSpaceDE w:val="0"/>
        <w:adjustRightInd w:val="0"/>
        <w:spacing w:afterLines="150" w:after="468"/>
        <w:ind w:left="1146" w:hanging="1347"/>
        <w:rPr>
          <w:rFonts w:ascii="宋体" w:eastAsia="宋体" w:hAnsi="宋体" w:cs="Times New Roman"/>
          <w:color w:val="000000" w:themeColor="text1"/>
          <w:kern w:val="0"/>
          <w:sz w:val="24"/>
          <w:szCs w:val="24"/>
        </w:rPr>
      </w:pPr>
    </w:p>
    <w:p w:rsidR="002D1F48" w:rsidRPr="00A12096" w:rsidRDefault="002D1F48">
      <w:pPr>
        <w:autoSpaceDE w:val="0"/>
        <w:adjustRightInd w:val="0"/>
        <w:spacing w:afterLines="150" w:after="468"/>
        <w:ind w:left="1146" w:hanging="1347"/>
        <w:rPr>
          <w:rFonts w:ascii="宋体" w:eastAsia="宋体" w:hAnsi="宋体" w:cs="Times New Roman"/>
          <w:color w:val="000000" w:themeColor="text1"/>
          <w:kern w:val="0"/>
          <w:sz w:val="24"/>
          <w:szCs w:val="24"/>
        </w:rPr>
      </w:pPr>
    </w:p>
    <w:p w:rsidR="002D1F48" w:rsidRPr="00A12096" w:rsidRDefault="00C73064">
      <w:pPr>
        <w:widowControl/>
        <w:autoSpaceDE w:val="0"/>
        <w:adjustRightInd w:val="0"/>
        <w:jc w:val="left"/>
        <w:rPr>
          <w:rFonts w:ascii="Times New Roman" w:eastAsia="宋体" w:hAnsi="宋体" w:cs="宋体"/>
          <w:b/>
          <w:bCs/>
          <w:color w:val="000000" w:themeColor="text1"/>
          <w:kern w:val="0"/>
          <w:sz w:val="44"/>
          <w:szCs w:val="44"/>
        </w:rPr>
      </w:pPr>
      <w:r w:rsidRPr="00A12096">
        <w:rPr>
          <w:rFonts w:ascii="Times New Roman" w:eastAsia="宋体" w:hAnsi="宋体" w:cs="宋体"/>
          <w:b/>
          <w:bCs/>
          <w:color w:val="000000" w:themeColor="text1"/>
          <w:kern w:val="0"/>
          <w:sz w:val="44"/>
          <w:szCs w:val="44"/>
        </w:rPr>
        <w:br w:type="page"/>
      </w:r>
    </w:p>
    <w:p w:rsidR="002D1F48" w:rsidRPr="00A12096" w:rsidRDefault="002D1F48" w:rsidP="007777D6">
      <w:pPr>
        <w:autoSpaceDE w:val="0"/>
        <w:autoSpaceDN w:val="0"/>
        <w:adjustRightInd w:val="0"/>
        <w:spacing w:line="440" w:lineRule="exact"/>
        <w:ind w:firstLineChars="2000" w:firstLine="4800"/>
        <w:jc w:val="left"/>
        <w:rPr>
          <w:rFonts w:ascii="Microsoft JhengHei" w:eastAsia="Microsoft JhengHei" w:hAnsi="Times New Roman" w:cs="Times New Roman"/>
          <w:b/>
          <w:bCs/>
          <w:color w:val="000000" w:themeColor="text1"/>
          <w:kern w:val="0"/>
          <w:sz w:val="24"/>
          <w:szCs w:val="24"/>
        </w:rPr>
      </w:pPr>
    </w:p>
    <w:p w:rsidR="002D1F48" w:rsidRPr="00A12096" w:rsidRDefault="00C73064">
      <w:pPr>
        <w:autoSpaceDE w:val="0"/>
        <w:autoSpaceDN w:val="0"/>
        <w:adjustRightInd w:val="0"/>
        <w:spacing w:line="360" w:lineRule="auto"/>
        <w:jc w:val="center"/>
        <w:rPr>
          <w:rFonts w:ascii="Times New Roman" w:eastAsia="宋体" w:hAnsi="Times New Roman" w:cs="Times New Roman"/>
          <w:color w:val="000000" w:themeColor="text1"/>
          <w:kern w:val="0"/>
          <w:sz w:val="72"/>
          <w:szCs w:val="72"/>
        </w:rPr>
      </w:pPr>
      <w:r w:rsidRPr="00A12096">
        <w:rPr>
          <w:rFonts w:ascii="宋体" w:eastAsia="宋体" w:hAnsi="宋体" w:cs="Times New Roman" w:hint="eastAsia"/>
          <w:color w:val="000000" w:themeColor="text1"/>
          <w:kern w:val="0"/>
          <w:sz w:val="72"/>
          <w:szCs w:val="72"/>
        </w:rPr>
        <w:t>施工投标文件</w:t>
      </w:r>
    </w:p>
    <w:p w:rsidR="002D1F48" w:rsidRPr="00A12096" w:rsidRDefault="00C73064">
      <w:pPr>
        <w:autoSpaceDE w:val="0"/>
        <w:autoSpaceDN w:val="0"/>
        <w:adjustRightInd w:val="0"/>
        <w:jc w:val="center"/>
        <w:rPr>
          <w:rFonts w:ascii="Times New Roman" w:eastAsia="宋体" w:hAnsi="Times New Roman"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（封面）</w:t>
      </w:r>
    </w:p>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32"/>
          <w:szCs w:val="32"/>
        </w:rPr>
      </w:pPr>
    </w:p>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32"/>
          <w:szCs w:val="32"/>
        </w:rPr>
      </w:pPr>
    </w:p>
    <w:p w:rsidR="002D1F48" w:rsidRPr="00A12096" w:rsidRDefault="002D1F48">
      <w:pPr>
        <w:autoSpaceDE w:val="0"/>
        <w:autoSpaceDN w:val="0"/>
        <w:adjustRightInd w:val="0"/>
        <w:jc w:val="center"/>
        <w:rPr>
          <w:rFonts w:ascii="Times New Roman" w:eastAsia="宋体" w:hAnsi="Times New Roman" w:cs="Times New Roman"/>
          <w:color w:val="000000" w:themeColor="text1"/>
          <w:kern w:val="0"/>
          <w:sz w:val="32"/>
          <w:szCs w:val="32"/>
        </w:rPr>
      </w:pPr>
    </w:p>
    <w:p w:rsidR="002D1F48" w:rsidRPr="00A12096" w:rsidRDefault="002D1F48">
      <w:pPr>
        <w:autoSpaceDE w:val="0"/>
        <w:autoSpaceDN w:val="0"/>
        <w:adjustRightInd w:val="0"/>
        <w:spacing w:line="480" w:lineRule="auto"/>
        <w:jc w:val="center"/>
        <w:rPr>
          <w:rFonts w:ascii="Times New Roman" w:eastAsia="宋体" w:hAnsi="Times New Roman" w:cs="Times New Roman"/>
          <w:color w:val="000000" w:themeColor="text1"/>
          <w:kern w:val="0"/>
          <w:sz w:val="32"/>
          <w:szCs w:val="32"/>
        </w:rPr>
      </w:pPr>
    </w:p>
    <w:p w:rsidR="002D1F48" w:rsidRPr="00A12096" w:rsidRDefault="00C73064">
      <w:pPr>
        <w:autoSpaceDE w:val="0"/>
        <w:autoSpaceDN w:val="0"/>
        <w:adjustRightInd w:val="0"/>
        <w:spacing w:afterLines="150" w:after="468" w:line="480" w:lineRule="auto"/>
        <w:ind w:firstLineChars="196" w:firstLine="627"/>
        <w:jc w:val="left"/>
        <w:rPr>
          <w:rFonts w:ascii="Times New Roman" w:eastAsia="宋体" w:hAnsi="Times New Roman" w:cs="Times New Roman"/>
          <w:color w:val="000000" w:themeColor="text1"/>
          <w:kern w:val="0"/>
          <w:sz w:val="32"/>
          <w:szCs w:val="32"/>
          <w:u w:val="single"/>
        </w:rPr>
      </w:pPr>
      <w:r w:rsidRPr="00A12096">
        <w:rPr>
          <w:rFonts w:ascii="宋体" w:eastAsia="宋体" w:hAnsi="宋体" w:cs="Times New Roman" w:hint="eastAsia"/>
          <w:color w:val="000000" w:themeColor="text1"/>
          <w:kern w:val="0"/>
          <w:sz w:val="32"/>
          <w:szCs w:val="32"/>
        </w:rPr>
        <w:t xml:space="preserve">工程名称：                            </w:t>
      </w:r>
    </w:p>
    <w:p w:rsidR="002D1F48" w:rsidRPr="00A12096" w:rsidRDefault="00C73064">
      <w:pPr>
        <w:autoSpaceDE w:val="0"/>
        <w:autoSpaceDN w:val="0"/>
        <w:adjustRightInd w:val="0"/>
        <w:spacing w:afterLines="150" w:after="468" w:line="480" w:lineRule="auto"/>
        <w:ind w:firstLineChars="196" w:firstLine="627"/>
        <w:jc w:val="left"/>
        <w:rPr>
          <w:rFonts w:ascii="Times New Roman" w:eastAsia="宋体" w:hAnsi="Times New Roman"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投标文件内容：</w:t>
      </w:r>
      <w:r w:rsidRPr="00A12096">
        <w:rPr>
          <w:rFonts w:ascii="宋体" w:eastAsia="宋体" w:hAnsi="宋体" w:cs="Times New Roman" w:hint="eastAsia"/>
          <w:color w:val="000000" w:themeColor="text1"/>
          <w:kern w:val="0"/>
          <w:sz w:val="32"/>
          <w:szCs w:val="32"/>
          <w:u w:val="single"/>
        </w:rPr>
        <w:t>投标文件资格审查资料</w:t>
      </w:r>
      <w:r w:rsidRPr="00A12096">
        <w:rPr>
          <w:rFonts w:ascii="宋体" w:eastAsia="宋体" w:hAnsi="宋体" w:cs="Times New Roman" w:hint="eastAsia"/>
          <w:color w:val="000000" w:themeColor="text1"/>
          <w:kern w:val="0"/>
          <w:sz w:val="24"/>
          <w:szCs w:val="24"/>
          <w:u w:val="single"/>
        </w:rPr>
        <w:t xml:space="preserve">            </w:t>
      </w:r>
    </w:p>
    <w:p w:rsidR="002D1F48" w:rsidRPr="00A12096" w:rsidRDefault="00C73064">
      <w:pPr>
        <w:autoSpaceDE w:val="0"/>
        <w:autoSpaceDN w:val="0"/>
        <w:adjustRightInd w:val="0"/>
        <w:spacing w:afterLines="150" w:after="468" w:line="480" w:lineRule="auto"/>
        <w:ind w:firstLineChars="196" w:firstLine="627"/>
        <w:jc w:val="left"/>
        <w:rPr>
          <w:rFonts w:ascii="Times New Roman" w:eastAsia="宋体" w:hAnsi="Times New Roman"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投标人：</w:t>
      </w:r>
      <w:r w:rsidRPr="00A12096">
        <w:rPr>
          <w:rFonts w:ascii="宋体" w:eastAsia="宋体" w:hAnsi="宋体" w:cs="Times New Roman" w:hint="eastAsia"/>
          <w:color w:val="000000" w:themeColor="text1"/>
          <w:kern w:val="0"/>
          <w:sz w:val="32"/>
          <w:szCs w:val="32"/>
          <w:u w:val="single"/>
        </w:rPr>
        <w:t xml:space="preserve">                       （单位盖章）</w:t>
      </w:r>
    </w:p>
    <w:p w:rsidR="002D1F48" w:rsidRPr="00A12096" w:rsidRDefault="00C73064">
      <w:pPr>
        <w:autoSpaceDE w:val="0"/>
        <w:autoSpaceDN w:val="0"/>
        <w:adjustRightInd w:val="0"/>
        <w:spacing w:afterLines="150" w:after="468" w:line="480" w:lineRule="auto"/>
        <w:ind w:firstLineChars="196" w:firstLine="627"/>
        <w:jc w:val="left"/>
        <w:rPr>
          <w:rFonts w:ascii="Times New Roman" w:eastAsia="宋体" w:hAnsi="Times New Roman"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法定代表人或委托代理人</w:t>
      </w:r>
      <w:r w:rsidRPr="00A12096">
        <w:rPr>
          <w:rFonts w:ascii="宋体" w:eastAsia="宋体" w:hAnsi="宋体" w:cs="Times New Roman" w:hint="eastAsia"/>
          <w:color w:val="000000" w:themeColor="text1"/>
          <w:kern w:val="0"/>
          <w:sz w:val="32"/>
          <w:szCs w:val="32"/>
          <w:u w:val="single"/>
        </w:rPr>
        <w:t>：       （</w:t>
      </w:r>
      <w:r w:rsidRPr="00A12096">
        <w:rPr>
          <w:rFonts w:ascii="宋体" w:eastAsia="宋体" w:hAnsi="宋体" w:cs="Courier New" w:hint="eastAsia"/>
          <w:color w:val="000000" w:themeColor="text1"/>
          <w:kern w:val="0"/>
          <w:sz w:val="24"/>
          <w:szCs w:val="24"/>
          <w:u w:val="single"/>
        </w:rPr>
        <w:t>签字或盖章</w:t>
      </w:r>
      <w:r w:rsidRPr="00A12096">
        <w:rPr>
          <w:rFonts w:ascii="宋体" w:eastAsia="宋体" w:hAnsi="宋体" w:cs="Times New Roman" w:hint="eastAsia"/>
          <w:color w:val="000000" w:themeColor="text1"/>
          <w:kern w:val="0"/>
          <w:sz w:val="32"/>
          <w:szCs w:val="32"/>
          <w:u w:val="single"/>
        </w:rPr>
        <w:t>）</w:t>
      </w:r>
    </w:p>
    <w:p w:rsidR="002D1F48" w:rsidRPr="00A12096" w:rsidRDefault="00C73064">
      <w:pPr>
        <w:autoSpaceDE w:val="0"/>
        <w:autoSpaceDN w:val="0"/>
        <w:adjustRightInd w:val="0"/>
        <w:spacing w:afterLines="150" w:after="468" w:line="480" w:lineRule="auto"/>
        <w:ind w:firstLineChars="196" w:firstLine="627"/>
        <w:jc w:val="center"/>
        <w:rPr>
          <w:rFonts w:ascii="Times New Roman" w:eastAsia="宋体" w:hAnsi="Times New Roman" w:cs="Times New Roman"/>
          <w:color w:val="000000" w:themeColor="text1"/>
          <w:kern w:val="0"/>
          <w:sz w:val="32"/>
          <w:szCs w:val="32"/>
        </w:rPr>
      </w:pPr>
      <w:r w:rsidRPr="00A12096">
        <w:rPr>
          <w:rFonts w:ascii="宋体" w:eastAsia="宋体" w:hAnsi="宋体" w:cs="Times New Roman" w:hint="eastAsia"/>
          <w:color w:val="000000" w:themeColor="text1"/>
          <w:kern w:val="0"/>
          <w:sz w:val="32"/>
          <w:szCs w:val="32"/>
        </w:rPr>
        <w:t>日期：    年   月   日</w:t>
      </w:r>
    </w:p>
    <w:p w:rsidR="002D1F48" w:rsidRPr="00A12096" w:rsidRDefault="00C73064">
      <w:pPr>
        <w:widowControl/>
        <w:autoSpaceDE w:val="0"/>
        <w:adjustRightInd w:val="0"/>
        <w:jc w:val="center"/>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br w:type="page"/>
      </w:r>
      <w:r w:rsidRPr="00A12096">
        <w:rPr>
          <w:rFonts w:ascii="Times New Roman" w:eastAsia="宋体" w:hAnsi="宋体" w:cs="Times New Roman" w:hint="eastAsia"/>
          <w:b/>
          <w:bCs/>
          <w:color w:val="000000" w:themeColor="text1"/>
          <w:kern w:val="0"/>
          <w:sz w:val="36"/>
          <w:szCs w:val="36"/>
        </w:rPr>
        <w:lastRenderedPageBreak/>
        <w:t>目</w:t>
      </w:r>
      <w:r w:rsidRPr="00A12096">
        <w:rPr>
          <w:rFonts w:ascii="Times New Roman" w:eastAsia="宋体" w:hAnsi="宋体" w:cs="Times New Roman" w:hint="eastAsia"/>
          <w:b/>
          <w:bCs/>
          <w:color w:val="000000" w:themeColor="text1"/>
          <w:kern w:val="0"/>
          <w:sz w:val="36"/>
          <w:szCs w:val="36"/>
        </w:rPr>
        <w:t xml:space="preserve">   </w:t>
      </w:r>
      <w:r w:rsidRPr="00A12096">
        <w:rPr>
          <w:rFonts w:ascii="Times New Roman" w:eastAsia="宋体" w:hAnsi="宋体" w:cs="Times New Roman" w:hint="eastAsia"/>
          <w:b/>
          <w:bCs/>
          <w:color w:val="000000" w:themeColor="text1"/>
          <w:kern w:val="0"/>
          <w:sz w:val="36"/>
          <w:szCs w:val="36"/>
        </w:rPr>
        <w:t>录</w:t>
      </w:r>
      <w:r w:rsidRPr="00A12096">
        <w:rPr>
          <w:rFonts w:ascii="宋体" w:eastAsia="宋体" w:hAnsi="宋体" w:cs="Times New Roman" w:hint="eastAsia"/>
          <w:bCs/>
          <w:color w:val="000000" w:themeColor="text1"/>
          <w:kern w:val="0"/>
          <w:sz w:val="24"/>
          <w:szCs w:val="24"/>
        </w:rPr>
        <w:t xml:space="preserve">                     </w:t>
      </w:r>
    </w:p>
    <w:p w:rsidR="002D1F48" w:rsidRPr="00A12096" w:rsidRDefault="002D1F48">
      <w:pPr>
        <w:autoSpaceDE w:val="0"/>
        <w:adjustRightInd w:val="0"/>
        <w:spacing w:line="360" w:lineRule="auto"/>
        <w:ind w:left="560"/>
        <w:jc w:val="left"/>
        <w:rPr>
          <w:rFonts w:ascii="宋体" w:eastAsia="宋体" w:hAnsi="宋体" w:cs="Times New Roman"/>
          <w:bCs/>
          <w:color w:val="000000" w:themeColor="text1"/>
          <w:kern w:val="0"/>
          <w:sz w:val="24"/>
          <w:szCs w:val="24"/>
        </w:rPr>
      </w:pPr>
    </w:p>
    <w:p w:rsidR="002D1F48" w:rsidRPr="00A12096" w:rsidRDefault="00C73064">
      <w:pPr>
        <w:autoSpaceDE w:val="0"/>
        <w:adjustRightInd w:val="0"/>
        <w:spacing w:line="360" w:lineRule="auto"/>
        <w:ind w:firstLineChars="200" w:firstLine="48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1.投标人基本情况</w:t>
      </w:r>
    </w:p>
    <w:p w:rsidR="002D1F48" w:rsidRPr="00A12096" w:rsidRDefault="00C73064">
      <w:pPr>
        <w:autoSpaceDE w:val="0"/>
        <w:adjustRightInd w:val="0"/>
        <w:spacing w:line="360" w:lineRule="auto"/>
        <w:ind w:firstLineChars="200" w:firstLine="48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2.投标承诺书</w:t>
      </w:r>
    </w:p>
    <w:p w:rsidR="002D1F48" w:rsidRPr="00A12096" w:rsidRDefault="00C73064">
      <w:pPr>
        <w:autoSpaceDE w:val="0"/>
        <w:adjustRightInd w:val="0"/>
        <w:spacing w:line="360" w:lineRule="auto"/>
        <w:ind w:firstLineChars="200" w:firstLine="48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3.法定代表人身份证明书</w:t>
      </w:r>
    </w:p>
    <w:p w:rsidR="002D1F48" w:rsidRPr="00A12096" w:rsidRDefault="00C73064">
      <w:pPr>
        <w:autoSpaceDE w:val="0"/>
        <w:adjustRightInd w:val="0"/>
        <w:spacing w:line="360" w:lineRule="auto"/>
        <w:ind w:firstLineChars="200" w:firstLine="48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4.授权委托书</w:t>
      </w:r>
      <w:r w:rsidRPr="00A12096">
        <w:rPr>
          <w:rFonts w:ascii="宋体" w:eastAsia="宋体" w:hAnsi="宋体" w:cs="Times New Roman"/>
          <w:bCs/>
          <w:color w:val="000000" w:themeColor="text1"/>
          <w:kern w:val="0"/>
          <w:sz w:val="24"/>
          <w:szCs w:val="24"/>
        </w:rPr>
        <w:t>（若有）</w:t>
      </w:r>
    </w:p>
    <w:p w:rsidR="002D1F48" w:rsidRPr="00A12096" w:rsidRDefault="00C73064">
      <w:pPr>
        <w:autoSpaceDE w:val="0"/>
        <w:adjustRightInd w:val="0"/>
        <w:spacing w:line="360" w:lineRule="auto"/>
        <w:ind w:leftChars="200" w:left="660" w:hangingChars="100" w:hanging="24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5</w:t>
      </w:r>
      <w:r w:rsidRPr="00A12096">
        <w:rPr>
          <w:rFonts w:ascii="宋体" w:eastAsia="宋体" w:hAnsi="宋体" w:cs="Times New Roman"/>
          <w:bCs/>
          <w:color w:val="000000" w:themeColor="text1"/>
          <w:kern w:val="0"/>
          <w:sz w:val="24"/>
          <w:szCs w:val="24"/>
        </w:rPr>
        <w:t>.资格业绩材料（若有），</w:t>
      </w:r>
      <w:proofErr w:type="gramStart"/>
      <w:r w:rsidRPr="00A12096">
        <w:rPr>
          <w:rFonts w:ascii="宋体" w:eastAsia="宋体" w:hAnsi="宋体" w:cs="Times New Roman"/>
          <w:bCs/>
          <w:color w:val="000000" w:themeColor="text1"/>
          <w:kern w:val="0"/>
          <w:sz w:val="24"/>
          <w:szCs w:val="24"/>
        </w:rPr>
        <w:t>含业绩</w:t>
      </w:r>
      <w:proofErr w:type="gramEnd"/>
      <w:r w:rsidRPr="00A12096">
        <w:rPr>
          <w:rFonts w:ascii="宋体" w:eastAsia="宋体" w:hAnsi="宋体" w:cs="Times New Roman"/>
          <w:bCs/>
          <w:color w:val="000000" w:themeColor="text1"/>
          <w:kern w:val="0"/>
          <w:sz w:val="24"/>
          <w:szCs w:val="24"/>
        </w:rPr>
        <w:t>汇总表（资格后</w:t>
      </w:r>
      <w:proofErr w:type="gramStart"/>
      <w:r w:rsidRPr="00A12096">
        <w:rPr>
          <w:rFonts w:ascii="宋体" w:eastAsia="宋体" w:hAnsi="宋体" w:cs="Times New Roman"/>
          <w:bCs/>
          <w:color w:val="000000" w:themeColor="text1"/>
          <w:kern w:val="0"/>
          <w:sz w:val="24"/>
          <w:szCs w:val="24"/>
        </w:rPr>
        <w:t>审业绩</w:t>
      </w:r>
      <w:proofErr w:type="gramEnd"/>
      <w:r w:rsidRPr="00A12096">
        <w:rPr>
          <w:rFonts w:ascii="宋体" w:eastAsia="宋体" w:hAnsi="宋体" w:cs="Times New Roman"/>
          <w:bCs/>
          <w:color w:val="000000" w:themeColor="text1"/>
          <w:kern w:val="0"/>
          <w:sz w:val="24"/>
          <w:szCs w:val="24"/>
        </w:rPr>
        <w:t>条件的汇总）及相关附件</w:t>
      </w:r>
    </w:p>
    <w:p w:rsidR="002D1F48" w:rsidRPr="00A12096" w:rsidRDefault="00C73064">
      <w:pPr>
        <w:autoSpaceDE w:val="0"/>
        <w:adjustRightInd w:val="0"/>
        <w:spacing w:line="360" w:lineRule="auto"/>
        <w:ind w:firstLineChars="200" w:firstLine="48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6</w:t>
      </w:r>
      <w:r w:rsidRPr="00A12096">
        <w:rPr>
          <w:rFonts w:ascii="宋体" w:eastAsia="宋体" w:hAnsi="宋体" w:cs="Times New Roman"/>
          <w:bCs/>
          <w:color w:val="000000" w:themeColor="text1"/>
          <w:kern w:val="0"/>
          <w:sz w:val="24"/>
          <w:szCs w:val="24"/>
        </w:rPr>
        <w:t>.投标保证金</w:t>
      </w:r>
    </w:p>
    <w:p w:rsidR="002D1F48" w:rsidRPr="00A12096" w:rsidRDefault="00C73064">
      <w:pPr>
        <w:autoSpaceDE w:val="0"/>
        <w:adjustRightInd w:val="0"/>
        <w:spacing w:line="360" w:lineRule="auto"/>
        <w:ind w:firstLineChars="200" w:firstLine="480"/>
        <w:jc w:val="left"/>
        <w:rPr>
          <w:rFonts w:ascii="宋体" w:eastAsia="宋体" w:hAnsi="宋体" w:cs="Times New Roman"/>
          <w:bCs/>
          <w:color w:val="000000" w:themeColor="text1"/>
          <w:kern w:val="0"/>
          <w:sz w:val="24"/>
          <w:szCs w:val="24"/>
        </w:rPr>
      </w:pPr>
      <w:r w:rsidRPr="00A12096">
        <w:rPr>
          <w:rFonts w:ascii="宋体" w:eastAsia="宋体" w:hAnsi="宋体" w:cs="Times New Roman" w:hint="eastAsia"/>
          <w:bCs/>
          <w:color w:val="000000" w:themeColor="text1"/>
          <w:kern w:val="0"/>
          <w:sz w:val="24"/>
          <w:szCs w:val="24"/>
        </w:rPr>
        <w:t>7</w:t>
      </w:r>
      <w:r w:rsidRPr="00A12096">
        <w:rPr>
          <w:rFonts w:ascii="宋体" w:eastAsia="宋体" w:hAnsi="宋体" w:cs="Times New Roman"/>
          <w:bCs/>
          <w:color w:val="000000" w:themeColor="text1"/>
          <w:kern w:val="0"/>
          <w:sz w:val="24"/>
          <w:szCs w:val="24"/>
        </w:rPr>
        <w:t>.招标文件要求投标人提交的其他资料（详见</w:t>
      </w:r>
      <w:r w:rsidRPr="00A12096">
        <w:rPr>
          <w:rFonts w:ascii="宋体" w:eastAsia="宋体" w:hAnsi="宋体" w:cs="Times New Roman" w:hint="eastAsia"/>
          <w:bCs/>
          <w:color w:val="000000" w:themeColor="text1"/>
          <w:kern w:val="0"/>
          <w:sz w:val="24"/>
          <w:szCs w:val="24"/>
        </w:rPr>
        <w:t>投标人须知前附表</w:t>
      </w:r>
      <w:r w:rsidRPr="00A12096">
        <w:rPr>
          <w:rFonts w:ascii="宋体" w:eastAsia="宋体" w:hAnsi="宋体" w:cs="Times New Roman"/>
          <w:bCs/>
          <w:color w:val="000000" w:themeColor="text1"/>
          <w:kern w:val="0"/>
          <w:sz w:val="24"/>
          <w:szCs w:val="24"/>
        </w:rPr>
        <w:t>）</w:t>
      </w:r>
    </w:p>
    <w:p w:rsidR="002D1F48" w:rsidRPr="00A12096" w:rsidRDefault="002D1F48">
      <w:pPr>
        <w:autoSpaceDE w:val="0"/>
        <w:adjustRightInd w:val="0"/>
        <w:spacing w:line="360" w:lineRule="auto"/>
        <w:jc w:val="left"/>
        <w:rPr>
          <w:rFonts w:ascii="宋体" w:eastAsia="宋体" w:hAnsi="宋体" w:cs="Times New Roman"/>
          <w:color w:val="000000" w:themeColor="text1"/>
          <w:kern w:val="0"/>
          <w:sz w:val="24"/>
          <w:szCs w:val="24"/>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C73064">
      <w:pPr>
        <w:autoSpaceDE w:val="0"/>
        <w:autoSpaceDN w:val="0"/>
        <w:spacing w:beforeLines="50" w:before="156"/>
        <w:jc w:val="center"/>
        <w:rPr>
          <w:rFonts w:ascii="Times New Roman" w:eastAsia="宋体" w:hAnsi="Times New Roman" w:cs="Times New Roman"/>
          <w:b/>
          <w:bCs/>
          <w:color w:val="000000" w:themeColor="text1"/>
          <w:kern w:val="0"/>
          <w:sz w:val="24"/>
          <w:szCs w:val="28"/>
        </w:rPr>
      </w:pPr>
      <w:r w:rsidRPr="00A12096">
        <w:rPr>
          <w:rFonts w:ascii="Times New Roman" w:eastAsia="宋体" w:hAnsi="Times New Roman" w:cs="Times New Roman"/>
          <w:b/>
          <w:bCs/>
          <w:color w:val="000000" w:themeColor="text1"/>
          <w:kern w:val="0"/>
          <w:sz w:val="24"/>
          <w:szCs w:val="28"/>
        </w:rPr>
        <w:lastRenderedPageBreak/>
        <w:t>表</w:t>
      </w:r>
      <w:r w:rsidRPr="00A12096">
        <w:rPr>
          <w:rFonts w:ascii="Times New Roman" w:eastAsia="宋体" w:hAnsi="Times New Roman" w:cs="Times New Roman"/>
          <w:b/>
          <w:bCs/>
          <w:color w:val="000000" w:themeColor="text1"/>
          <w:kern w:val="0"/>
          <w:sz w:val="24"/>
          <w:szCs w:val="28"/>
        </w:rPr>
        <w:t xml:space="preserve">1  </w:t>
      </w:r>
      <w:r w:rsidRPr="00A12096">
        <w:rPr>
          <w:rFonts w:ascii="Times New Roman" w:eastAsia="宋体" w:hAnsi="Times New Roman" w:cs="Times New Roman"/>
          <w:b/>
          <w:bCs/>
          <w:color w:val="000000" w:themeColor="text1"/>
          <w:kern w:val="0"/>
          <w:sz w:val="24"/>
          <w:szCs w:val="28"/>
        </w:rPr>
        <w:t>投标人基本情况表</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28" w:type="dxa"/>
          <w:bottom w:w="11" w:type="dxa"/>
          <w:right w:w="28" w:type="dxa"/>
        </w:tblCellMar>
        <w:tblLook w:val="04A0" w:firstRow="1" w:lastRow="0" w:firstColumn="1" w:lastColumn="0" w:noHBand="0" w:noVBand="1"/>
      </w:tblPr>
      <w:tblGrid>
        <w:gridCol w:w="1774"/>
        <w:gridCol w:w="2166"/>
        <w:gridCol w:w="1111"/>
        <w:gridCol w:w="1337"/>
        <w:gridCol w:w="166"/>
        <w:gridCol w:w="1000"/>
        <w:gridCol w:w="1291"/>
      </w:tblGrid>
      <w:tr w:rsidR="002D1F48" w:rsidRPr="00A12096">
        <w:trPr>
          <w:cantSplit/>
          <w:trHeight w:val="709"/>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投标人名称</w:t>
            </w:r>
          </w:p>
        </w:tc>
        <w:tc>
          <w:tcPr>
            <w:tcW w:w="7071" w:type="dxa"/>
            <w:gridSpan w:val="6"/>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709"/>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联系人</w:t>
            </w:r>
          </w:p>
        </w:tc>
        <w:tc>
          <w:tcPr>
            <w:tcW w:w="3277"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337"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电话</w:t>
            </w:r>
          </w:p>
        </w:tc>
        <w:tc>
          <w:tcPr>
            <w:tcW w:w="2457" w:type="dxa"/>
            <w:gridSpan w:val="3"/>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709"/>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注册地址</w:t>
            </w:r>
          </w:p>
        </w:tc>
        <w:tc>
          <w:tcPr>
            <w:tcW w:w="3277"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337"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邮政编码</w:t>
            </w:r>
          </w:p>
        </w:tc>
        <w:tc>
          <w:tcPr>
            <w:tcW w:w="2457" w:type="dxa"/>
            <w:gridSpan w:val="3"/>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709"/>
          <w:jc w:val="center"/>
        </w:trPr>
        <w:tc>
          <w:tcPr>
            <w:tcW w:w="1774" w:type="dxa"/>
            <w:vMerge w:val="restart"/>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投标责任人（法律责任人）</w:t>
            </w:r>
          </w:p>
        </w:tc>
        <w:tc>
          <w:tcPr>
            <w:tcW w:w="2166" w:type="dxa"/>
            <w:vAlign w:val="center"/>
          </w:tcPr>
          <w:p w:rsidR="002D1F48" w:rsidRPr="00A12096" w:rsidRDefault="00C730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Cs w:val="21"/>
                <w:shd w:val="clear" w:color="auto" w:fill="FFFFFF"/>
              </w:rPr>
              <w:t>投标直接责任人员为本次投标委托授权代表</w:t>
            </w:r>
          </w:p>
        </w:tc>
        <w:tc>
          <w:tcPr>
            <w:tcW w:w="1111"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337"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电话</w:t>
            </w:r>
          </w:p>
        </w:tc>
        <w:tc>
          <w:tcPr>
            <w:tcW w:w="2457" w:type="dxa"/>
            <w:gridSpan w:val="3"/>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709"/>
          <w:jc w:val="center"/>
        </w:trPr>
        <w:tc>
          <w:tcPr>
            <w:tcW w:w="1774" w:type="dxa"/>
            <w:vMerge/>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2166"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身份证号</w:t>
            </w:r>
          </w:p>
        </w:tc>
        <w:tc>
          <w:tcPr>
            <w:tcW w:w="1111"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337"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住址</w:t>
            </w:r>
          </w:p>
        </w:tc>
        <w:tc>
          <w:tcPr>
            <w:tcW w:w="2457" w:type="dxa"/>
            <w:gridSpan w:val="3"/>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709"/>
          <w:jc w:val="center"/>
        </w:trPr>
        <w:tc>
          <w:tcPr>
            <w:tcW w:w="1774" w:type="dxa"/>
            <w:vMerge/>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2166" w:type="dxa"/>
            <w:vAlign w:val="center"/>
          </w:tcPr>
          <w:p w:rsidR="002D1F48" w:rsidRPr="00A12096" w:rsidRDefault="00C7306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Cs w:val="21"/>
                <w:shd w:val="clear" w:color="auto" w:fill="FFFFFF"/>
              </w:rPr>
              <w:t>投标的主管人员为法定代表人</w:t>
            </w:r>
          </w:p>
        </w:tc>
        <w:tc>
          <w:tcPr>
            <w:tcW w:w="1111"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337"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电话</w:t>
            </w:r>
          </w:p>
        </w:tc>
        <w:tc>
          <w:tcPr>
            <w:tcW w:w="2457" w:type="dxa"/>
            <w:gridSpan w:val="3"/>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Merge/>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2166"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身份证号</w:t>
            </w:r>
          </w:p>
        </w:tc>
        <w:tc>
          <w:tcPr>
            <w:tcW w:w="1111"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337"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住址</w:t>
            </w:r>
          </w:p>
        </w:tc>
        <w:tc>
          <w:tcPr>
            <w:tcW w:w="2457" w:type="dxa"/>
            <w:gridSpan w:val="3"/>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组织结构</w:t>
            </w:r>
          </w:p>
        </w:tc>
        <w:tc>
          <w:tcPr>
            <w:tcW w:w="7071" w:type="dxa"/>
            <w:gridSpan w:val="6"/>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法定代表人</w:t>
            </w:r>
          </w:p>
        </w:tc>
        <w:tc>
          <w:tcPr>
            <w:tcW w:w="2166"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姓名</w:t>
            </w:r>
          </w:p>
        </w:tc>
        <w:tc>
          <w:tcPr>
            <w:tcW w:w="1111"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技术职称</w:t>
            </w:r>
          </w:p>
        </w:tc>
        <w:tc>
          <w:tcPr>
            <w:tcW w:w="1503"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000"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电话</w:t>
            </w:r>
          </w:p>
        </w:tc>
        <w:tc>
          <w:tcPr>
            <w:tcW w:w="1291"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技术负责人</w:t>
            </w:r>
          </w:p>
        </w:tc>
        <w:tc>
          <w:tcPr>
            <w:tcW w:w="2166"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姓名</w:t>
            </w:r>
          </w:p>
        </w:tc>
        <w:tc>
          <w:tcPr>
            <w:tcW w:w="1111"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技术职称</w:t>
            </w:r>
          </w:p>
        </w:tc>
        <w:tc>
          <w:tcPr>
            <w:tcW w:w="1503"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000"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电话</w:t>
            </w:r>
          </w:p>
        </w:tc>
        <w:tc>
          <w:tcPr>
            <w:tcW w:w="1291"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成立时间</w:t>
            </w:r>
          </w:p>
        </w:tc>
        <w:tc>
          <w:tcPr>
            <w:tcW w:w="2166"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4905" w:type="dxa"/>
            <w:gridSpan w:val="5"/>
            <w:vAlign w:val="center"/>
          </w:tcPr>
          <w:p w:rsidR="002D1F48" w:rsidRPr="00A12096" w:rsidRDefault="00C73064">
            <w:pPr>
              <w:autoSpaceDE w:val="0"/>
              <w:autoSpaceDN w:val="0"/>
              <w:adjustRightInd w:val="0"/>
              <w:snapToGrid w:val="0"/>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员工总人数：</w:t>
            </w: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企业资质等级</w:t>
            </w:r>
          </w:p>
        </w:tc>
        <w:tc>
          <w:tcPr>
            <w:tcW w:w="2166"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111" w:type="dxa"/>
            <w:vMerge w:val="restart"/>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其中</w:t>
            </w:r>
          </w:p>
        </w:tc>
        <w:tc>
          <w:tcPr>
            <w:tcW w:w="1503" w:type="dxa"/>
            <w:gridSpan w:val="2"/>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项目负责人</w:t>
            </w:r>
          </w:p>
        </w:tc>
        <w:tc>
          <w:tcPr>
            <w:tcW w:w="2291"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营业执照号</w:t>
            </w:r>
          </w:p>
        </w:tc>
        <w:tc>
          <w:tcPr>
            <w:tcW w:w="2166"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111" w:type="dxa"/>
            <w:vMerge/>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503" w:type="dxa"/>
            <w:gridSpan w:val="2"/>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高级职称人员</w:t>
            </w:r>
          </w:p>
        </w:tc>
        <w:tc>
          <w:tcPr>
            <w:tcW w:w="2291"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注册资金</w:t>
            </w:r>
          </w:p>
        </w:tc>
        <w:tc>
          <w:tcPr>
            <w:tcW w:w="2166"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111" w:type="dxa"/>
            <w:vMerge/>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503" w:type="dxa"/>
            <w:gridSpan w:val="2"/>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中级职称人员</w:t>
            </w:r>
          </w:p>
        </w:tc>
        <w:tc>
          <w:tcPr>
            <w:tcW w:w="2291"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开户银行</w:t>
            </w:r>
          </w:p>
        </w:tc>
        <w:tc>
          <w:tcPr>
            <w:tcW w:w="2166"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111" w:type="dxa"/>
            <w:vMerge/>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503" w:type="dxa"/>
            <w:gridSpan w:val="2"/>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初级职称人员</w:t>
            </w:r>
          </w:p>
        </w:tc>
        <w:tc>
          <w:tcPr>
            <w:tcW w:w="2291"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567"/>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账号</w:t>
            </w:r>
          </w:p>
        </w:tc>
        <w:tc>
          <w:tcPr>
            <w:tcW w:w="2166" w:type="dxa"/>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111" w:type="dxa"/>
            <w:vMerge/>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c>
          <w:tcPr>
            <w:tcW w:w="1503" w:type="dxa"/>
            <w:gridSpan w:val="2"/>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技工</w:t>
            </w:r>
          </w:p>
        </w:tc>
        <w:tc>
          <w:tcPr>
            <w:tcW w:w="2291" w:type="dxa"/>
            <w:gridSpan w:val="2"/>
            <w:vAlign w:val="center"/>
          </w:tcPr>
          <w:p w:rsidR="002D1F48" w:rsidRPr="00A12096" w:rsidRDefault="002D1F48">
            <w:pPr>
              <w:autoSpaceDE w:val="0"/>
              <w:autoSpaceDN w:val="0"/>
              <w:adjustRightInd w:val="0"/>
              <w:snapToGrid w:val="0"/>
              <w:jc w:val="center"/>
              <w:rPr>
                <w:rFonts w:ascii="Times New Roman" w:eastAsia="宋体" w:hAnsi="宋体" w:cs="Times New Roman"/>
                <w:color w:val="000000" w:themeColor="text1"/>
                <w:kern w:val="0"/>
                <w:sz w:val="24"/>
                <w:szCs w:val="24"/>
              </w:rPr>
            </w:pPr>
          </w:p>
        </w:tc>
      </w:tr>
      <w:tr w:rsidR="002D1F48" w:rsidRPr="00A12096">
        <w:trPr>
          <w:cantSplit/>
          <w:trHeight w:val="986"/>
          <w:jc w:val="center"/>
        </w:trPr>
        <w:tc>
          <w:tcPr>
            <w:tcW w:w="1774" w:type="dxa"/>
            <w:vAlign w:val="center"/>
          </w:tcPr>
          <w:p w:rsidR="002D1F48" w:rsidRPr="00A12096" w:rsidRDefault="00C73064">
            <w:pPr>
              <w:autoSpaceDE w:val="0"/>
              <w:autoSpaceDN w:val="0"/>
              <w:adjustRightInd w:val="0"/>
              <w:snapToGrid w:val="0"/>
              <w:jc w:val="center"/>
              <w:rPr>
                <w:rFonts w:ascii="Times New Roman" w:eastAsia="宋体" w:hAnsi="宋体" w:cs="Times New Roman"/>
                <w:color w:val="000000" w:themeColor="text1"/>
                <w:kern w:val="0"/>
                <w:sz w:val="24"/>
                <w:szCs w:val="24"/>
              </w:rPr>
            </w:pPr>
            <w:r w:rsidRPr="00A12096">
              <w:rPr>
                <w:rFonts w:ascii="Times New Roman" w:eastAsia="宋体" w:hAnsi="宋体" w:cs="Times New Roman" w:hint="eastAsia"/>
                <w:color w:val="000000" w:themeColor="text1"/>
                <w:kern w:val="0"/>
                <w:sz w:val="24"/>
                <w:szCs w:val="24"/>
              </w:rPr>
              <w:t>经营范围备注</w:t>
            </w:r>
          </w:p>
        </w:tc>
        <w:tc>
          <w:tcPr>
            <w:tcW w:w="7071" w:type="dxa"/>
            <w:gridSpan w:val="6"/>
            <w:vAlign w:val="center"/>
          </w:tcPr>
          <w:p w:rsidR="002D1F48" w:rsidRPr="00A12096" w:rsidRDefault="002D1F48">
            <w:pPr>
              <w:autoSpaceDE w:val="0"/>
              <w:autoSpaceDN w:val="0"/>
              <w:adjustRightInd w:val="0"/>
              <w:snapToGrid w:val="0"/>
              <w:ind w:firstLineChars="200" w:firstLine="480"/>
              <w:jc w:val="center"/>
              <w:rPr>
                <w:rFonts w:ascii="Times New Roman" w:eastAsia="宋体" w:hAnsi="宋体" w:cs="Times New Roman"/>
                <w:color w:val="000000" w:themeColor="text1"/>
                <w:kern w:val="0"/>
                <w:sz w:val="24"/>
                <w:szCs w:val="24"/>
              </w:rPr>
            </w:pPr>
          </w:p>
        </w:tc>
      </w:tr>
    </w:tbl>
    <w:p w:rsidR="002D1F48" w:rsidRPr="00A12096" w:rsidRDefault="00C73064">
      <w:pPr>
        <w:autoSpaceDE w:val="0"/>
        <w:autoSpaceDN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附营业执照、资质证书、安全生产许可证等资料。</w:t>
      </w:r>
    </w:p>
    <w:p w:rsidR="002D1F48" w:rsidRPr="00A12096" w:rsidRDefault="00C73064">
      <w:pPr>
        <w:autoSpaceDE w:val="0"/>
        <w:autoSpaceDN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投标人：（盖章）</w:t>
      </w:r>
    </w:p>
    <w:p w:rsidR="002D1F48" w:rsidRPr="00A12096" w:rsidRDefault="00C73064">
      <w:pPr>
        <w:autoSpaceDE w:val="0"/>
        <w:autoSpaceDN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投标人法定代表人：（签字或盖章）</w:t>
      </w:r>
    </w:p>
    <w:p w:rsidR="002D1F48" w:rsidRPr="00A12096" w:rsidRDefault="00C73064">
      <w:pPr>
        <w:autoSpaceDE w:val="0"/>
        <w:autoSpaceDN w:val="0"/>
        <w:jc w:val="center"/>
        <w:rPr>
          <w:rFonts w:ascii="小标宋" w:eastAsia="小标宋" w:hAnsi="Times New Roman" w:cs="Times New Roman"/>
          <w:color w:val="000000" w:themeColor="text1"/>
          <w:kern w:val="0"/>
          <w:sz w:val="32"/>
          <w:szCs w:val="32"/>
        </w:rPr>
      </w:pPr>
      <w:r w:rsidRPr="00A12096">
        <w:rPr>
          <w:rFonts w:ascii="Times New Roman" w:eastAsia="宋体" w:hAnsi="Times New Roman" w:cs="Times New Roman"/>
          <w:color w:val="000000" w:themeColor="text1"/>
          <w:kern w:val="0"/>
          <w:sz w:val="24"/>
          <w:szCs w:val="24"/>
        </w:rPr>
        <w:br w:type="page"/>
      </w:r>
      <w:r w:rsidRPr="00A12096">
        <w:rPr>
          <w:rFonts w:ascii="小标宋" w:eastAsia="小标宋" w:hAnsi="Times New Roman" w:cs="Times New Roman"/>
          <w:color w:val="000000" w:themeColor="text1"/>
          <w:kern w:val="0"/>
          <w:sz w:val="32"/>
          <w:szCs w:val="32"/>
        </w:rPr>
        <w:lastRenderedPageBreak/>
        <w:t xml:space="preserve"> </w:t>
      </w:r>
    </w:p>
    <w:p w:rsidR="002D1F48" w:rsidRPr="00A12096" w:rsidRDefault="00C73064">
      <w:pPr>
        <w:jc w:val="center"/>
        <w:rPr>
          <w:rFonts w:ascii="小标宋" w:eastAsia="小标宋" w:hAnsi="Times New Roman" w:cs="Times New Roman"/>
          <w:color w:val="000000" w:themeColor="text1"/>
          <w:kern w:val="0"/>
          <w:sz w:val="32"/>
          <w:szCs w:val="32"/>
        </w:rPr>
      </w:pPr>
      <w:r w:rsidRPr="00A12096">
        <w:rPr>
          <w:rFonts w:ascii="小标宋" w:eastAsia="小标宋" w:hAnsi="Times New Roman" w:cs="Times New Roman" w:hint="eastAsia"/>
          <w:color w:val="000000" w:themeColor="text1"/>
          <w:kern w:val="0"/>
          <w:sz w:val="32"/>
          <w:szCs w:val="32"/>
        </w:rPr>
        <w:t>投标承诺书</w:t>
      </w:r>
    </w:p>
    <w:p w:rsidR="002D1F48" w:rsidRPr="00A12096" w:rsidRDefault="00C73064">
      <w:pPr>
        <w:autoSpaceDE w:val="0"/>
        <w:spacing w:line="440" w:lineRule="exac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u w:val="single"/>
        </w:rPr>
        <w:t>（招标人名称）</w:t>
      </w:r>
      <w:r w:rsidRPr="00A12096">
        <w:rPr>
          <w:rFonts w:ascii="宋体" w:eastAsia="宋体" w:hAnsi="宋体" w:cs="Times New Roman"/>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本公司已详细阅读</w:t>
      </w:r>
      <w:r w:rsidRPr="00A12096">
        <w:rPr>
          <w:rFonts w:ascii="宋体" w:eastAsia="宋体" w:hAnsi="宋体" w:cs="Times New Roman"/>
          <w:color w:val="000000" w:themeColor="text1"/>
          <w:kern w:val="0"/>
          <w:sz w:val="24"/>
          <w:szCs w:val="24"/>
          <w:u w:val="single"/>
        </w:rPr>
        <w:t xml:space="preserve">    （工程名称及招标编号）   </w:t>
      </w:r>
      <w:r w:rsidRPr="00A12096">
        <w:rPr>
          <w:rFonts w:ascii="宋体" w:eastAsia="宋体" w:hAnsi="宋体" w:cs="Times New Roman" w:hint="eastAsia"/>
          <w:color w:val="000000" w:themeColor="text1"/>
          <w:kern w:val="0"/>
          <w:sz w:val="24"/>
          <w:szCs w:val="24"/>
        </w:rPr>
        <w:t>招标文件，自觉遵守中华人民共和国、浙江省及当地有关招标投标的法律法规规定，自觉维护建筑市场正常秩序，现自愿就参加该工程投标有关事项郑重承诺如下：</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1.承诺投标文件无虚假、伪造的内容。若投标文件中存在虚假、伪造的内容，同意作无效投标处理</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2.承诺</w:t>
      </w:r>
      <w:r w:rsidRPr="00A12096">
        <w:rPr>
          <w:rFonts w:ascii="宋体" w:eastAsia="宋体" w:hAnsi="宋体" w:cs="Times New Roman" w:hint="eastAsia"/>
          <w:color w:val="000000" w:themeColor="text1"/>
          <w:kern w:val="0"/>
          <w:sz w:val="24"/>
          <w:szCs w:val="24"/>
        </w:rPr>
        <w:t>我单位法定代表人、拟派项目负责人、授权代表等主要责任人诚信投标。</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3.承诺无串通投标行为，若与其他投标人存在投标文件异常一致、内容多处雷同、电子检测码（或制作码、创建码）一致的情况，同意作无效投标处理，并接受有关行政监督部门的调查和处罚。</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4</w:t>
      </w:r>
      <w:r w:rsidRPr="00A12096">
        <w:rPr>
          <w:rFonts w:ascii="宋体" w:eastAsia="宋体" w:hAnsi="宋体" w:cs="Times New Roman"/>
          <w:color w:val="000000" w:themeColor="text1"/>
          <w:kern w:val="0"/>
          <w:sz w:val="24"/>
          <w:szCs w:val="24"/>
        </w:rPr>
        <w:t>.承诺无恶意报价行为，若被认定存在严重哄抬标价或影响合同履行的异常低价竞标行为，同意作无效投标处理，并接受有关行政监督部门的调查和处罚</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spacing w:line="440" w:lineRule="exact"/>
        <w:ind w:firstLineChars="200" w:firstLine="480"/>
        <w:rPr>
          <w:rFonts w:ascii="宋体" w:eastAsia="宋体" w:hAnsi="宋体" w:cs="Times New Roman"/>
          <w:color w:val="000000" w:themeColor="text1"/>
          <w:spacing w:val="-5"/>
          <w:kern w:val="0"/>
          <w:sz w:val="24"/>
          <w:szCs w:val="24"/>
        </w:rPr>
      </w:pPr>
      <w:r w:rsidRPr="00A12096">
        <w:rPr>
          <w:rFonts w:ascii="宋体" w:eastAsia="宋体" w:hAnsi="宋体" w:cs="Times New Roman" w:hint="eastAsia"/>
          <w:color w:val="000000" w:themeColor="text1"/>
          <w:kern w:val="0"/>
          <w:sz w:val="24"/>
          <w:szCs w:val="24"/>
        </w:rPr>
        <w:t>5.</w:t>
      </w:r>
      <w:r w:rsidRPr="00A12096">
        <w:rPr>
          <w:rFonts w:ascii="宋体" w:eastAsia="宋体" w:hAnsi="宋体" w:cs="Times New Roman"/>
          <w:color w:val="000000" w:themeColor="text1"/>
          <w:kern w:val="0"/>
          <w:sz w:val="24"/>
          <w:szCs w:val="24"/>
        </w:rPr>
        <w:t>承诺按照投标文件派驻管理人员及投入机械设备，</w:t>
      </w:r>
      <w:r w:rsidRPr="00A12096">
        <w:rPr>
          <w:rFonts w:ascii="宋体" w:eastAsia="宋体" w:hAnsi="宋体" w:cs="Times New Roman"/>
          <w:color w:val="000000" w:themeColor="text1"/>
          <w:spacing w:val="-5"/>
          <w:kern w:val="0"/>
          <w:sz w:val="24"/>
          <w:szCs w:val="24"/>
        </w:rPr>
        <w:t>若存在不到位的情况，同意接受合同约定的处罚。若严重影响合同履约的，同意接受招标人解除合同的要求</w:t>
      </w:r>
      <w:r w:rsidRPr="00A12096">
        <w:rPr>
          <w:rFonts w:ascii="宋体" w:eastAsia="宋体" w:hAnsi="宋体" w:cs="Times New Roman" w:hint="eastAsia"/>
          <w:color w:val="000000" w:themeColor="text1"/>
          <w:spacing w:val="-5"/>
          <w:kern w:val="0"/>
          <w:sz w:val="24"/>
          <w:szCs w:val="24"/>
        </w:rPr>
        <w:t>。</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6.</w:t>
      </w:r>
      <w:r w:rsidRPr="00A12096">
        <w:rPr>
          <w:rFonts w:ascii="宋体" w:eastAsia="宋体" w:hAnsi="宋体" w:cs="Times New Roman"/>
          <w:color w:val="000000" w:themeColor="text1"/>
          <w:kern w:val="0"/>
          <w:sz w:val="24"/>
          <w:szCs w:val="24"/>
        </w:rPr>
        <w:t>承诺本项</w:t>
      </w:r>
      <w:r w:rsidRPr="00A12096">
        <w:rPr>
          <w:rFonts w:ascii="宋体" w:eastAsia="宋体" w:hAnsi="宋体" w:cs="Times New Roman" w:hint="eastAsia"/>
          <w:color w:val="000000" w:themeColor="text1"/>
          <w:kern w:val="0"/>
          <w:sz w:val="24"/>
          <w:szCs w:val="24"/>
        </w:rPr>
        <w:t>目拟派项目负责人在</w:t>
      </w:r>
      <w:r w:rsidRPr="00A12096">
        <w:rPr>
          <w:rFonts w:ascii="宋体" w:eastAsia="宋体" w:hAnsi="宋体" w:cs="Times New Roman"/>
          <w:color w:val="000000" w:themeColor="text1"/>
          <w:kern w:val="0"/>
          <w:sz w:val="24"/>
          <w:szCs w:val="24"/>
        </w:rPr>
        <w:t>投标截止</w:t>
      </w:r>
      <w:r w:rsidRPr="00A12096">
        <w:rPr>
          <w:rFonts w:ascii="宋体" w:eastAsia="宋体" w:hAnsi="宋体" w:cs="Times New Roman" w:hint="eastAsia"/>
          <w:color w:val="000000" w:themeColor="text1"/>
          <w:kern w:val="0"/>
          <w:sz w:val="24"/>
          <w:szCs w:val="24"/>
        </w:rPr>
        <w:t>日无在其他任何在建合同工程上担任项目负责人（包括工程总承包项目中的施工负责人）的情形。</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7.承诺我单位在投标前，</w:t>
      </w:r>
      <w:proofErr w:type="gramStart"/>
      <w:r w:rsidRPr="00A12096">
        <w:rPr>
          <w:rFonts w:ascii="宋体" w:eastAsia="宋体" w:hAnsi="宋体" w:cs="Times New Roman" w:hint="eastAsia"/>
          <w:color w:val="000000" w:themeColor="text1"/>
          <w:kern w:val="0"/>
          <w:sz w:val="24"/>
          <w:szCs w:val="24"/>
        </w:rPr>
        <w:t>及时维护</w:t>
      </w:r>
      <w:proofErr w:type="gramEnd"/>
      <w:r w:rsidRPr="00A12096">
        <w:rPr>
          <w:rFonts w:ascii="宋体" w:eastAsia="宋体" w:hAnsi="宋体" w:cs="Times New Roman" w:hint="eastAsia"/>
          <w:color w:val="000000" w:themeColor="text1"/>
          <w:kern w:val="0"/>
          <w:sz w:val="24"/>
          <w:szCs w:val="24"/>
        </w:rPr>
        <w:t>更新“浙江省建筑市场监管公共服务系统”相关信息，并对企业资质、人员资格、项目状况、信用评价等信息的真实性、准确性、完整性负责。</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8.承诺我单位在投标期间（招标公告发布之日至中标通知书发出之日），资质条件在“</w:t>
      </w:r>
      <w:r w:rsidRPr="00A12096">
        <w:rPr>
          <w:rFonts w:ascii="Times New Roman" w:eastAsia="宋体" w:hAnsi="宋体" w:cs="Times New Roman" w:hint="eastAsia"/>
          <w:color w:val="000000" w:themeColor="text1"/>
          <w:kern w:val="0"/>
          <w:sz w:val="24"/>
          <w:szCs w:val="20"/>
        </w:rPr>
        <w:t>浙江省建筑市场监管公共服务系统</w:t>
      </w:r>
      <w:r w:rsidRPr="00A12096">
        <w:rPr>
          <w:rFonts w:ascii="宋体" w:eastAsia="宋体" w:hAnsi="宋体" w:cs="Times New Roman" w:hint="eastAsia"/>
          <w:color w:val="000000" w:themeColor="text1"/>
          <w:kern w:val="0"/>
          <w:sz w:val="24"/>
          <w:szCs w:val="24"/>
        </w:rPr>
        <w:t>”上动态核查结果处于“合格”状态，若为“不合格”状态同意作否决投标处理。</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9.</w:t>
      </w:r>
      <w:r w:rsidRPr="00A12096">
        <w:rPr>
          <w:rFonts w:ascii="宋体" w:eastAsia="宋体" w:hAnsi="宋体" w:cs="Times New Roman"/>
          <w:color w:val="000000" w:themeColor="text1"/>
          <w:kern w:val="0"/>
          <w:sz w:val="24"/>
          <w:szCs w:val="24"/>
        </w:rPr>
        <w:t>承诺</w:t>
      </w:r>
      <w:r w:rsidRPr="00A12096">
        <w:rPr>
          <w:rFonts w:ascii="宋体" w:eastAsia="宋体" w:hAnsi="宋体" w:cs="Times New Roman" w:hint="eastAsia"/>
          <w:color w:val="000000" w:themeColor="text1"/>
          <w:kern w:val="0"/>
          <w:sz w:val="24"/>
          <w:szCs w:val="24"/>
        </w:rPr>
        <w:t>本招标文件要求的人员和我单位</w:t>
      </w:r>
      <w:r w:rsidRPr="00A12096">
        <w:rPr>
          <w:rFonts w:ascii="宋体" w:eastAsia="宋体" w:hAnsi="宋体" w:cs="Times New Roman"/>
          <w:color w:val="000000" w:themeColor="text1"/>
          <w:kern w:val="0"/>
          <w:sz w:val="24"/>
          <w:szCs w:val="24"/>
        </w:rPr>
        <w:t>没有被人民法院列入限制失信被执行人名单和</w:t>
      </w:r>
      <w:r w:rsidRPr="00A12096">
        <w:rPr>
          <w:rFonts w:ascii="宋体" w:eastAsia="宋体" w:hAnsi="宋体" w:cs="Times New Roman" w:hint="eastAsia"/>
          <w:color w:val="000000" w:themeColor="text1"/>
          <w:kern w:val="0"/>
          <w:sz w:val="24"/>
          <w:szCs w:val="24"/>
        </w:rPr>
        <w:t>至投标截止时间三年</w:t>
      </w:r>
      <w:r w:rsidRPr="00A12096">
        <w:rPr>
          <w:rFonts w:ascii="宋体" w:eastAsia="宋体" w:hAnsi="宋体" w:cs="Times New Roman"/>
          <w:color w:val="000000" w:themeColor="text1"/>
          <w:kern w:val="0"/>
          <w:sz w:val="24"/>
          <w:szCs w:val="24"/>
        </w:rPr>
        <w:t>内没有行贿犯罪</w:t>
      </w:r>
      <w:r w:rsidRPr="00A12096">
        <w:rPr>
          <w:rFonts w:ascii="宋体" w:eastAsia="宋体" w:hAnsi="宋体" w:cs="Times New Roman" w:hint="eastAsia"/>
          <w:color w:val="000000" w:themeColor="text1"/>
          <w:kern w:val="0"/>
          <w:sz w:val="24"/>
          <w:szCs w:val="24"/>
        </w:rPr>
        <w:t>记</w:t>
      </w:r>
      <w:r w:rsidRPr="00A12096">
        <w:rPr>
          <w:rFonts w:ascii="宋体" w:eastAsia="宋体" w:hAnsi="宋体" w:cs="Times New Roman"/>
          <w:color w:val="000000" w:themeColor="text1"/>
          <w:kern w:val="0"/>
          <w:sz w:val="24"/>
          <w:szCs w:val="24"/>
        </w:rPr>
        <w:t>录</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10.</w:t>
      </w:r>
      <w:r w:rsidRPr="00A12096">
        <w:rPr>
          <w:rFonts w:ascii="宋体" w:eastAsia="宋体" w:hAnsi="宋体" w:cs="Times New Roman"/>
          <w:color w:val="000000" w:themeColor="text1"/>
          <w:kern w:val="0"/>
          <w:sz w:val="24"/>
          <w:szCs w:val="24"/>
        </w:rPr>
        <w:t>承诺未被</w:t>
      </w:r>
      <w:r w:rsidRPr="00A12096">
        <w:rPr>
          <w:rFonts w:ascii="宋体" w:eastAsia="宋体" w:hAnsi="宋体" w:cs="Times New Roman" w:hint="eastAsia"/>
          <w:color w:val="000000" w:themeColor="text1"/>
          <w:kern w:val="0"/>
          <w:sz w:val="24"/>
          <w:szCs w:val="24"/>
        </w:rPr>
        <w:t>有关</w:t>
      </w:r>
      <w:r w:rsidRPr="00A12096">
        <w:rPr>
          <w:rFonts w:ascii="宋体" w:eastAsia="宋体" w:hAnsi="宋体" w:cs="Times New Roman"/>
          <w:color w:val="000000" w:themeColor="text1"/>
          <w:kern w:val="0"/>
          <w:sz w:val="24"/>
          <w:szCs w:val="24"/>
        </w:rPr>
        <w:t>行政主管部门</w:t>
      </w:r>
      <w:r w:rsidRPr="00A12096">
        <w:rPr>
          <w:rFonts w:ascii="宋体" w:eastAsia="宋体" w:hAnsi="宋体" w:cs="Times New Roman" w:hint="eastAsia"/>
          <w:color w:val="000000" w:themeColor="text1"/>
          <w:kern w:val="0"/>
          <w:sz w:val="24"/>
          <w:szCs w:val="24"/>
        </w:rPr>
        <w:t>列入严重失信黑名单(严重违法失信企业名单、联合惩戒名单)</w:t>
      </w:r>
      <w:r w:rsidRPr="00A12096">
        <w:rPr>
          <w:rFonts w:ascii="宋体" w:eastAsia="宋体" w:hAnsi="宋体" w:cs="Times New Roman"/>
          <w:color w:val="000000" w:themeColor="text1"/>
          <w:kern w:val="0"/>
          <w:sz w:val="24"/>
          <w:szCs w:val="24"/>
        </w:rPr>
        <w:t>或限制参加投标</w:t>
      </w:r>
      <w:r w:rsidRPr="00A12096">
        <w:rPr>
          <w:rFonts w:ascii="宋体" w:eastAsia="宋体" w:hAnsi="宋体" w:cs="Times New Roman" w:hint="eastAsia"/>
          <w:color w:val="000000" w:themeColor="text1"/>
          <w:kern w:val="0"/>
          <w:sz w:val="24"/>
          <w:szCs w:val="24"/>
        </w:rPr>
        <w:t>。</w:t>
      </w:r>
    </w:p>
    <w:p w:rsidR="002D1F48" w:rsidRPr="00A12096" w:rsidRDefault="00C730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40" w:lineRule="exact"/>
        <w:ind w:right="150"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lastRenderedPageBreak/>
        <w:t>11.若我单位中标，承诺在本工程实施过程中若变更拟派项目负责人，拟派项目负责人在变更之日起六个月之内将不参与浙江省行政区域范围内工程投标。</w:t>
      </w:r>
    </w:p>
    <w:p w:rsidR="002D1F48" w:rsidRPr="00A12096" w:rsidRDefault="00C730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40" w:lineRule="exact"/>
        <w:ind w:right="150"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12.</w:t>
      </w:r>
      <w:r w:rsidRPr="00A12096">
        <w:rPr>
          <w:rFonts w:ascii="宋体" w:eastAsia="宋体" w:hAnsi="宋体" w:cs="Times New Roman"/>
          <w:color w:val="000000" w:themeColor="text1"/>
          <w:kern w:val="0"/>
          <w:sz w:val="24"/>
          <w:szCs w:val="24"/>
          <w:shd w:val="clear" w:color="auto" w:fill="FFFFFF"/>
        </w:rPr>
        <w:t>我单位直接负责本项目投标的主管人</w:t>
      </w:r>
      <w:r w:rsidRPr="00A12096">
        <w:rPr>
          <w:rFonts w:ascii="宋体" w:eastAsia="宋体" w:hAnsi="宋体" w:cs="Times New Roman"/>
          <w:color w:val="000000" w:themeColor="text1"/>
          <w:kern w:val="0"/>
          <w:sz w:val="24"/>
          <w:szCs w:val="24"/>
        </w:rPr>
        <w:t>员为</w:t>
      </w:r>
      <w:r w:rsidRPr="00A12096">
        <w:rPr>
          <w:rFonts w:ascii="宋体" w:eastAsia="宋体" w:hAnsi="宋体" w:cs="Times New Roman"/>
          <w:color w:val="000000" w:themeColor="text1"/>
          <w:kern w:val="0"/>
          <w:sz w:val="24"/>
          <w:szCs w:val="24"/>
          <w:u w:val="single"/>
        </w:rPr>
        <w:t>法定代表人</w:t>
      </w:r>
      <w:r w:rsidRPr="00A12096">
        <w:rPr>
          <w:rFonts w:ascii="宋体" w:eastAsia="宋体" w:hAnsi="宋体" w:cs="Times New Roman"/>
          <w:color w:val="000000" w:themeColor="text1"/>
          <w:kern w:val="0"/>
          <w:sz w:val="24"/>
          <w:szCs w:val="24"/>
          <w:u w:val="single"/>
          <w:shd w:val="clear" w:color="auto" w:fill="FFFFFF"/>
        </w:rPr>
        <w:t xml:space="preserve">             </w:t>
      </w:r>
      <w:r w:rsidRPr="00A12096">
        <w:rPr>
          <w:rFonts w:ascii="宋体" w:eastAsia="宋体" w:hAnsi="宋体" w:cs="Times New Roman"/>
          <w:color w:val="000000" w:themeColor="text1"/>
          <w:kern w:val="0"/>
          <w:sz w:val="24"/>
          <w:szCs w:val="24"/>
          <w:shd w:val="clear" w:color="auto" w:fill="FFFFFF"/>
        </w:rPr>
        <w:t>（身份证号码：</w:t>
      </w:r>
      <w:r w:rsidRPr="00A12096">
        <w:rPr>
          <w:rFonts w:ascii="宋体" w:eastAsia="宋体" w:hAnsi="宋体" w:cs="Times New Roman"/>
          <w:color w:val="000000" w:themeColor="text1"/>
          <w:kern w:val="0"/>
          <w:sz w:val="24"/>
          <w:szCs w:val="24"/>
          <w:u w:val="single"/>
          <w:shd w:val="clear" w:color="auto" w:fill="FFFFFF"/>
        </w:rPr>
        <w:t xml:space="preserve">           </w:t>
      </w:r>
      <w:r w:rsidRPr="00A12096">
        <w:rPr>
          <w:rFonts w:ascii="宋体" w:eastAsia="宋体" w:hAnsi="宋体" w:cs="Times New Roman"/>
          <w:color w:val="000000" w:themeColor="text1"/>
          <w:kern w:val="0"/>
          <w:sz w:val="24"/>
          <w:szCs w:val="24"/>
          <w:shd w:val="clear" w:color="auto" w:fill="FFFFFF"/>
        </w:rPr>
        <w:t xml:space="preserve">  ，联系手机号码：</w:t>
      </w:r>
      <w:r w:rsidRPr="00A12096">
        <w:rPr>
          <w:rFonts w:ascii="宋体" w:eastAsia="宋体" w:hAnsi="宋体" w:cs="Times New Roman"/>
          <w:color w:val="000000" w:themeColor="text1"/>
          <w:kern w:val="0"/>
          <w:sz w:val="24"/>
          <w:szCs w:val="24"/>
          <w:u w:val="single"/>
          <w:shd w:val="clear" w:color="auto" w:fill="FFFFFF"/>
        </w:rPr>
        <w:t xml:space="preserve"> （必须为本人实名办理的手机号码）    </w:t>
      </w:r>
      <w:r w:rsidRPr="00A12096">
        <w:rPr>
          <w:rFonts w:ascii="宋体" w:eastAsia="宋体" w:hAnsi="宋体" w:cs="Times New Roman"/>
          <w:color w:val="000000" w:themeColor="text1"/>
          <w:kern w:val="0"/>
          <w:sz w:val="24"/>
          <w:szCs w:val="24"/>
          <w:shd w:val="clear" w:color="auto" w:fill="FFFFFF"/>
        </w:rPr>
        <w:t xml:space="preserve"> ）；我单位与本项目投标相关的直接责任人员为</w:t>
      </w:r>
      <w:r w:rsidRPr="00A12096">
        <w:rPr>
          <w:rFonts w:ascii="宋体" w:eastAsia="宋体" w:hAnsi="宋体" w:cs="Times New Roman"/>
          <w:color w:val="000000" w:themeColor="text1"/>
          <w:kern w:val="0"/>
          <w:sz w:val="24"/>
          <w:szCs w:val="24"/>
          <w:u w:val="single"/>
          <w:shd w:val="clear" w:color="auto" w:fill="FFFFFF"/>
        </w:rPr>
        <w:t xml:space="preserve">本次投标委托授权代表           </w:t>
      </w:r>
      <w:r w:rsidRPr="00A12096">
        <w:rPr>
          <w:rFonts w:ascii="宋体" w:eastAsia="宋体" w:hAnsi="宋体" w:cs="Times New Roman"/>
          <w:color w:val="000000" w:themeColor="text1"/>
          <w:kern w:val="0"/>
          <w:sz w:val="24"/>
          <w:szCs w:val="24"/>
          <w:shd w:val="clear" w:color="auto" w:fill="FFFFFF"/>
        </w:rPr>
        <w:t>（身份证号码：</w:t>
      </w:r>
      <w:r w:rsidRPr="00A12096">
        <w:rPr>
          <w:rFonts w:ascii="宋体" w:eastAsia="宋体" w:hAnsi="宋体" w:cs="Times New Roman"/>
          <w:color w:val="000000" w:themeColor="text1"/>
          <w:kern w:val="0"/>
          <w:sz w:val="24"/>
          <w:szCs w:val="24"/>
          <w:u w:val="single"/>
          <w:shd w:val="clear" w:color="auto" w:fill="FFFFFF"/>
        </w:rPr>
        <w:t xml:space="preserve">              </w:t>
      </w:r>
      <w:r w:rsidRPr="00A12096">
        <w:rPr>
          <w:rFonts w:ascii="宋体" w:eastAsia="宋体" w:hAnsi="宋体" w:cs="Times New Roman"/>
          <w:color w:val="000000" w:themeColor="text1"/>
          <w:kern w:val="0"/>
          <w:sz w:val="24"/>
          <w:szCs w:val="24"/>
          <w:shd w:val="clear" w:color="auto" w:fill="FFFFFF"/>
        </w:rPr>
        <w:t>联系手机号码：</w:t>
      </w:r>
      <w:r w:rsidRPr="00A12096">
        <w:rPr>
          <w:rFonts w:ascii="宋体" w:eastAsia="宋体" w:hAnsi="宋体" w:cs="Times New Roman"/>
          <w:color w:val="000000" w:themeColor="text1"/>
          <w:kern w:val="0"/>
          <w:sz w:val="24"/>
          <w:szCs w:val="24"/>
          <w:u w:val="single"/>
          <w:shd w:val="clear" w:color="auto" w:fill="FFFFFF"/>
        </w:rPr>
        <w:t xml:space="preserve">   （必须为本人实名办理的手机号码）             </w:t>
      </w:r>
      <w:r w:rsidRPr="00A12096">
        <w:rPr>
          <w:rFonts w:ascii="宋体" w:eastAsia="宋体" w:hAnsi="宋体" w:cs="Times New Roman"/>
          <w:color w:val="000000" w:themeColor="text1"/>
          <w:kern w:val="0"/>
          <w:sz w:val="24"/>
          <w:szCs w:val="24"/>
          <w:shd w:val="clear" w:color="auto" w:fill="FFFFFF"/>
        </w:rPr>
        <w:t>）</w:t>
      </w:r>
      <w:r w:rsidRPr="00A12096">
        <w:rPr>
          <w:rFonts w:ascii="宋体" w:eastAsia="宋体" w:hAnsi="宋体" w:cs="Times New Roman"/>
          <w:color w:val="000000" w:themeColor="text1"/>
          <w:kern w:val="0"/>
          <w:sz w:val="24"/>
          <w:szCs w:val="24"/>
        </w:rPr>
        <w:t xml:space="preserve"> ，上述人员承诺承担相应的法律责任。</w:t>
      </w:r>
    </w:p>
    <w:p w:rsidR="002D1F48" w:rsidRPr="00A12096" w:rsidRDefault="00C73064">
      <w:pPr>
        <w:autoSpaceDE w:val="0"/>
        <w:spacing w:line="440" w:lineRule="exact"/>
        <w:ind w:firstLineChars="200" w:firstLine="480"/>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13.</w:t>
      </w:r>
      <w:r w:rsidRPr="00A12096">
        <w:rPr>
          <w:rFonts w:ascii="宋体" w:eastAsia="宋体" w:hAnsi="宋体" w:cs="Times New Roman"/>
          <w:color w:val="000000" w:themeColor="text1"/>
          <w:kern w:val="0"/>
          <w:sz w:val="24"/>
          <w:szCs w:val="24"/>
        </w:rPr>
        <w:t>其他：</w:t>
      </w:r>
      <w:r w:rsidRPr="00A12096">
        <w:rPr>
          <w:rFonts w:ascii="宋体" w:eastAsia="宋体" w:hAnsi="宋体" w:cs="Times New Roman"/>
          <w:color w:val="000000" w:themeColor="text1"/>
          <w:kern w:val="0"/>
          <w:sz w:val="24"/>
          <w:szCs w:val="24"/>
          <w:u w:val="single"/>
        </w:rPr>
        <w:t xml:space="preserve">    （招标人可根据实际情况增加相应的条款）   </w:t>
      </w:r>
      <w:r w:rsidRPr="00A12096">
        <w:rPr>
          <w:rFonts w:ascii="宋体" w:eastAsia="宋体" w:hAnsi="宋体" w:cs="Times New Roman" w:hint="eastAsia"/>
          <w:color w:val="000000" w:themeColor="text1"/>
          <w:kern w:val="0"/>
          <w:sz w:val="24"/>
          <w:szCs w:val="24"/>
        </w:rPr>
        <w:t>。</w:t>
      </w:r>
    </w:p>
    <w:p w:rsidR="002D1F48" w:rsidRPr="00A12096" w:rsidRDefault="00C73064">
      <w:pPr>
        <w:autoSpaceDE w:val="0"/>
        <w:spacing w:line="440" w:lineRule="exact"/>
        <w:ind w:firstLineChars="200" w:firstLine="480"/>
        <w:rPr>
          <w:rFonts w:ascii="宋体" w:eastAsia="宋体" w:hAnsi="宋体" w:cs="Times New Roman"/>
          <w:color w:val="000000" w:themeColor="text1"/>
          <w:spacing w:val="-5"/>
          <w:kern w:val="0"/>
          <w:sz w:val="24"/>
          <w:szCs w:val="24"/>
        </w:rPr>
      </w:pPr>
      <w:r w:rsidRPr="00A12096">
        <w:rPr>
          <w:rFonts w:ascii="宋体" w:eastAsia="宋体" w:hAnsi="宋体" w:cs="Times New Roman" w:hint="eastAsia"/>
          <w:color w:val="000000" w:themeColor="text1"/>
          <w:kern w:val="0"/>
          <w:sz w:val="24"/>
          <w:szCs w:val="24"/>
        </w:rPr>
        <w:t>14.以上承诺如有虚假，</w:t>
      </w:r>
      <w:r w:rsidRPr="00A12096">
        <w:rPr>
          <w:rFonts w:ascii="宋体" w:eastAsia="宋体" w:hAnsi="宋体" w:cs="Times New Roman" w:hint="eastAsia"/>
          <w:color w:val="000000" w:themeColor="text1"/>
          <w:spacing w:val="-5"/>
          <w:kern w:val="0"/>
          <w:sz w:val="24"/>
          <w:szCs w:val="24"/>
        </w:rPr>
        <w:t>愿意接</w:t>
      </w:r>
      <w:r w:rsidRPr="00A12096">
        <w:rPr>
          <w:rFonts w:ascii="宋体" w:eastAsia="宋体" w:hAnsi="宋体" w:cs="Times New Roman"/>
          <w:color w:val="000000" w:themeColor="text1"/>
          <w:spacing w:val="-5"/>
          <w:kern w:val="0"/>
          <w:sz w:val="24"/>
          <w:szCs w:val="24"/>
        </w:rPr>
        <w:t>受投标保证金不予退还的</w:t>
      </w:r>
      <w:r w:rsidRPr="00A12096">
        <w:rPr>
          <w:rFonts w:ascii="宋体" w:eastAsia="宋体" w:hAnsi="宋体" w:cs="Times New Roman" w:hint="eastAsia"/>
          <w:color w:val="000000" w:themeColor="text1"/>
          <w:spacing w:val="-5"/>
          <w:kern w:val="0"/>
          <w:sz w:val="24"/>
          <w:szCs w:val="24"/>
        </w:rPr>
        <w:t>处理。给招标人造成损失的，愿意依法承担赔偿责任。如已中标，同意招标人取消我单位中标资格的处理。</w:t>
      </w:r>
    </w:p>
    <w:p w:rsidR="002D1F48" w:rsidRPr="00A12096" w:rsidRDefault="00C73064">
      <w:pPr>
        <w:autoSpaceDE w:val="0"/>
        <w:spacing w:line="440" w:lineRule="exact"/>
        <w:ind w:firstLineChars="200" w:firstLine="460"/>
        <w:rPr>
          <w:rFonts w:ascii="宋体" w:eastAsia="宋体" w:hAnsi="宋体" w:cs="Times New Roman"/>
          <w:color w:val="000000" w:themeColor="text1"/>
          <w:spacing w:val="-5"/>
          <w:kern w:val="0"/>
          <w:sz w:val="24"/>
          <w:szCs w:val="24"/>
        </w:rPr>
      </w:pPr>
      <w:r w:rsidRPr="00A12096">
        <w:rPr>
          <w:rFonts w:ascii="宋体" w:eastAsia="宋体" w:hAnsi="宋体" w:cs="Times New Roman" w:hint="eastAsia"/>
          <w:color w:val="000000" w:themeColor="text1"/>
          <w:spacing w:val="-5"/>
          <w:kern w:val="0"/>
          <w:sz w:val="24"/>
          <w:szCs w:val="24"/>
        </w:rPr>
        <w:t>本人</w:t>
      </w:r>
      <w:r w:rsidRPr="00A12096">
        <w:rPr>
          <w:rFonts w:ascii="宋体" w:eastAsia="宋体" w:hAnsi="宋体" w:cs="Times New Roman" w:hint="eastAsia"/>
          <w:color w:val="000000" w:themeColor="text1"/>
          <w:spacing w:val="-5"/>
          <w:kern w:val="0"/>
          <w:sz w:val="24"/>
          <w:szCs w:val="24"/>
          <w:u w:val="single"/>
        </w:rPr>
        <w:t xml:space="preserve">  </w:t>
      </w:r>
      <w:r w:rsidRPr="00A12096">
        <w:rPr>
          <w:rFonts w:ascii="宋体" w:eastAsia="宋体" w:hAnsi="宋体" w:cs="Courier New" w:hint="eastAsia"/>
          <w:color w:val="000000" w:themeColor="text1"/>
          <w:kern w:val="0"/>
          <w:sz w:val="24"/>
          <w:szCs w:val="24"/>
          <w:u w:val="single"/>
        </w:rPr>
        <w:t xml:space="preserve">拟派项目负责人（签字）：    </w:t>
      </w:r>
      <w:r w:rsidRPr="00A12096">
        <w:rPr>
          <w:rFonts w:ascii="宋体" w:eastAsia="宋体" w:hAnsi="宋体" w:cs="Times New Roman" w:hint="eastAsia"/>
          <w:color w:val="000000" w:themeColor="text1"/>
          <w:spacing w:val="-5"/>
          <w:kern w:val="0"/>
          <w:sz w:val="24"/>
          <w:szCs w:val="24"/>
        </w:rPr>
        <w:t>对所在单位参与本次投标知情,投标中使用的本人相关业绩真实有效。</w:t>
      </w:r>
    </w:p>
    <w:p w:rsidR="002D1F48" w:rsidRPr="00A12096" w:rsidRDefault="002D1F48">
      <w:pPr>
        <w:autoSpaceDE w:val="0"/>
        <w:spacing w:line="440" w:lineRule="exact"/>
        <w:ind w:firstLineChars="1300" w:firstLine="3120"/>
        <w:rPr>
          <w:rFonts w:ascii="宋体" w:eastAsia="宋体" w:hAnsi="宋体" w:cs="Courier New"/>
          <w:color w:val="000000" w:themeColor="text1"/>
          <w:kern w:val="0"/>
          <w:sz w:val="24"/>
          <w:szCs w:val="24"/>
        </w:rPr>
      </w:pPr>
    </w:p>
    <w:p w:rsidR="002D1F48" w:rsidRPr="00A12096" w:rsidRDefault="00C73064">
      <w:pPr>
        <w:autoSpaceDE w:val="0"/>
        <w:spacing w:line="440" w:lineRule="exact"/>
        <w:ind w:firstLineChars="1300" w:firstLine="3120"/>
        <w:rPr>
          <w:rFonts w:ascii="宋体" w:eastAsia="宋体" w:hAnsi="宋体" w:cs="Courier New"/>
          <w:color w:val="000000" w:themeColor="text1"/>
          <w:kern w:val="0"/>
          <w:sz w:val="24"/>
          <w:szCs w:val="24"/>
        </w:rPr>
      </w:pPr>
      <w:r w:rsidRPr="00A12096">
        <w:rPr>
          <w:rFonts w:ascii="宋体" w:eastAsia="宋体" w:hAnsi="宋体" w:cs="Courier New" w:hint="eastAsia"/>
          <w:color w:val="000000" w:themeColor="text1"/>
          <w:kern w:val="0"/>
          <w:sz w:val="24"/>
          <w:szCs w:val="24"/>
        </w:rPr>
        <w:t>法定代表人（签字或盖章）：</w:t>
      </w:r>
    </w:p>
    <w:p w:rsidR="002D1F48" w:rsidRPr="00A12096" w:rsidRDefault="00C73064">
      <w:pPr>
        <w:autoSpaceDE w:val="0"/>
        <w:spacing w:line="440" w:lineRule="exact"/>
        <w:ind w:firstLineChars="1300" w:firstLine="3120"/>
        <w:rPr>
          <w:rFonts w:ascii="宋体" w:eastAsia="宋体" w:hAnsi="宋体" w:cs="Courier New"/>
          <w:color w:val="000000" w:themeColor="text1"/>
          <w:kern w:val="0"/>
          <w:sz w:val="24"/>
          <w:szCs w:val="24"/>
        </w:rPr>
      </w:pPr>
      <w:r w:rsidRPr="00A12096">
        <w:rPr>
          <w:rFonts w:ascii="宋体" w:eastAsia="宋体" w:hAnsi="宋体" w:cs="Courier New" w:hint="eastAsia"/>
          <w:color w:val="000000" w:themeColor="text1"/>
          <w:kern w:val="0"/>
          <w:sz w:val="24"/>
          <w:szCs w:val="24"/>
        </w:rPr>
        <w:t>投标人（单位盖章）：</w:t>
      </w:r>
    </w:p>
    <w:p w:rsidR="002D1F48" w:rsidRPr="00A12096" w:rsidRDefault="00C73064">
      <w:pPr>
        <w:autoSpaceDE w:val="0"/>
        <w:adjustRightInd w:val="0"/>
        <w:spacing w:line="440" w:lineRule="exact"/>
        <w:rPr>
          <w:rFonts w:ascii="宋体" w:eastAsia="宋体" w:hAnsi="宋体" w:cs="Times New Roman"/>
          <w:color w:val="000000" w:themeColor="text1"/>
          <w:kern w:val="0"/>
          <w:sz w:val="24"/>
          <w:szCs w:val="24"/>
        </w:rPr>
      </w:pPr>
      <w:r w:rsidRPr="00A12096">
        <w:rPr>
          <w:rFonts w:ascii="宋体" w:eastAsia="宋体" w:hAnsi="宋体" w:cs="Courier New" w:hint="eastAsia"/>
          <w:color w:val="000000" w:themeColor="text1"/>
          <w:kern w:val="0"/>
          <w:sz w:val="24"/>
          <w:szCs w:val="24"/>
        </w:rPr>
        <w:t xml:space="preserve">                                               </w:t>
      </w:r>
      <w:r w:rsidRPr="00A12096">
        <w:rPr>
          <w:rFonts w:ascii="宋体" w:eastAsia="宋体" w:hAnsi="宋体" w:cs="Courier New"/>
          <w:color w:val="000000" w:themeColor="text1"/>
          <w:kern w:val="0"/>
          <w:sz w:val="24"/>
          <w:szCs w:val="24"/>
        </w:rPr>
        <w:t>年    月    日</w:t>
      </w: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2D1F48">
      <w:pPr>
        <w:widowControl/>
        <w:autoSpaceDE w:val="0"/>
        <w:adjustRightInd w:val="0"/>
        <w:jc w:val="left"/>
        <w:rPr>
          <w:rFonts w:ascii="Times New Roman" w:eastAsia="宋体" w:hAnsi="Times New Roman" w:cs="Times New Roman"/>
          <w:color w:val="000000" w:themeColor="text1"/>
          <w:kern w:val="0"/>
          <w:sz w:val="28"/>
          <w:szCs w:val="28"/>
        </w:rPr>
      </w:pPr>
    </w:p>
    <w:p w:rsidR="002D1F48" w:rsidRPr="00A12096" w:rsidRDefault="00C73064">
      <w:pPr>
        <w:autoSpaceDE w:val="0"/>
        <w:autoSpaceDN w:val="0"/>
        <w:adjustRightInd w:val="0"/>
        <w:jc w:val="center"/>
        <w:rPr>
          <w:rFonts w:ascii="Times New Roman" w:eastAsia="宋体" w:hAnsi="Times New Roman" w:cs="Times New Roman"/>
          <w:b/>
          <w:bCs/>
          <w:color w:val="000000" w:themeColor="text1"/>
          <w:kern w:val="0"/>
          <w:sz w:val="36"/>
          <w:szCs w:val="24"/>
        </w:rPr>
      </w:pPr>
      <w:r w:rsidRPr="00A12096">
        <w:rPr>
          <w:rFonts w:ascii="Times New Roman" w:eastAsia="宋体" w:hAnsi="Times New Roman" w:cs="Times New Roman" w:hint="eastAsia"/>
          <w:b/>
          <w:bCs/>
          <w:color w:val="000000" w:themeColor="text1"/>
          <w:kern w:val="0"/>
          <w:sz w:val="36"/>
          <w:szCs w:val="24"/>
        </w:rPr>
        <w:lastRenderedPageBreak/>
        <w:t>法定代表人身份证明书</w:t>
      </w:r>
    </w:p>
    <w:p w:rsidR="002D1F48" w:rsidRPr="00A12096" w:rsidRDefault="002D1F48">
      <w:pPr>
        <w:autoSpaceDE w:val="0"/>
        <w:autoSpaceDN w:val="0"/>
        <w:adjustRightInd w:val="0"/>
        <w:jc w:val="center"/>
        <w:rPr>
          <w:rFonts w:ascii="Times New Roman" w:eastAsia="宋体" w:hAnsi="Times New Roman" w:cs="Times New Roman"/>
          <w:b/>
          <w:bCs/>
          <w:color w:val="000000" w:themeColor="text1"/>
          <w:kern w:val="0"/>
          <w:sz w:val="36"/>
          <w:szCs w:val="24"/>
        </w:rPr>
      </w:pPr>
    </w:p>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u w:val="single"/>
        </w:rPr>
      </w:pPr>
      <w:r w:rsidRPr="00A12096">
        <w:rPr>
          <w:rFonts w:ascii="Times New Roman" w:eastAsia="宋体" w:hAnsi="Times New Roman" w:cs="Times New Roman" w:hint="eastAsia"/>
          <w:color w:val="000000" w:themeColor="text1"/>
          <w:kern w:val="0"/>
          <w:sz w:val="24"/>
          <w:szCs w:val="24"/>
        </w:rPr>
        <w:t>单位名称：</w:t>
      </w:r>
      <w:r w:rsidRPr="00A12096">
        <w:rPr>
          <w:rFonts w:ascii="Times New Roman" w:eastAsia="宋体" w:hAnsi="Times New Roman" w:cs="Times New Roman"/>
          <w:color w:val="000000" w:themeColor="text1"/>
          <w:kern w:val="0"/>
          <w:sz w:val="24"/>
          <w:szCs w:val="24"/>
          <w:u w:val="single"/>
        </w:rPr>
        <w:t xml:space="preserve">                                    </w:t>
      </w:r>
    </w:p>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u w:val="single"/>
        </w:rPr>
      </w:pPr>
      <w:r w:rsidRPr="00A12096">
        <w:rPr>
          <w:rFonts w:ascii="Times New Roman" w:eastAsia="宋体" w:hAnsi="Times New Roman" w:cs="Times New Roman" w:hint="eastAsia"/>
          <w:color w:val="000000" w:themeColor="text1"/>
          <w:kern w:val="0"/>
          <w:sz w:val="24"/>
          <w:szCs w:val="24"/>
        </w:rPr>
        <w:t>地</w:t>
      </w:r>
      <w:r w:rsidRPr="00A12096">
        <w:rPr>
          <w:rFonts w:ascii="Times New Roman" w:eastAsia="宋体" w:hAnsi="Times New Roman" w:cs="Times New Roman"/>
          <w:color w:val="000000" w:themeColor="text1"/>
          <w:kern w:val="0"/>
          <w:sz w:val="24"/>
          <w:szCs w:val="24"/>
        </w:rPr>
        <w:t xml:space="preserve">    </w:t>
      </w:r>
      <w:r w:rsidRPr="00A12096">
        <w:rPr>
          <w:rFonts w:ascii="Times New Roman" w:eastAsia="宋体" w:hAnsi="Times New Roman" w:cs="Times New Roman" w:hint="eastAsia"/>
          <w:color w:val="000000" w:themeColor="text1"/>
          <w:kern w:val="0"/>
          <w:sz w:val="24"/>
          <w:szCs w:val="24"/>
        </w:rPr>
        <w:t>址：</w:t>
      </w:r>
      <w:r w:rsidRPr="00A12096">
        <w:rPr>
          <w:rFonts w:ascii="Times New Roman" w:eastAsia="宋体" w:hAnsi="Times New Roman" w:cs="Times New Roman"/>
          <w:color w:val="000000" w:themeColor="text1"/>
          <w:kern w:val="0"/>
          <w:sz w:val="24"/>
          <w:szCs w:val="24"/>
          <w:u w:val="single"/>
        </w:rPr>
        <w:t xml:space="preserve">                                     </w:t>
      </w:r>
    </w:p>
    <w:p w:rsidR="002D1F48" w:rsidRPr="00A12096" w:rsidRDefault="00C73064">
      <w:pPr>
        <w:autoSpaceDE w:val="0"/>
        <w:autoSpaceDN w:val="0"/>
        <w:adjustRightInd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姓名：</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性别：</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年龄：</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职务：</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系</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u w:val="single"/>
        </w:rPr>
        <w:t xml:space="preserve">  </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的法定代表人。</w:t>
      </w:r>
    </w:p>
    <w:p w:rsidR="002D1F48" w:rsidRPr="00A12096" w:rsidRDefault="002D1F48">
      <w:pPr>
        <w:tabs>
          <w:tab w:val="left" w:pos="482"/>
          <w:tab w:val="left" w:pos="2183"/>
          <w:tab w:val="left" w:pos="3884"/>
          <w:tab w:val="left" w:pos="5585"/>
        </w:tabs>
        <w:autoSpaceDE w:val="0"/>
        <w:autoSpaceDN w:val="0"/>
        <w:adjustRightInd w:val="0"/>
        <w:snapToGrid w:val="0"/>
        <w:jc w:val="left"/>
        <w:rPr>
          <w:rFonts w:ascii="宋体" w:eastAsia="宋体" w:hAnsi="宋体" w:cs="宋体"/>
          <w:color w:val="000000" w:themeColor="text1"/>
          <w:kern w:val="0"/>
          <w:sz w:val="24"/>
          <w:szCs w:val="24"/>
        </w:rPr>
      </w:pPr>
    </w:p>
    <w:p w:rsidR="002D1F48" w:rsidRPr="00A12096" w:rsidRDefault="00C73064">
      <w:pPr>
        <w:tabs>
          <w:tab w:val="left" w:pos="482"/>
          <w:tab w:val="left" w:pos="2183"/>
          <w:tab w:val="left" w:pos="3884"/>
          <w:tab w:val="left" w:pos="5585"/>
        </w:tabs>
        <w:autoSpaceDE w:val="0"/>
        <w:autoSpaceDN w:val="0"/>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附</w:t>
      </w:r>
    </w:p>
    <w:tbl>
      <w:tblPr>
        <w:tblW w:w="666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tblGrid>
      <w:tr w:rsidR="002D1F48" w:rsidRPr="00A12096">
        <w:trPr>
          <w:trHeight w:val="2542"/>
        </w:trPr>
        <w:tc>
          <w:tcPr>
            <w:tcW w:w="6662" w:type="dxa"/>
            <w:vAlign w:val="center"/>
          </w:tcPr>
          <w:p w:rsidR="002D1F48" w:rsidRPr="00A12096" w:rsidRDefault="00C73064">
            <w:pPr>
              <w:tabs>
                <w:tab w:val="left" w:leader="middleDot" w:pos="8400"/>
              </w:tabs>
              <w:autoSpaceDE w:val="0"/>
              <w:autoSpaceDN w:val="0"/>
              <w:adjustRightInd w:val="0"/>
              <w:snapToGrid w:val="0"/>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法定代表人身份证正面复印件粘贴处</w:t>
            </w:r>
          </w:p>
        </w:tc>
      </w:tr>
      <w:tr w:rsidR="002D1F48" w:rsidRPr="00A12096">
        <w:trPr>
          <w:trHeight w:val="2245"/>
        </w:trPr>
        <w:tc>
          <w:tcPr>
            <w:tcW w:w="6662" w:type="dxa"/>
            <w:vAlign w:val="center"/>
          </w:tcPr>
          <w:p w:rsidR="002D1F48" w:rsidRPr="00A12096" w:rsidRDefault="00C73064">
            <w:pPr>
              <w:tabs>
                <w:tab w:val="left" w:leader="middleDot" w:pos="8400"/>
              </w:tabs>
              <w:autoSpaceDE w:val="0"/>
              <w:autoSpaceDN w:val="0"/>
              <w:adjustRightInd w:val="0"/>
              <w:snapToGrid w:val="0"/>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法定代表人身份证背面复印件粘贴处</w:t>
            </w:r>
          </w:p>
        </w:tc>
      </w:tr>
    </w:tbl>
    <w:p w:rsidR="002D1F48" w:rsidRPr="00A12096" w:rsidRDefault="00C73064">
      <w:pPr>
        <w:autoSpaceDE w:val="0"/>
        <w:autoSpaceDN w:val="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特此证明。</w:t>
      </w:r>
    </w:p>
    <w:p w:rsidR="002D1F48" w:rsidRPr="00A12096" w:rsidRDefault="00C73064">
      <w:pPr>
        <w:autoSpaceDE w:val="0"/>
        <w:autoSpaceDN w:val="0"/>
        <w:ind w:firstLineChars="1900" w:firstLine="4560"/>
        <w:jc w:val="left"/>
        <w:rPr>
          <w:rFonts w:ascii="Times New Roman" w:eastAsia="宋体" w:hAnsi="Times New Roman" w:cs="Times New Roman"/>
          <w:color w:val="000000" w:themeColor="text1"/>
          <w:kern w:val="0"/>
          <w:sz w:val="24"/>
          <w:szCs w:val="24"/>
          <w:u w:val="single"/>
        </w:rPr>
      </w:pPr>
      <w:r w:rsidRPr="00A12096">
        <w:rPr>
          <w:rFonts w:ascii="Times New Roman" w:eastAsia="宋体" w:hAnsi="Times New Roman" w:cs="Times New Roman" w:hint="eastAsia"/>
          <w:color w:val="000000" w:themeColor="text1"/>
          <w:kern w:val="0"/>
          <w:sz w:val="24"/>
          <w:szCs w:val="24"/>
        </w:rPr>
        <w:t>投标人：</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u w:val="single"/>
        </w:rPr>
        <w:t>（单位盖章）</w:t>
      </w:r>
      <w:r w:rsidRPr="00A12096">
        <w:rPr>
          <w:rFonts w:ascii="Times New Roman" w:eastAsia="宋体" w:hAnsi="Times New Roman" w:cs="Times New Roman"/>
          <w:color w:val="000000" w:themeColor="text1"/>
          <w:kern w:val="0"/>
          <w:sz w:val="24"/>
          <w:szCs w:val="24"/>
          <w:u w:val="single"/>
        </w:rPr>
        <w:t xml:space="preserve">         </w:t>
      </w:r>
    </w:p>
    <w:p w:rsidR="002D1F48" w:rsidRPr="00A12096" w:rsidRDefault="00C73064">
      <w:pPr>
        <w:autoSpaceDE w:val="0"/>
        <w:autoSpaceDN w:val="0"/>
        <w:ind w:firstLineChars="1900" w:firstLine="4560"/>
        <w:jc w:val="left"/>
        <w:rPr>
          <w:rFonts w:ascii="Times New Roman" w:eastAsia="宋体" w:hAnsi="Times New Roman" w:cs="Times New Roman"/>
          <w:color w:val="000000" w:themeColor="text1"/>
          <w:kern w:val="0"/>
          <w:sz w:val="24"/>
          <w:szCs w:val="24"/>
        </w:rPr>
      </w:pPr>
      <w:r w:rsidRPr="00A12096">
        <w:rPr>
          <w:rFonts w:ascii="Times New Roman" w:eastAsia="宋体" w:hAnsi="Times New Roman" w:cs="Times New Roman" w:hint="eastAsia"/>
          <w:color w:val="000000" w:themeColor="text1"/>
          <w:kern w:val="0"/>
          <w:sz w:val="24"/>
          <w:szCs w:val="24"/>
        </w:rPr>
        <w:t>日</w:t>
      </w:r>
      <w:r w:rsidRPr="00A12096">
        <w:rPr>
          <w:rFonts w:ascii="Times New Roman" w:eastAsia="宋体" w:hAnsi="Times New Roman" w:cs="Times New Roman"/>
          <w:color w:val="000000" w:themeColor="text1"/>
          <w:kern w:val="0"/>
          <w:sz w:val="24"/>
          <w:szCs w:val="24"/>
        </w:rPr>
        <w:t xml:space="preserve">    </w:t>
      </w:r>
      <w:r w:rsidRPr="00A12096">
        <w:rPr>
          <w:rFonts w:ascii="Times New Roman" w:eastAsia="宋体" w:hAnsi="Times New Roman" w:cs="Times New Roman" w:hint="eastAsia"/>
          <w:color w:val="000000" w:themeColor="text1"/>
          <w:kern w:val="0"/>
          <w:sz w:val="24"/>
          <w:szCs w:val="24"/>
        </w:rPr>
        <w:t>期：</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u w:val="single"/>
        </w:rPr>
        <w:t xml:space="preserve"> </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年</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月</w:t>
      </w:r>
      <w:r w:rsidRPr="00A12096">
        <w:rPr>
          <w:rFonts w:ascii="Times New Roman" w:eastAsia="宋体" w:hAnsi="Times New Roman" w:cs="Times New Roman"/>
          <w:color w:val="000000" w:themeColor="text1"/>
          <w:kern w:val="0"/>
          <w:sz w:val="24"/>
          <w:szCs w:val="24"/>
          <w:u w:val="single"/>
        </w:rPr>
        <w:t xml:space="preserve">      </w:t>
      </w:r>
      <w:r w:rsidRPr="00A12096">
        <w:rPr>
          <w:rFonts w:ascii="Times New Roman" w:eastAsia="宋体" w:hAnsi="Times New Roman" w:cs="Times New Roman" w:hint="eastAsia"/>
          <w:color w:val="000000" w:themeColor="text1"/>
          <w:kern w:val="0"/>
          <w:sz w:val="24"/>
          <w:szCs w:val="24"/>
        </w:rPr>
        <w:t>日</w:t>
      </w:r>
    </w:p>
    <w:p w:rsidR="002D1F48" w:rsidRPr="00A12096" w:rsidRDefault="002D1F48">
      <w:pPr>
        <w:autoSpaceDE w:val="0"/>
        <w:autoSpaceDN w:val="0"/>
        <w:adjustRightInd w:val="0"/>
        <w:jc w:val="left"/>
        <w:rPr>
          <w:rFonts w:ascii="宋体" w:eastAsia="宋体" w:hAnsi="宋体" w:cs="宋体"/>
          <w:color w:val="000000" w:themeColor="text1"/>
          <w:kern w:val="0"/>
          <w:sz w:val="24"/>
          <w:szCs w:val="21"/>
        </w:rPr>
      </w:pPr>
    </w:p>
    <w:p w:rsidR="002D1F48" w:rsidRPr="00A12096" w:rsidRDefault="002D1F48">
      <w:pPr>
        <w:autoSpaceDE w:val="0"/>
        <w:autoSpaceDN w:val="0"/>
        <w:jc w:val="left"/>
        <w:rPr>
          <w:rFonts w:ascii="Times New Roman" w:eastAsia="宋体" w:hAnsi="Times New Roman" w:cs="Times New Roman"/>
          <w:color w:val="000000" w:themeColor="text1"/>
          <w:kern w:val="0"/>
          <w:sz w:val="28"/>
          <w:szCs w:val="28"/>
        </w:rPr>
      </w:pPr>
    </w:p>
    <w:p w:rsidR="002D1F48" w:rsidRPr="00A12096" w:rsidRDefault="00C73064">
      <w:pPr>
        <w:autoSpaceDE w:val="0"/>
        <w:autoSpaceDN w:val="0"/>
        <w:adjustRightInd w:val="0"/>
        <w:jc w:val="center"/>
        <w:rPr>
          <w:rFonts w:ascii="Calibri" w:eastAsia="宋体" w:hAnsi="Calibri" w:cs="Times New Roman"/>
          <w:b/>
          <w:bCs/>
          <w:color w:val="000000" w:themeColor="text1"/>
          <w:kern w:val="0"/>
          <w:sz w:val="36"/>
          <w:szCs w:val="36"/>
        </w:rPr>
      </w:pPr>
      <w:r w:rsidRPr="00A12096">
        <w:rPr>
          <w:rFonts w:ascii="Times New Roman" w:eastAsia="宋体" w:hAnsi="Times New Roman" w:cs="Times New Roman"/>
          <w:color w:val="000000" w:themeColor="text1"/>
          <w:kern w:val="0"/>
          <w:sz w:val="28"/>
          <w:szCs w:val="28"/>
        </w:rPr>
        <w:br w:type="page"/>
      </w:r>
      <w:r w:rsidRPr="00A12096">
        <w:rPr>
          <w:rFonts w:ascii="Calibri" w:eastAsia="宋体" w:hAnsi="Calibri" w:cs="Times New Roman" w:hint="eastAsia"/>
          <w:b/>
          <w:bCs/>
          <w:color w:val="000000" w:themeColor="text1"/>
          <w:kern w:val="0"/>
          <w:sz w:val="36"/>
          <w:szCs w:val="36"/>
        </w:rPr>
        <w:lastRenderedPageBreak/>
        <w:t>授权委托书</w:t>
      </w:r>
    </w:p>
    <w:p w:rsidR="002D1F48" w:rsidRPr="00A12096" w:rsidRDefault="002D1F48">
      <w:pPr>
        <w:autoSpaceDE w:val="0"/>
        <w:autoSpaceDN w:val="0"/>
        <w:adjustRightInd w:val="0"/>
        <w:jc w:val="center"/>
        <w:rPr>
          <w:rFonts w:ascii="Calibri" w:eastAsia="宋体" w:hAnsi="Calibri" w:cs="Times New Roman"/>
          <w:b/>
          <w:bCs/>
          <w:color w:val="000000" w:themeColor="text1"/>
          <w:kern w:val="0"/>
          <w:sz w:val="36"/>
          <w:szCs w:val="36"/>
        </w:rPr>
      </w:pPr>
    </w:p>
    <w:p w:rsidR="002D1F48" w:rsidRPr="00A12096" w:rsidRDefault="00C73064">
      <w:pPr>
        <w:autoSpaceDE w:val="0"/>
        <w:autoSpaceDN w:val="0"/>
        <w:ind w:firstLineChars="200" w:firstLine="480"/>
        <w:rPr>
          <w:rFonts w:ascii="Times New Roman" w:eastAsia="宋体" w:hAnsi="Times New Roman" w:cs="Times New Roman"/>
          <w:color w:val="000000" w:themeColor="text1"/>
          <w:kern w:val="0"/>
          <w:sz w:val="28"/>
          <w:szCs w:val="28"/>
        </w:rPr>
      </w:pPr>
      <w:r w:rsidRPr="00A12096">
        <w:rPr>
          <w:rFonts w:ascii="宋体" w:eastAsia="宋体" w:hAnsi="宋体" w:cs="宋体" w:hint="eastAsia"/>
          <w:color w:val="000000" w:themeColor="text1"/>
          <w:kern w:val="0"/>
          <w:sz w:val="24"/>
          <w:szCs w:val="24"/>
        </w:rPr>
        <w:t>本授权委托书声明：我</w:t>
      </w:r>
      <w:r w:rsidRPr="00A12096">
        <w:rPr>
          <w:rFonts w:ascii="宋体" w:eastAsia="宋体" w:hAnsi="宋体" w:cs="宋体"/>
          <w:color w:val="000000" w:themeColor="text1"/>
          <w:kern w:val="0"/>
          <w:sz w:val="24"/>
          <w:szCs w:val="24"/>
          <w:u w:val="single"/>
        </w:rPr>
        <w:t xml:space="preserve">      （姓名） </w:t>
      </w:r>
      <w:r w:rsidRPr="00A12096">
        <w:rPr>
          <w:rFonts w:ascii="宋体" w:eastAsia="宋体" w:hAnsi="宋体" w:cs="宋体" w:hint="eastAsia"/>
          <w:color w:val="000000" w:themeColor="text1"/>
          <w:kern w:val="0"/>
          <w:sz w:val="24"/>
          <w:szCs w:val="24"/>
        </w:rPr>
        <w:t>系</w:t>
      </w:r>
      <w:r w:rsidRPr="00A12096">
        <w:rPr>
          <w:rFonts w:ascii="宋体" w:eastAsia="宋体" w:hAnsi="宋体" w:cs="宋体"/>
          <w:color w:val="000000" w:themeColor="text1"/>
          <w:kern w:val="0"/>
          <w:sz w:val="24"/>
          <w:szCs w:val="24"/>
          <w:u w:val="single"/>
        </w:rPr>
        <w:t xml:space="preserve">      （投标单位名称） </w:t>
      </w:r>
      <w:r w:rsidRPr="00A12096">
        <w:rPr>
          <w:rFonts w:ascii="宋体" w:eastAsia="宋体" w:hAnsi="宋体" w:cs="宋体" w:hint="eastAsia"/>
          <w:color w:val="000000" w:themeColor="text1"/>
          <w:kern w:val="0"/>
          <w:sz w:val="24"/>
          <w:szCs w:val="24"/>
        </w:rPr>
        <w:t>的法定代表人，现授权委托</w:t>
      </w:r>
      <w:r w:rsidRPr="00A12096">
        <w:rPr>
          <w:rFonts w:ascii="宋体" w:eastAsia="宋体" w:hAnsi="宋体" w:cs="宋体"/>
          <w:color w:val="000000" w:themeColor="text1"/>
          <w:kern w:val="0"/>
          <w:sz w:val="24"/>
          <w:szCs w:val="24"/>
          <w:u w:val="single"/>
        </w:rPr>
        <w:t xml:space="preserve">  （姓名） </w:t>
      </w:r>
      <w:r w:rsidRPr="00A12096">
        <w:rPr>
          <w:rFonts w:ascii="宋体" w:eastAsia="宋体" w:hAnsi="宋体" w:cs="宋体" w:hint="eastAsia"/>
          <w:color w:val="000000" w:themeColor="text1"/>
          <w:kern w:val="0"/>
          <w:sz w:val="24"/>
          <w:szCs w:val="24"/>
        </w:rPr>
        <w:t>在</w:t>
      </w:r>
      <w:r w:rsidRPr="00A12096">
        <w:rPr>
          <w:rFonts w:ascii="宋体" w:eastAsia="宋体" w:hAnsi="宋体" w:cs="宋体"/>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年</w:t>
      </w:r>
      <w:r w:rsidRPr="00A12096">
        <w:rPr>
          <w:rFonts w:ascii="宋体" w:eastAsia="宋体" w:hAnsi="宋体" w:cs="宋体"/>
          <w:color w:val="000000" w:themeColor="text1"/>
          <w:kern w:val="0"/>
          <w:sz w:val="24"/>
          <w:szCs w:val="24"/>
          <w:u w:val="single"/>
        </w:rPr>
        <w:t xml:space="preserve">  月  </w:t>
      </w:r>
      <w:r w:rsidRPr="00A12096">
        <w:rPr>
          <w:rFonts w:ascii="宋体" w:eastAsia="宋体" w:hAnsi="宋体" w:cs="宋体" w:hint="eastAsia"/>
          <w:color w:val="000000" w:themeColor="text1"/>
          <w:kern w:val="0"/>
          <w:sz w:val="24"/>
          <w:szCs w:val="24"/>
        </w:rPr>
        <w:t>日至</w:t>
      </w:r>
      <w:r w:rsidRPr="00A12096">
        <w:rPr>
          <w:rFonts w:ascii="宋体" w:eastAsia="宋体" w:hAnsi="宋体" w:cs="宋体"/>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年</w:t>
      </w:r>
      <w:r w:rsidRPr="00A12096">
        <w:rPr>
          <w:rFonts w:ascii="宋体" w:eastAsia="宋体" w:hAnsi="宋体" w:cs="宋体"/>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月</w:t>
      </w:r>
      <w:r w:rsidRPr="00A12096">
        <w:rPr>
          <w:rFonts w:ascii="宋体" w:eastAsia="宋体" w:hAnsi="宋体" w:cs="宋体"/>
          <w:color w:val="000000" w:themeColor="text1"/>
          <w:kern w:val="0"/>
          <w:sz w:val="24"/>
          <w:szCs w:val="24"/>
          <w:u w:val="single"/>
        </w:rPr>
        <w:t xml:space="preserve">  </w:t>
      </w:r>
      <w:r w:rsidRPr="00A12096">
        <w:rPr>
          <w:rFonts w:ascii="宋体" w:eastAsia="宋体" w:hAnsi="宋体" w:cs="宋体" w:hint="eastAsia"/>
          <w:color w:val="000000" w:themeColor="text1"/>
          <w:kern w:val="0"/>
          <w:sz w:val="24"/>
          <w:szCs w:val="24"/>
        </w:rPr>
        <w:t>日（代理时限）为我公司的代理人，以本公司的名义参加</w:t>
      </w:r>
      <w:r w:rsidRPr="00A12096">
        <w:rPr>
          <w:rFonts w:ascii="宋体" w:eastAsia="宋体" w:hAnsi="宋体" w:cs="宋体"/>
          <w:color w:val="000000" w:themeColor="text1"/>
          <w:kern w:val="0"/>
          <w:sz w:val="24"/>
          <w:szCs w:val="24"/>
          <w:u w:val="single"/>
        </w:rPr>
        <w:t xml:space="preserve">     工程 </w:t>
      </w:r>
      <w:r w:rsidRPr="00A12096">
        <w:rPr>
          <w:rFonts w:ascii="宋体" w:eastAsia="宋体" w:hAnsi="宋体" w:cs="宋体" w:hint="eastAsia"/>
          <w:color w:val="000000" w:themeColor="text1"/>
          <w:kern w:val="0"/>
          <w:sz w:val="24"/>
          <w:szCs w:val="24"/>
        </w:rPr>
        <w:t>的投标活动。代理人在代理时间内参加投标、开标、询标过程中所签署的一切文件和处理与之相关的一切事务，本人均予以承认，并承诺诚信投标。</w:t>
      </w:r>
    </w:p>
    <w:p w:rsidR="002D1F48" w:rsidRPr="00A12096" w:rsidRDefault="00C73064">
      <w:pPr>
        <w:autoSpaceDE w:val="0"/>
        <w:autoSpaceDN w:val="0"/>
        <w:ind w:firstLineChars="200" w:firstLine="480"/>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代理人无权转委托。特此委托。</w:t>
      </w:r>
    </w:p>
    <w:p w:rsidR="002D1F48" w:rsidRPr="00A12096" w:rsidRDefault="00C73064">
      <w:pPr>
        <w:tabs>
          <w:tab w:val="left" w:pos="482"/>
          <w:tab w:val="left" w:pos="2183"/>
          <w:tab w:val="left" w:pos="3884"/>
          <w:tab w:val="left" w:pos="5585"/>
        </w:tabs>
        <w:autoSpaceDE w:val="0"/>
        <w:autoSpaceDN w:val="0"/>
        <w:ind w:firstLineChars="200" w:firstLine="480"/>
        <w:jc w:val="left"/>
        <w:rPr>
          <w:rFonts w:ascii="宋体" w:eastAsia="宋体" w:hAnsi="宋体" w:cs="宋体"/>
          <w:color w:val="000000" w:themeColor="text1"/>
          <w:kern w:val="0"/>
          <w:sz w:val="24"/>
          <w:szCs w:val="24"/>
        </w:rPr>
      </w:pPr>
      <w:r w:rsidRPr="00A12096">
        <w:rPr>
          <w:rFonts w:ascii="宋体" w:eastAsia="宋体" w:hAnsi="宋体" w:cs="宋体" w:hint="eastAsia"/>
          <w:color w:val="000000" w:themeColor="text1"/>
          <w:kern w:val="0"/>
          <w:sz w:val="24"/>
          <w:szCs w:val="24"/>
        </w:rPr>
        <w:t>附</w:t>
      </w:r>
    </w:p>
    <w:tbl>
      <w:tblPr>
        <w:tblW w:w="6662" w:type="dxa"/>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2"/>
      </w:tblGrid>
      <w:tr w:rsidR="002D1F48" w:rsidRPr="00A12096">
        <w:trPr>
          <w:trHeight w:val="2885"/>
        </w:trPr>
        <w:tc>
          <w:tcPr>
            <w:tcW w:w="6662" w:type="dxa"/>
            <w:vAlign w:val="center"/>
          </w:tcPr>
          <w:p w:rsidR="002D1F48" w:rsidRPr="00A12096" w:rsidRDefault="00C73064">
            <w:pPr>
              <w:tabs>
                <w:tab w:val="left" w:leader="middleDot" w:pos="8400"/>
              </w:tabs>
              <w:autoSpaceDE w:val="0"/>
              <w:autoSpaceDN w:val="0"/>
              <w:adjustRightInd w:val="0"/>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代理人身份证正面复印件粘贴处</w:t>
            </w:r>
          </w:p>
        </w:tc>
      </w:tr>
      <w:tr w:rsidR="002D1F48" w:rsidRPr="00A12096">
        <w:trPr>
          <w:trHeight w:val="2662"/>
        </w:trPr>
        <w:tc>
          <w:tcPr>
            <w:tcW w:w="6662" w:type="dxa"/>
            <w:vAlign w:val="center"/>
          </w:tcPr>
          <w:p w:rsidR="002D1F48" w:rsidRPr="00A12096" w:rsidRDefault="00C73064">
            <w:pPr>
              <w:tabs>
                <w:tab w:val="left" w:leader="middleDot" w:pos="8400"/>
              </w:tabs>
              <w:autoSpaceDE w:val="0"/>
              <w:autoSpaceDN w:val="0"/>
              <w:adjustRightInd w:val="0"/>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代理人身份证背面复印件粘贴处</w:t>
            </w:r>
          </w:p>
        </w:tc>
      </w:tr>
    </w:tbl>
    <w:p w:rsidR="002D1F48" w:rsidRPr="00A12096" w:rsidRDefault="002D1F48">
      <w:pPr>
        <w:tabs>
          <w:tab w:val="left" w:leader="middleDot" w:pos="8400"/>
        </w:tabs>
        <w:autoSpaceDE w:val="0"/>
        <w:autoSpaceDN w:val="0"/>
        <w:adjustRightInd w:val="0"/>
        <w:ind w:firstLineChars="1600" w:firstLine="3840"/>
        <w:jc w:val="left"/>
        <w:rPr>
          <w:rFonts w:ascii="宋体" w:eastAsia="宋体" w:hAnsi="宋体" w:cs="Times New Roman"/>
          <w:color w:val="000000" w:themeColor="text1"/>
          <w:kern w:val="0"/>
          <w:sz w:val="24"/>
          <w:szCs w:val="24"/>
        </w:rPr>
      </w:pPr>
    </w:p>
    <w:p w:rsidR="002D1F48" w:rsidRPr="00A12096" w:rsidRDefault="00C73064">
      <w:pPr>
        <w:tabs>
          <w:tab w:val="left" w:leader="middleDot" w:pos="8400"/>
        </w:tabs>
        <w:autoSpaceDE w:val="0"/>
        <w:autoSpaceDN w:val="0"/>
        <w:adjustRightInd w:val="0"/>
        <w:ind w:firstLineChars="1600" w:firstLine="3840"/>
        <w:jc w:val="left"/>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投标人（单位盖章）：</w:t>
      </w:r>
      <w:r w:rsidRPr="00A12096">
        <w:rPr>
          <w:rFonts w:ascii="宋体" w:eastAsia="宋体" w:hAnsi="宋体" w:cs="Times New Roman"/>
          <w:color w:val="000000" w:themeColor="text1"/>
          <w:kern w:val="0"/>
          <w:sz w:val="24"/>
          <w:szCs w:val="24"/>
          <w:u w:val="single"/>
        </w:rPr>
        <w:t xml:space="preserve">                      </w:t>
      </w:r>
    </w:p>
    <w:p w:rsidR="002D1F48" w:rsidRPr="00A12096" w:rsidRDefault="00C73064">
      <w:pPr>
        <w:tabs>
          <w:tab w:val="left" w:leader="middleDot" w:pos="8400"/>
        </w:tabs>
        <w:autoSpaceDE w:val="0"/>
        <w:autoSpaceDN w:val="0"/>
        <w:adjustRightInd w:val="0"/>
        <w:ind w:firstLineChars="1600" w:firstLine="3840"/>
        <w:jc w:val="left"/>
        <w:rPr>
          <w:rFonts w:ascii="宋体" w:eastAsia="宋体" w:hAnsi="宋体" w:cs="Times New Roman"/>
          <w:color w:val="000000" w:themeColor="text1"/>
          <w:kern w:val="0"/>
          <w:sz w:val="24"/>
          <w:szCs w:val="24"/>
          <w:u w:val="single"/>
        </w:rPr>
      </w:pPr>
      <w:r w:rsidRPr="00A12096">
        <w:rPr>
          <w:rFonts w:ascii="宋体" w:eastAsia="宋体" w:hAnsi="宋体" w:cs="Times New Roman" w:hint="eastAsia"/>
          <w:color w:val="000000" w:themeColor="text1"/>
          <w:kern w:val="0"/>
          <w:sz w:val="24"/>
          <w:szCs w:val="24"/>
        </w:rPr>
        <w:t>法定代表人（签字或盖章）：</w:t>
      </w:r>
      <w:r w:rsidRPr="00A12096">
        <w:rPr>
          <w:rFonts w:ascii="宋体" w:eastAsia="宋体" w:hAnsi="宋体" w:cs="Times New Roman"/>
          <w:color w:val="000000" w:themeColor="text1"/>
          <w:kern w:val="0"/>
          <w:sz w:val="24"/>
          <w:szCs w:val="24"/>
        </w:rPr>
        <w:t xml:space="preserve"> </w:t>
      </w:r>
      <w:r w:rsidRPr="00A12096">
        <w:rPr>
          <w:rFonts w:ascii="宋体" w:eastAsia="宋体" w:hAnsi="宋体" w:cs="Times New Roman"/>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color w:val="000000" w:themeColor="text1"/>
          <w:kern w:val="0"/>
          <w:sz w:val="24"/>
          <w:szCs w:val="24"/>
          <w:u w:val="single"/>
        </w:rPr>
        <w:t xml:space="preserve">       </w:t>
      </w:r>
    </w:p>
    <w:p w:rsidR="002D1F48" w:rsidRPr="00A12096" w:rsidRDefault="00C73064">
      <w:pPr>
        <w:tabs>
          <w:tab w:val="left" w:leader="middleDot" w:pos="8400"/>
        </w:tabs>
        <w:autoSpaceDE w:val="0"/>
        <w:autoSpaceDN w:val="0"/>
        <w:adjustRightInd w:val="0"/>
        <w:ind w:firstLineChars="2200" w:firstLine="52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日期：</w:t>
      </w:r>
      <w:r w:rsidRPr="00A12096">
        <w:rPr>
          <w:rFonts w:ascii="宋体" w:eastAsia="宋体" w:hAnsi="宋体" w:cs="Times New Roman"/>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年</w:t>
      </w:r>
      <w:r w:rsidRPr="00A12096">
        <w:rPr>
          <w:rFonts w:ascii="宋体" w:eastAsia="宋体" w:hAnsi="宋体" w:cs="Times New Roman"/>
          <w:color w:val="000000" w:themeColor="text1"/>
          <w:kern w:val="0"/>
          <w:sz w:val="24"/>
          <w:szCs w:val="24"/>
        </w:rPr>
        <w:t xml:space="preserve"> </w:t>
      </w:r>
      <w:r w:rsidRPr="00A12096">
        <w:rPr>
          <w:rFonts w:ascii="宋体" w:eastAsia="宋体" w:hAnsi="宋体" w:cs="Times New Roman"/>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月</w:t>
      </w:r>
      <w:r w:rsidRPr="00A12096">
        <w:rPr>
          <w:rFonts w:ascii="宋体" w:eastAsia="宋体" w:hAnsi="宋体" w:cs="Times New Roman"/>
          <w:color w:val="000000" w:themeColor="text1"/>
          <w:kern w:val="0"/>
          <w:sz w:val="24"/>
          <w:szCs w:val="24"/>
        </w:rPr>
        <w:t xml:space="preserve"> </w:t>
      </w:r>
      <w:r w:rsidRPr="00A12096">
        <w:rPr>
          <w:rFonts w:ascii="宋体" w:eastAsia="宋体" w:hAnsi="宋体" w:cs="Times New Roman"/>
          <w:color w:val="000000" w:themeColor="text1"/>
          <w:kern w:val="0"/>
          <w:sz w:val="24"/>
          <w:szCs w:val="24"/>
          <w:u w:val="single"/>
        </w:rPr>
        <w:t xml:space="preserve">   </w:t>
      </w:r>
      <w:r w:rsidRPr="00A12096">
        <w:rPr>
          <w:rFonts w:ascii="宋体" w:eastAsia="宋体" w:hAnsi="宋体" w:cs="Times New Roman" w:hint="eastAsia"/>
          <w:color w:val="000000" w:themeColor="text1"/>
          <w:kern w:val="0"/>
          <w:sz w:val="24"/>
          <w:szCs w:val="24"/>
        </w:rPr>
        <w:t>日</w:t>
      </w:r>
    </w:p>
    <w:p w:rsidR="002D1F48" w:rsidRPr="00A12096" w:rsidRDefault="002D1F48">
      <w:pPr>
        <w:autoSpaceDE w:val="0"/>
        <w:autoSpaceDN w:val="0"/>
        <w:adjustRightInd w:val="0"/>
        <w:jc w:val="left"/>
        <w:rPr>
          <w:rFonts w:ascii="宋体" w:eastAsia="宋体" w:hAnsi="宋体" w:cs="宋体"/>
          <w:color w:val="000000" w:themeColor="text1"/>
          <w:kern w:val="0"/>
          <w:sz w:val="24"/>
          <w:szCs w:val="21"/>
        </w:rPr>
      </w:pPr>
    </w:p>
    <w:p w:rsidR="002D1F48" w:rsidRPr="00A12096" w:rsidRDefault="00C73064">
      <w:pPr>
        <w:widowControl/>
        <w:autoSpaceDE w:val="0"/>
        <w:adjustRightInd w:val="0"/>
        <w:jc w:val="left"/>
        <w:rPr>
          <w:rFonts w:ascii="宋体" w:eastAsia="宋体" w:hAnsi="宋体" w:cs="Times New Roman"/>
          <w:bCs/>
          <w:color w:val="000000" w:themeColor="text1"/>
          <w:kern w:val="0"/>
          <w:sz w:val="24"/>
          <w:szCs w:val="24"/>
        </w:rPr>
      </w:pPr>
      <w:r w:rsidRPr="00A12096">
        <w:rPr>
          <w:rFonts w:ascii="Times New Roman" w:eastAsia="宋体" w:hAnsi="Times New Roman" w:cs="Times New Roman"/>
          <w:color w:val="000000" w:themeColor="text1"/>
          <w:kern w:val="0"/>
          <w:sz w:val="28"/>
          <w:szCs w:val="28"/>
        </w:rPr>
        <w:br w:type="page"/>
      </w:r>
    </w:p>
    <w:p w:rsidR="002D1F48" w:rsidRPr="00A12096" w:rsidRDefault="00C73064">
      <w:pPr>
        <w:autoSpaceDE w:val="0"/>
        <w:autoSpaceDN w:val="0"/>
        <w:adjustRightInd w:val="0"/>
        <w:spacing w:line="360" w:lineRule="auto"/>
        <w:jc w:val="center"/>
        <w:rPr>
          <w:rFonts w:ascii="宋体" w:eastAsia="宋体" w:hAnsi="宋体" w:cs="Times New Roman"/>
          <w:b/>
          <w:bCs/>
          <w:color w:val="000000" w:themeColor="text1"/>
          <w:kern w:val="0"/>
          <w:sz w:val="24"/>
          <w:szCs w:val="24"/>
        </w:rPr>
      </w:pPr>
      <w:r w:rsidRPr="00A12096">
        <w:rPr>
          <w:rFonts w:ascii="宋体" w:eastAsia="宋体" w:hAnsi="宋体" w:cs="Times New Roman" w:hint="eastAsia"/>
          <w:b/>
          <w:bCs/>
          <w:color w:val="000000" w:themeColor="text1"/>
          <w:kern w:val="0"/>
          <w:sz w:val="24"/>
          <w:szCs w:val="24"/>
        </w:rPr>
        <w:lastRenderedPageBreak/>
        <w:t>业绩汇总表（资格后</w:t>
      </w:r>
      <w:proofErr w:type="gramStart"/>
      <w:r w:rsidRPr="00A12096">
        <w:rPr>
          <w:rFonts w:ascii="宋体" w:eastAsia="宋体" w:hAnsi="宋体" w:cs="Times New Roman" w:hint="eastAsia"/>
          <w:b/>
          <w:bCs/>
          <w:color w:val="000000" w:themeColor="text1"/>
          <w:kern w:val="0"/>
          <w:sz w:val="24"/>
          <w:szCs w:val="24"/>
        </w:rPr>
        <w:t>审业绩</w:t>
      </w:r>
      <w:proofErr w:type="gramEnd"/>
      <w:r w:rsidRPr="00A12096">
        <w:rPr>
          <w:rFonts w:ascii="宋体" w:eastAsia="宋体" w:hAnsi="宋体" w:cs="Times New Roman" w:hint="eastAsia"/>
          <w:b/>
          <w:bCs/>
          <w:color w:val="000000" w:themeColor="text1"/>
          <w:kern w:val="0"/>
          <w:sz w:val="24"/>
          <w:szCs w:val="24"/>
        </w:rPr>
        <w:t>条件的汇总）（若有）</w:t>
      </w:r>
    </w:p>
    <w:tbl>
      <w:tblPr>
        <w:tblW w:w="9061" w:type="dxa"/>
        <w:tblInd w:w="-31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8"/>
        <w:gridCol w:w="1546"/>
        <w:gridCol w:w="1075"/>
        <w:gridCol w:w="1325"/>
        <w:gridCol w:w="1675"/>
        <w:gridCol w:w="1475"/>
        <w:gridCol w:w="1237"/>
      </w:tblGrid>
      <w:tr w:rsidR="002D1F48" w:rsidRPr="00A12096">
        <w:trPr>
          <w:trHeight w:val="1900"/>
        </w:trPr>
        <w:tc>
          <w:tcPr>
            <w:tcW w:w="728" w:type="dxa"/>
            <w:tcBorders>
              <w:top w:val="single" w:sz="12" w:space="0" w:color="000000"/>
              <w:left w:val="single" w:sz="12" w:space="0" w:color="000000"/>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序号</w:t>
            </w:r>
          </w:p>
        </w:tc>
        <w:tc>
          <w:tcPr>
            <w:tcW w:w="1546" w:type="dxa"/>
            <w:tcBorders>
              <w:top w:val="single" w:sz="12"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proofErr w:type="gramStart"/>
            <w:r w:rsidRPr="00A12096">
              <w:rPr>
                <w:rFonts w:ascii="宋体" w:eastAsia="宋体" w:hAnsi="宋体" w:cs="Times New Roman" w:hint="eastAsia"/>
                <w:color w:val="000000" w:themeColor="text1"/>
                <w:kern w:val="0"/>
                <w:sz w:val="24"/>
                <w:szCs w:val="24"/>
              </w:rPr>
              <w:t>该业绩</w:t>
            </w:r>
            <w:proofErr w:type="gramEnd"/>
            <w:r w:rsidRPr="00A12096">
              <w:rPr>
                <w:rFonts w:ascii="宋体" w:eastAsia="宋体" w:hAnsi="宋体" w:cs="Times New Roman" w:hint="eastAsia"/>
                <w:color w:val="000000" w:themeColor="text1"/>
                <w:kern w:val="0"/>
                <w:sz w:val="24"/>
                <w:szCs w:val="24"/>
              </w:rPr>
              <w:t>证明对象</w:t>
            </w:r>
          </w:p>
        </w:tc>
        <w:tc>
          <w:tcPr>
            <w:tcW w:w="1075" w:type="dxa"/>
            <w:tcBorders>
              <w:top w:val="single" w:sz="12"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项目名称</w:t>
            </w:r>
          </w:p>
        </w:tc>
        <w:tc>
          <w:tcPr>
            <w:tcW w:w="1325" w:type="dxa"/>
            <w:tcBorders>
              <w:top w:val="single" w:sz="12"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建设单位（项目业主）</w:t>
            </w:r>
          </w:p>
        </w:tc>
        <w:tc>
          <w:tcPr>
            <w:tcW w:w="1675" w:type="dxa"/>
            <w:tcBorders>
              <w:top w:val="single" w:sz="12"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与评审有关的时间、规模、技术指标及其他要求</w:t>
            </w:r>
          </w:p>
        </w:tc>
        <w:tc>
          <w:tcPr>
            <w:tcW w:w="1475" w:type="dxa"/>
            <w:tcBorders>
              <w:top w:val="single" w:sz="12"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提交证明材料内容</w:t>
            </w:r>
          </w:p>
        </w:tc>
        <w:tc>
          <w:tcPr>
            <w:tcW w:w="1237" w:type="dxa"/>
            <w:tcBorders>
              <w:top w:val="single" w:sz="12" w:space="0" w:color="000000"/>
              <w:left w:val="nil"/>
              <w:bottom w:val="single" w:sz="6" w:space="0" w:color="000000"/>
              <w:right w:val="single" w:sz="12"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在投标文件的位置</w:t>
            </w:r>
          </w:p>
        </w:tc>
      </w:tr>
      <w:tr w:rsidR="002D1F48" w:rsidRPr="00A12096">
        <w:trPr>
          <w:trHeight w:val="1772"/>
        </w:trPr>
        <w:tc>
          <w:tcPr>
            <w:tcW w:w="728" w:type="dxa"/>
            <w:tcBorders>
              <w:top w:val="single" w:sz="6" w:space="0" w:color="000000"/>
              <w:left w:val="single" w:sz="12" w:space="0" w:color="000000"/>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1</w:t>
            </w:r>
          </w:p>
        </w:tc>
        <w:tc>
          <w:tcPr>
            <w:tcW w:w="1546" w:type="dxa"/>
            <w:tcBorders>
              <w:top w:val="single" w:sz="6"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例如：企业名称或项目负责人或技术负责人名字等</w:t>
            </w:r>
          </w:p>
        </w:tc>
        <w:tc>
          <w:tcPr>
            <w:tcW w:w="1075" w:type="dxa"/>
            <w:tcBorders>
              <w:top w:val="single" w:sz="6"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例如：XX工程等</w:t>
            </w:r>
          </w:p>
        </w:tc>
        <w:tc>
          <w:tcPr>
            <w:tcW w:w="1325" w:type="dxa"/>
            <w:tcBorders>
              <w:top w:val="single" w:sz="6"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例如：XX公司或指挥部等</w:t>
            </w:r>
          </w:p>
        </w:tc>
        <w:tc>
          <w:tcPr>
            <w:tcW w:w="1675" w:type="dxa"/>
            <w:tcBorders>
              <w:top w:val="single" w:sz="6"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例如：X年X月X日完成长度或深度X米等</w:t>
            </w:r>
          </w:p>
        </w:tc>
        <w:tc>
          <w:tcPr>
            <w:tcW w:w="1475" w:type="dxa"/>
            <w:tcBorders>
              <w:top w:val="single" w:sz="6"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例如：施工合同或中标通知书等</w:t>
            </w:r>
          </w:p>
        </w:tc>
        <w:tc>
          <w:tcPr>
            <w:tcW w:w="1237" w:type="dxa"/>
            <w:tcBorders>
              <w:top w:val="single" w:sz="6" w:space="0" w:color="000000"/>
              <w:left w:val="nil"/>
              <w:bottom w:val="single" w:sz="6" w:space="0" w:color="000000"/>
              <w:right w:val="single" w:sz="12"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例如：投标文件第X页</w:t>
            </w:r>
          </w:p>
        </w:tc>
      </w:tr>
      <w:tr w:rsidR="002D1F48" w:rsidRPr="00A12096">
        <w:trPr>
          <w:trHeight w:val="1039"/>
        </w:trPr>
        <w:tc>
          <w:tcPr>
            <w:tcW w:w="728" w:type="dxa"/>
            <w:tcBorders>
              <w:top w:val="single" w:sz="6" w:space="0" w:color="000000"/>
              <w:left w:val="single" w:sz="12" w:space="0" w:color="000000"/>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2</w:t>
            </w:r>
          </w:p>
        </w:tc>
        <w:tc>
          <w:tcPr>
            <w:tcW w:w="1546" w:type="dxa"/>
            <w:tcBorders>
              <w:top w:val="single" w:sz="6" w:space="0" w:color="000000"/>
              <w:left w:val="nil"/>
              <w:bottom w:val="single" w:sz="6" w:space="0" w:color="000000"/>
              <w:right w:val="single" w:sz="6" w:space="0" w:color="000000"/>
            </w:tcBorders>
            <w:noWrap/>
            <w:vAlign w:val="center"/>
          </w:tcPr>
          <w:p w:rsidR="002D1F48" w:rsidRPr="00A12096" w:rsidRDefault="00C73064">
            <w:pPr>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w:t>
            </w:r>
          </w:p>
        </w:tc>
        <w:tc>
          <w:tcPr>
            <w:tcW w:w="1075" w:type="dxa"/>
            <w:tcBorders>
              <w:top w:val="single" w:sz="6" w:space="0" w:color="000000"/>
              <w:left w:val="nil"/>
              <w:bottom w:val="single" w:sz="6" w:space="0" w:color="000000"/>
              <w:right w:val="single" w:sz="6" w:space="0" w:color="000000"/>
            </w:tcBorders>
            <w:noWrap/>
            <w:vAlign w:val="center"/>
          </w:tcPr>
          <w:p w:rsidR="002D1F48" w:rsidRPr="00A12096" w:rsidRDefault="002D1F48">
            <w:pPr>
              <w:keepNext/>
              <w:keepLines/>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325" w:type="dxa"/>
            <w:tcBorders>
              <w:top w:val="single" w:sz="6" w:space="0" w:color="000000"/>
              <w:left w:val="nil"/>
              <w:bottom w:val="single" w:sz="6" w:space="0" w:color="000000"/>
              <w:right w:val="single" w:sz="6" w:space="0" w:color="000000"/>
            </w:tcBorders>
            <w:noWrap/>
            <w:vAlign w:val="center"/>
          </w:tcPr>
          <w:p w:rsidR="002D1F48" w:rsidRPr="00A12096" w:rsidRDefault="002D1F48">
            <w:pPr>
              <w:keepNext/>
              <w:keepLines/>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675" w:type="dxa"/>
            <w:tcBorders>
              <w:top w:val="single" w:sz="6" w:space="0" w:color="000000"/>
              <w:left w:val="nil"/>
              <w:bottom w:val="single" w:sz="6" w:space="0" w:color="000000"/>
              <w:right w:val="single" w:sz="6" w:space="0" w:color="000000"/>
            </w:tcBorders>
            <w:noWrap/>
            <w:vAlign w:val="center"/>
          </w:tcPr>
          <w:p w:rsidR="002D1F48" w:rsidRPr="00A12096" w:rsidRDefault="002D1F48">
            <w:pPr>
              <w:keepNext/>
              <w:keepLines/>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475" w:type="dxa"/>
            <w:tcBorders>
              <w:top w:val="single" w:sz="6" w:space="0" w:color="000000"/>
              <w:left w:val="nil"/>
              <w:bottom w:val="single" w:sz="6" w:space="0" w:color="000000"/>
              <w:right w:val="single" w:sz="6" w:space="0" w:color="000000"/>
            </w:tcBorders>
            <w:noWrap/>
            <w:vAlign w:val="center"/>
          </w:tcPr>
          <w:p w:rsidR="002D1F48" w:rsidRPr="00A12096" w:rsidRDefault="002D1F48">
            <w:pPr>
              <w:keepNext/>
              <w:keepLines/>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237" w:type="dxa"/>
            <w:tcBorders>
              <w:top w:val="single" w:sz="6" w:space="0" w:color="000000"/>
              <w:left w:val="nil"/>
              <w:bottom w:val="single" w:sz="6" w:space="0" w:color="000000"/>
              <w:right w:val="single" w:sz="12" w:space="0" w:color="000000"/>
            </w:tcBorders>
            <w:noWrap/>
            <w:vAlign w:val="center"/>
          </w:tcPr>
          <w:p w:rsidR="002D1F48" w:rsidRPr="00A12096" w:rsidRDefault="002D1F48">
            <w:pPr>
              <w:keepNext/>
              <w:keepLines/>
              <w:autoSpaceDE w:val="0"/>
              <w:autoSpaceDN w:val="0"/>
              <w:adjustRightInd w:val="0"/>
              <w:spacing w:line="320" w:lineRule="exact"/>
              <w:jc w:val="center"/>
              <w:rPr>
                <w:rFonts w:ascii="宋体" w:eastAsia="宋体" w:hAnsi="宋体" w:cs="Times New Roman"/>
                <w:color w:val="000000" w:themeColor="text1"/>
                <w:kern w:val="0"/>
                <w:sz w:val="24"/>
                <w:szCs w:val="24"/>
              </w:rPr>
            </w:pPr>
          </w:p>
        </w:tc>
      </w:tr>
      <w:tr w:rsidR="002D1F48" w:rsidRPr="00A12096">
        <w:trPr>
          <w:trHeight w:val="827"/>
        </w:trPr>
        <w:tc>
          <w:tcPr>
            <w:tcW w:w="728" w:type="dxa"/>
            <w:tcBorders>
              <w:top w:val="single" w:sz="6" w:space="0" w:color="000000"/>
              <w:left w:val="single" w:sz="12" w:space="0" w:color="000000"/>
              <w:bottom w:val="single" w:sz="12" w:space="0" w:color="000000"/>
              <w:right w:val="single" w:sz="6" w:space="0" w:color="000000"/>
            </w:tcBorders>
            <w:noWrap/>
            <w:vAlign w:val="center"/>
          </w:tcPr>
          <w:p w:rsidR="002D1F48" w:rsidRPr="00A12096" w:rsidRDefault="002D1F48">
            <w:pPr>
              <w:keepNext/>
              <w:keepLines/>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546" w:type="dxa"/>
            <w:tcBorders>
              <w:top w:val="single" w:sz="6" w:space="0" w:color="000000"/>
              <w:left w:val="nil"/>
              <w:bottom w:val="single" w:sz="12" w:space="0" w:color="000000"/>
              <w:right w:val="single" w:sz="6" w:space="0" w:color="000000"/>
            </w:tcBorders>
            <w:noWrap/>
            <w:vAlign w:val="center"/>
          </w:tcPr>
          <w:p w:rsidR="002D1F48" w:rsidRPr="00A12096" w:rsidRDefault="002D1F48">
            <w:pPr>
              <w:keepNext/>
              <w:keepLines/>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075" w:type="dxa"/>
            <w:tcBorders>
              <w:top w:val="single" w:sz="6" w:space="0" w:color="000000"/>
              <w:left w:val="nil"/>
              <w:bottom w:val="single" w:sz="12" w:space="0" w:color="000000"/>
              <w:right w:val="single" w:sz="6" w:space="0" w:color="000000"/>
            </w:tcBorders>
            <w:noWrap/>
            <w:vAlign w:val="center"/>
          </w:tcPr>
          <w:p w:rsidR="002D1F48" w:rsidRPr="00A12096" w:rsidRDefault="002D1F48">
            <w:pPr>
              <w:keepNext/>
              <w:keepLines/>
              <w:kinsoku w:val="0"/>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325" w:type="dxa"/>
            <w:tcBorders>
              <w:top w:val="single" w:sz="6" w:space="0" w:color="000000"/>
              <w:left w:val="nil"/>
              <w:bottom w:val="single" w:sz="12" w:space="0" w:color="000000"/>
              <w:right w:val="single" w:sz="6" w:space="0" w:color="000000"/>
            </w:tcBorders>
            <w:noWrap/>
            <w:vAlign w:val="center"/>
          </w:tcPr>
          <w:p w:rsidR="002D1F48" w:rsidRPr="00A12096" w:rsidRDefault="002D1F48">
            <w:pPr>
              <w:keepNext/>
              <w:keepLines/>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675" w:type="dxa"/>
            <w:tcBorders>
              <w:top w:val="single" w:sz="6" w:space="0" w:color="000000"/>
              <w:left w:val="nil"/>
              <w:bottom w:val="single" w:sz="12" w:space="0" w:color="000000"/>
              <w:right w:val="single" w:sz="6" w:space="0" w:color="000000"/>
            </w:tcBorders>
            <w:noWrap/>
            <w:vAlign w:val="center"/>
          </w:tcPr>
          <w:p w:rsidR="002D1F48" w:rsidRPr="00A12096" w:rsidRDefault="002D1F48">
            <w:pPr>
              <w:keepNext/>
              <w:keepLines/>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475" w:type="dxa"/>
            <w:tcBorders>
              <w:top w:val="single" w:sz="6" w:space="0" w:color="000000"/>
              <w:left w:val="nil"/>
              <w:bottom w:val="single" w:sz="12" w:space="0" w:color="000000"/>
              <w:right w:val="single" w:sz="6" w:space="0" w:color="000000"/>
            </w:tcBorders>
            <w:noWrap/>
            <w:vAlign w:val="center"/>
          </w:tcPr>
          <w:p w:rsidR="002D1F48" w:rsidRPr="00A12096" w:rsidRDefault="002D1F48">
            <w:pPr>
              <w:keepNext/>
              <w:keepLines/>
              <w:autoSpaceDE w:val="0"/>
              <w:autoSpaceDN w:val="0"/>
              <w:adjustRightInd w:val="0"/>
              <w:spacing w:line="320" w:lineRule="exact"/>
              <w:jc w:val="center"/>
              <w:rPr>
                <w:rFonts w:ascii="宋体" w:eastAsia="宋体" w:hAnsi="宋体" w:cs="Times New Roman"/>
                <w:color w:val="000000" w:themeColor="text1"/>
                <w:kern w:val="0"/>
                <w:sz w:val="24"/>
                <w:szCs w:val="24"/>
              </w:rPr>
            </w:pPr>
          </w:p>
        </w:tc>
        <w:tc>
          <w:tcPr>
            <w:tcW w:w="1237" w:type="dxa"/>
            <w:tcBorders>
              <w:top w:val="single" w:sz="6" w:space="0" w:color="000000"/>
              <w:left w:val="nil"/>
              <w:bottom w:val="single" w:sz="12" w:space="0" w:color="000000"/>
              <w:right w:val="single" w:sz="12" w:space="0" w:color="000000"/>
            </w:tcBorders>
            <w:noWrap/>
            <w:vAlign w:val="center"/>
          </w:tcPr>
          <w:p w:rsidR="002D1F48" w:rsidRPr="00A12096" w:rsidRDefault="002D1F48">
            <w:pPr>
              <w:keepNext/>
              <w:keepLines/>
              <w:autoSpaceDE w:val="0"/>
              <w:autoSpaceDN w:val="0"/>
              <w:adjustRightInd w:val="0"/>
              <w:spacing w:line="320" w:lineRule="exact"/>
              <w:jc w:val="center"/>
              <w:rPr>
                <w:rFonts w:ascii="宋体" w:eastAsia="宋体" w:hAnsi="宋体" w:cs="Times New Roman"/>
                <w:color w:val="000000" w:themeColor="text1"/>
                <w:kern w:val="0"/>
                <w:sz w:val="24"/>
                <w:szCs w:val="24"/>
              </w:rPr>
            </w:pPr>
          </w:p>
        </w:tc>
      </w:tr>
    </w:tbl>
    <w:p w:rsidR="002D1F48" w:rsidRPr="00A12096" w:rsidRDefault="00C73064">
      <w:pPr>
        <w:autoSpaceDE w:val="0"/>
        <w:autoSpaceDN w:val="0"/>
        <w:adjustRightInd w:val="0"/>
        <w:spacing w:line="400" w:lineRule="exact"/>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备注：不填写此表的不作为评审依据，并附上相关附件</w:t>
      </w: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widowControl/>
        <w:autoSpaceDE w:val="0"/>
        <w:adjustRightInd w:val="0"/>
        <w:jc w:val="left"/>
        <w:rPr>
          <w:rFonts w:ascii="Microsoft JhengHei" w:eastAsia="Microsoft JhengHei" w:hAnsi="Times New Roman" w:cs="Times New Roman"/>
          <w:b/>
          <w:bCs/>
          <w:color w:val="000000" w:themeColor="text1"/>
          <w:kern w:val="0"/>
          <w:sz w:val="24"/>
          <w:szCs w:val="24"/>
        </w:rPr>
      </w:pPr>
    </w:p>
    <w:p w:rsidR="002D1F48" w:rsidRPr="00A12096" w:rsidRDefault="002D1F48">
      <w:pPr>
        <w:autoSpaceDE w:val="0"/>
        <w:autoSpaceDN w:val="0"/>
        <w:adjustRightInd w:val="0"/>
        <w:spacing w:line="480" w:lineRule="auto"/>
        <w:ind w:firstLineChars="800" w:firstLine="2891"/>
        <w:rPr>
          <w:rFonts w:ascii="宋体" w:eastAsia="宋体" w:hAnsi="宋体" w:cs="Times New Roman"/>
          <w:b/>
          <w:bCs/>
          <w:color w:val="000000" w:themeColor="text1"/>
          <w:kern w:val="0"/>
          <w:sz w:val="36"/>
          <w:szCs w:val="36"/>
        </w:rPr>
      </w:pPr>
    </w:p>
    <w:p w:rsidR="002D1F48" w:rsidRPr="00A12096" w:rsidRDefault="00C73064">
      <w:pPr>
        <w:autoSpaceDE w:val="0"/>
        <w:autoSpaceDN w:val="0"/>
        <w:adjustRightInd w:val="0"/>
        <w:spacing w:line="480" w:lineRule="auto"/>
        <w:ind w:firstLineChars="800" w:firstLine="2891"/>
        <w:rPr>
          <w:rFonts w:ascii="Times New Roman" w:eastAsia="宋体" w:hAnsi="Times New Roman" w:cs="Times New Roman"/>
          <w:color w:val="000000" w:themeColor="text1"/>
          <w:kern w:val="0"/>
          <w:sz w:val="24"/>
          <w:szCs w:val="24"/>
        </w:rPr>
      </w:pPr>
      <w:r w:rsidRPr="00A12096">
        <w:rPr>
          <w:rFonts w:ascii="宋体" w:eastAsia="宋体" w:hAnsi="宋体" w:cs="Times New Roman" w:hint="eastAsia"/>
          <w:b/>
          <w:bCs/>
          <w:color w:val="000000" w:themeColor="text1"/>
          <w:kern w:val="0"/>
          <w:sz w:val="36"/>
          <w:szCs w:val="36"/>
        </w:rPr>
        <w:t>投标保证金</w:t>
      </w:r>
    </w:p>
    <w:p w:rsidR="002D1F48" w:rsidRPr="00A12096" w:rsidRDefault="00C73064">
      <w:pPr>
        <w:tabs>
          <w:tab w:val="left" w:pos="312"/>
        </w:tabs>
        <w:autoSpaceDE w:val="0"/>
        <w:autoSpaceDN w:val="0"/>
        <w:adjustRightInd w:val="0"/>
        <w:spacing w:beforeLines="50" w:before="156" w:afterLines="50" w:after="156"/>
        <w:rPr>
          <w:rFonts w:ascii="Times New Roman" w:eastAsia="宋体" w:hAnsi="Times New Roman" w:cs="Times New Roman"/>
          <w:bCs/>
          <w:color w:val="000000" w:themeColor="text1"/>
          <w:kern w:val="0"/>
          <w:sz w:val="24"/>
          <w:szCs w:val="24"/>
        </w:rPr>
      </w:pPr>
      <w:r w:rsidRPr="00A12096">
        <w:rPr>
          <w:rFonts w:ascii="Times New Roman" w:eastAsia="宋体" w:hAnsi="Times New Roman" w:cs="Times New Roman" w:hint="eastAsia"/>
          <w:bCs/>
          <w:color w:val="000000" w:themeColor="text1"/>
          <w:kern w:val="0"/>
          <w:sz w:val="24"/>
          <w:szCs w:val="24"/>
        </w:rPr>
        <w:t>1.</w:t>
      </w:r>
      <w:r w:rsidRPr="00A12096">
        <w:rPr>
          <w:rFonts w:ascii="Times New Roman" w:eastAsia="宋体" w:hAnsi="Times New Roman" w:cs="Times New Roman" w:hint="eastAsia"/>
          <w:bCs/>
          <w:color w:val="000000" w:themeColor="text1"/>
          <w:kern w:val="0"/>
          <w:sz w:val="24"/>
          <w:szCs w:val="24"/>
        </w:rPr>
        <w:t>采用</w:t>
      </w:r>
      <w:r w:rsidRPr="00A12096">
        <w:rPr>
          <w:rFonts w:ascii="Times New Roman" w:eastAsia="宋体" w:hAnsi="Times New Roman" w:cs="Times New Roman" w:hint="eastAsia"/>
          <w:bCs/>
          <w:color w:val="000000" w:themeColor="text1"/>
          <w:kern w:val="0"/>
          <w:sz w:val="24"/>
          <w:szCs w:val="24"/>
          <w:lang w:bidi="ar"/>
        </w:rPr>
        <w:t>转账形式缴纳</w:t>
      </w:r>
      <w:r w:rsidRPr="00A12096">
        <w:rPr>
          <w:rFonts w:ascii="Times New Roman" w:eastAsia="宋体" w:hAnsi="Times New Roman" w:cs="Times New Roman" w:hint="eastAsia"/>
          <w:bCs/>
          <w:color w:val="000000" w:themeColor="text1"/>
          <w:kern w:val="0"/>
          <w:sz w:val="24"/>
          <w:szCs w:val="24"/>
        </w:rPr>
        <w:t>的，提供银行转账凭证（记录）及基本账户开户证明。</w:t>
      </w:r>
    </w:p>
    <w:p w:rsidR="002D1F48" w:rsidRPr="00A12096" w:rsidRDefault="00C73064">
      <w:pPr>
        <w:tabs>
          <w:tab w:val="left" w:pos="312"/>
        </w:tabs>
        <w:autoSpaceDE w:val="0"/>
        <w:autoSpaceDN w:val="0"/>
        <w:adjustRightInd w:val="0"/>
        <w:spacing w:beforeLines="50" w:before="156" w:afterLines="50" w:after="156"/>
        <w:rPr>
          <w:rFonts w:ascii="Times New Roman" w:eastAsia="宋体" w:hAnsi="Times New Roman" w:cs="Times New Roman"/>
          <w:bCs/>
          <w:color w:val="000000" w:themeColor="text1"/>
          <w:kern w:val="0"/>
          <w:sz w:val="24"/>
          <w:szCs w:val="24"/>
        </w:rPr>
      </w:pPr>
      <w:r w:rsidRPr="00A12096">
        <w:rPr>
          <w:rFonts w:ascii="Times New Roman" w:eastAsia="宋体" w:hAnsi="Times New Roman" w:cs="Times New Roman" w:hint="eastAsia"/>
          <w:bCs/>
          <w:color w:val="000000" w:themeColor="text1"/>
          <w:kern w:val="0"/>
          <w:sz w:val="24"/>
          <w:szCs w:val="24"/>
        </w:rPr>
        <w:t>2.</w:t>
      </w:r>
      <w:r w:rsidRPr="00A12096">
        <w:rPr>
          <w:rFonts w:ascii="Times New Roman" w:eastAsia="宋体" w:hAnsi="Times New Roman" w:cs="Times New Roman" w:hint="eastAsia"/>
          <w:bCs/>
          <w:color w:val="000000" w:themeColor="text1"/>
          <w:kern w:val="0"/>
          <w:sz w:val="24"/>
          <w:szCs w:val="24"/>
        </w:rPr>
        <w:t>采用银行保函或投标保险保单或担保保函的，提供保函、购买保险或办理保函、担保等保证金相关费用从投标人基本账户转出的凭证、基本账户开户证明。</w:t>
      </w: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tabs>
          <w:tab w:val="left" w:pos="312"/>
        </w:tabs>
        <w:autoSpaceDE w:val="0"/>
        <w:autoSpaceDN w:val="0"/>
        <w:adjustRightInd w:val="0"/>
        <w:spacing w:beforeLines="50" w:before="156"/>
        <w:rPr>
          <w:rFonts w:ascii="Times New Roman" w:eastAsia="宋体" w:hAnsi="Times New Roman" w:cs="Times New Roman"/>
          <w:bCs/>
          <w:color w:val="000000" w:themeColor="text1"/>
          <w:kern w:val="0"/>
          <w:sz w:val="24"/>
          <w:szCs w:val="24"/>
        </w:rPr>
      </w:pPr>
    </w:p>
    <w:p w:rsidR="002D1F48" w:rsidRPr="00A12096" w:rsidRDefault="002D1F48">
      <w:pPr>
        <w:autoSpaceDE w:val="0"/>
        <w:autoSpaceDN w:val="0"/>
        <w:adjustRightInd w:val="0"/>
        <w:jc w:val="center"/>
        <w:rPr>
          <w:rFonts w:ascii="宋体" w:eastAsia="宋体" w:hAnsi="宋体" w:cs="Times New Roman"/>
          <w:b/>
          <w:bCs/>
          <w:color w:val="000000" w:themeColor="text1"/>
          <w:kern w:val="0"/>
          <w:sz w:val="28"/>
          <w:szCs w:val="28"/>
        </w:rPr>
      </w:pPr>
    </w:p>
    <w:p w:rsidR="002D1F48" w:rsidRPr="00A12096" w:rsidRDefault="002D1F48">
      <w:pPr>
        <w:autoSpaceDE w:val="0"/>
        <w:autoSpaceDN w:val="0"/>
        <w:adjustRightInd w:val="0"/>
        <w:jc w:val="center"/>
        <w:rPr>
          <w:rFonts w:ascii="宋体" w:eastAsia="宋体" w:hAnsi="宋体" w:cs="Times New Roman"/>
          <w:b/>
          <w:bCs/>
          <w:color w:val="000000" w:themeColor="text1"/>
          <w:kern w:val="0"/>
          <w:sz w:val="28"/>
          <w:szCs w:val="28"/>
        </w:rPr>
      </w:pPr>
    </w:p>
    <w:p w:rsidR="002D1F48" w:rsidRPr="00A12096" w:rsidRDefault="00C73064">
      <w:pPr>
        <w:autoSpaceDE w:val="0"/>
        <w:autoSpaceDN w:val="0"/>
        <w:adjustRightInd w:val="0"/>
        <w:jc w:val="center"/>
        <w:rPr>
          <w:rFonts w:ascii="宋体" w:eastAsia="宋体" w:hAnsi="宋体" w:cs="Times New Roman"/>
          <w:b/>
          <w:bCs/>
          <w:color w:val="000000" w:themeColor="text1"/>
          <w:kern w:val="0"/>
          <w:sz w:val="28"/>
          <w:szCs w:val="28"/>
        </w:rPr>
      </w:pPr>
      <w:r w:rsidRPr="00A12096">
        <w:rPr>
          <w:rFonts w:ascii="宋体" w:eastAsia="宋体" w:hAnsi="宋体" w:cs="Times New Roman" w:hint="eastAsia"/>
          <w:b/>
          <w:bCs/>
          <w:color w:val="000000" w:themeColor="text1"/>
          <w:kern w:val="0"/>
          <w:sz w:val="28"/>
          <w:szCs w:val="28"/>
        </w:rPr>
        <w:lastRenderedPageBreak/>
        <w:t>投标保函</w:t>
      </w:r>
    </w:p>
    <w:p w:rsidR="002D1F48" w:rsidRPr="00A12096" w:rsidRDefault="00C73064">
      <w:pPr>
        <w:autoSpaceDE w:val="0"/>
        <w:autoSpaceDN w:val="0"/>
        <w:adjustRightInd w:val="0"/>
        <w:jc w:val="center"/>
        <w:rPr>
          <w:rFonts w:ascii="方正仿宋" w:eastAsia="方正仿宋" w:hAnsi="新宋体" w:cs="Times New Roman"/>
          <w:color w:val="000000" w:themeColor="text1"/>
          <w:kern w:val="0"/>
          <w:sz w:val="28"/>
          <w:szCs w:val="28"/>
        </w:rPr>
      </w:pPr>
      <w:r w:rsidRPr="00A12096">
        <w:rPr>
          <w:rFonts w:ascii="方正仿宋" w:eastAsia="方正仿宋" w:hAnsi="新宋体" w:cs="Times New Roman"/>
          <w:color w:val="000000" w:themeColor="text1"/>
          <w:kern w:val="0"/>
          <w:sz w:val="28"/>
          <w:szCs w:val="28"/>
        </w:rPr>
        <w:t>编号</w:t>
      </w:r>
      <w:r w:rsidRPr="00A12096">
        <w:rPr>
          <w:rFonts w:ascii="方正仿宋" w:eastAsia="方正仿宋" w:hAnsi="新宋体" w:cs="Times New Roman" w:hint="eastAsia"/>
          <w:color w:val="000000" w:themeColor="text1"/>
          <w:kern w:val="0"/>
          <w:sz w:val="28"/>
          <w:szCs w:val="28"/>
        </w:rPr>
        <w:t>：</w:t>
      </w:r>
    </w:p>
    <w:p w:rsidR="002D1F48" w:rsidRPr="00A12096" w:rsidRDefault="00C73064">
      <w:pPr>
        <w:autoSpaceDE w:val="0"/>
        <w:autoSpaceDN w:val="0"/>
        <w:adjustRightInd w:val="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致</w:t>
      </w:r>
      <w:r w:rsidRPr="00A12096">
        <w:rPr>
          <w:rFonts w:ascii="方正仿宋" w:eastAsia="宋体" w:hAnsi="Times New Roman" w:cs="Times New Roman" w:hint="eastAsia"/>
          <w:color w:val="000000" w:themeColor="text1"/>
          <w:kern w:val="0"/>
          <w:sz w:val="24"/>
          <w:szCs w:val="24"/>
        </w:rPr>
        <w:t xml:space="preserve"> </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u w:val="single"/>
        </w:rPr>
        <w:t>招标</w:t>
      </w:r>
      <w:r w:rsidRPr="00A12096">
        <w:rPr>
          <w:rFonts w:ascii="方正仿宋" w:eastAsia="宋体" w:hAnsi="Times New Roman" w:cs="Times New Roman"/>
          <w:color w:val="000000" w:themeColor="text1"/>
          <w:kern w:val="0"/>
          <w:sz w:val="24"/>
          <w:szCs w:val="24"/>
          <w:u w:val="single"/>
        </w:rPr>
        <w:t>人</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鉴于：</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（以下简称“投标人”）根据贵方发出的编号为</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的招标文件拟向贵方投标承接</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项目。根据招标文件，投标人需向贵方提交投标保函。</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根据投标</w:t>
      </w:r>
      <w:r w:rsidRPr="00A12096">
        <w:rPr>
          <w:rFonts w:ascii="方正仿宋" w:eastAsia="宋体" w:hAnsi="Times New Roman" w:cs="Times New Roman"/>
          <w:color w:val="000000" w:themeColor="text1"/>
          <w:kern w:val="0"/>
          <w:sz w:val="24"/>
          <w:szCs w:val="24"/>
        </w:rPr>
        <w:t>人</w:t>
      </w:r>
      <w:r w:rsidRPr="00A12096">
        <w:rPr>
          <w:rFonts w:ascii="方正仿宋" w:eastAsia="宋体" w:hAnsi="Times New Roman" w:cs="Times New Roman" w:hint="eastAsia"/>
          <w:color w:val="000000" w:themeColor="text1"/>
          <w:kern w:val="0"/>
          <w:sz w:val="24"/>
          <w:szCs w:val="24"/>
        </w:rPr>
        <w:t>的申请，我行（下称“保证人”）在此向贵方（下称“受益人”）开立不可撤销，担保金额累计不超过</w:t>
      </w:r>
      <w:r w:rsidRPr="00A12096">
        <w:rPr>
          <w:rFonts w:ascii="方正仿宋" w:eastAsia="宋体" w:hAnsi="Times New Roman" w:cs="Times New Roman" w:hint="eastAsia"/>
          <w:color w:val="000000" w:themeColor="text1"/>
          <w:kern w:val="0"/>
          <w:sz w:val="24"/>
          <w:szCs w:val="24"/>
          <w:u w:val="single"/>
        </w:rPr>
        <w:t>______</w:t>
      </w:r>
      <w:r w:rsidRPr="00A12096">
        <w:rPr>
          <w:rFonts w:ascii="方正仿宋" w:eastAsia="宋体" w:hAnsi="Times New Roman" w:cs="Times New Roman" w:hint="eastAsia"/>
          <w:color w:val="000000" w:themeColor="text1"/>
          <w:kern w:val="0"/>
          <w:sz w:val="24"/>
          <w:szCs w:val="24"/>
        </w:rPr>
        <w:t>（币种）</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元（大写）</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的投标保函（下称“本保函”）。</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一、本保函为不可撤销、见索即付的独立保函。保证人承诺，在本保函有效期内收到受益人提交的书面付款通知次日起十个工作日内在担保金额内按照付款通知要求支付，书面付款通知即为付款要求之单据，无须提交其他证明文件。</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付款通知应满足以下要求：</w:t>
      </w:r>
      <w:r w:rsidRPr="00A12096">
        <w:rPr>
          <w:rFonts w:ascii="方正仿宋" w:eastAsia="宋体" w:hAnsi="Times New Roman" w:cs="Times New Roman" w:hint="eastAsia"/>
          <w:color w:val="000000" w:themeColor="text1"/>
          <w:kern w:val="0"/>
          <w:sz w:val="24"/>
          <w:szCs w:val="24"/>
        </w:rPr>
        <w:t xml:space="preserve"> </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1.</w:t>
      </w:r>
      <w:r w:rsidRPr="00A12096">
        <w:rPr>
          <w:rFonts w:ascii="方正仿宋" w:eastAsia="宋体" w:hAnsi="Times New Roman" w:cs="Times New Roman" w:hint="eastAsia"/>
          <w:color w:val="000000" w:themeColor="text1"/>
          <w:kern w:val="0"/>
          <w:sz w:val="24"/>
          <w:szCs w:val="24"/>
        </w:rPr>
        <w:t>经受益人有权签字人签字、加盖受益人公章；</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2.</w:t>
      </w:r>
      <w:r w:rsidRPr="00A12096">
        <w:rPr>
          <w:rFonts w:ascii="方正仿宋" w:eastAsia="宋体" w:hAnsi="Times New Roman" w:cs="Times New Roman" w:hint="eastAsia"/>
          <w:color w:val="000000" w:themeColor="text1"/>
          <w:kern w:val="0"/>
          <w:sz w:val="24"/>
          <w:szCs w:val="24"/>
        </w:rPr>
        <w:t>载明投标人存</w:t>
      </w:r>
      <w:r w:rsidRPr="00A12096">
        <w:rPr>
          <w:rFonts w:ascii="方正仿宋" w:eastAsia="宋体" w:hAnsi="Times New Roman" w:cs="Times New Roman"/>
          <w:color w:val="000000" w:themeColor="text1"/>
          <w:kern w:val="0"/>
          <w:sz w:val="24"/>
          <w:szCs w:val="24"/>
        </w:rPr>
        <w:t>在</w:t>
      </w:r>
      <w:r w:rsidRPr="00A12096">
        <w:rPr>
          <w:rFonts w:ascii="方正仿宋" w:eastAsia="宋体" w:hAnsi="Times New Roman" w:cs="Times New Roman" w:hint="eastAsia"/>
          <w:color w:val="000000" w:themeColor="text1"/>
          <w:kern w:val="0"/>
          <w:sz w:val="24"/>
          <w:szCs w:val="24"/>
        </w:rPr>
        <w:t>下列投</w:t>
      </w:r>
      <w:r w:rsidRPr="00A12096">
        <w:rPr>
          <w:rFonts w:ascii="方正仿宋" w:eastAsia="宋体" w:hAnsi="Times New Roman" w:cs="Times New Roman"/>
          <w:color w:val="000000" w:themeColor="text1"/>
          <w:kern w:val="0"/>
          <w:sz w:val="24"/>
          <w:szCs w:val="24"/>
        </w:rPr>
        <w:t>标保证金</w:t>
      </w:r>
      <w:r w:rsidRPr="00A12096">
        <w:rPr>
          <w:rFonts w:ascii="方正仿宋" w:eastAsia="宋体" w:hAnsi="Times New Roman" w:cs="Times New Roman" w:hint="eastAsia"/>
          <w:color w:val="000000" w:themeColor="text1"/>
          <w:kern w:val="0"/>
          <w:sz w:val="24"/>
          <w:szCs w:val="24"/>
        </w:rPr>
        <w:t>不</w:t>
      </w:r>
      <w:r w:rsidRPr="00A12096">
        <w:rPr>
          <w:rFonts w:ascii="方正仿宋" w:eastAsia="宋体" w:hAnsi="Times New Roman" w:cs="Times New Roman"/>
          <w:color w:val="000000" w:themeColor="text1"/>
          <w:kern w:val="0"/>
          <w:sz w:val="24"/>
          <w:szCs w:val="24"/>
        </w:rPr>
        <w:t>予退还</w:t>
      </w:r>
      <w:r w:rsidRPr="00A12096">
        <w:rPr>
          <w:rFonts w:ascii="方正仿宋" w:eastAsia="宋体" w:hAnsi="Times New Roman" w:cs="Times New Roman" w:hint="eastAsia"/>
          <w:color w:val="000000" w:themeColor="text1"/>
          <w:kern w:val="0"/>
          <w:sz w:val="24"/>
          <w:szCs w:val="24"/>
        </w:rPr>
        <w:t>情形之一：</w:t>
      </w:r>
      <w:r w:rsidRPr="00A12096">
        <w:rPr>
          <w:rFonts w:ascii="方正仿宋" w:eastAsia="宋体" w:hAnsi="Times New Roman" w:cs="Times New Roman" w:hint="eastAsia"/>
          <w:color w:val="000000" w:themeColor="text1"/>
          <w:kern w:val="0"/>
          <w:sz w:val="24"/>
          <w:szCs w:val="24"/>
        </w:rPr>
        <w:t xml:space="preserve"> </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w:t>
      </w:r>
      <w:r w:rsidRPr="00A12096">
        <w:rPr>
          <w:rFonts w:ascii="方正仿宋" w:eastAsia="宋体" w:hAnsi="Times New Roman" w:cs="Times New Roman" w:hint="eastAsia"/>
          <w:color w:val="000000" w:themeColor="text1"/>
          <w:kern w:val="0"/>
          <w:sz w:val="24"/>
          <w:szCs w:val="24"/>
        </w:rPr>
        <w:t>1</w:t>
      </w:r>
      <w:r w:rsidRPr="00A12096">
        <w:rPr>
          <w:rFonts w:ascii="方正仿宋" w:eastAsia="宋体" w:hAnsi="Times New Roman" w:cs="Times New Roman" w:hint="eastAsia"/>
          <w:color w:val="000000" w:themeColor="text1"/>
          <w:kern w:val="0"/>
          <w:sz w:val="24"/>
          <w:szCs w:val="24"/>
        </w:rPr>
        <w:t>）投标截止后在投标有效期内撤销投标文件；</w:t>
      </w:r>
      <w:r w:rsidRPr="00A12096">
        <w:rPr>
          <w:rFonts w:ascii="方正仿宋" w:eastAsia="宋体" w:hAnsi="Times New Roman" w:cs="Times New Roman"/>
          <w:color w:val="000000" w:themeColor="text1"/>
          <w:kern w:val="0"/>
          <w:sz w:val="24"/>
          <w:szCs w:val="24"/>
        </w:rPr>
        <w:t xml:space="preserve"> </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w:t>
      </w:r>
      <w:r w:rsidRPr="00A12096">
        <w:rPr>
          <w:rFonts w:ascii="方正仿宋" w:eastAsia="宋体" w:hAnsi="Times New Roman" w:cs="Times New Roman" w:hint="eastAsia"/>
          <w:color w:val="000000" w:themeColor="text1"/>
          <w:kern w:val="0"/>
          <w:sz w:val="24"/>
          <w:szCs w:val="24"/>
        </w:rPr>
        <w:t>2</w:t>
      </w:r>
      <w:r w:rsidRPr="00A12096">
        <w:rPr>
          <w:rFonts w:ascii="方正仿宋" w:eastAsia="宋体" w:hAnsi="Times New Roman" w:cs="Times New Roman" w:hint="eastAsia"/>
          <w:color w:val="000000" w:themeColor="text1"/>
          <w:kern w:val="0"/>
          <w:sz w:val="24"/>
          <w:szCs w:val="24"/>
        </w:rPr>
        <w:t>）中标后，在招标文件规定的时间内无正当理由不与受益人订立合同，或签订合同时向受益人提出附加条件；</w:t>
      </w:r>
      <w:r w:rsidRPr="00A12096">
        <w:rPr>
          <w:rFonts w:ascii="方正仿宋" w:eastAsia="宋体" w:hAnsi="Times New Roman" w:cs="Times New Roman"/>
          <w:color w:val="000000" w:themeColor="text1"/>
          <w:kern w:val="0"/>
          <w:sz w:val="24"/>
          <w:szCs w:val="24"/>
        </w:rPr>
        <w:t xml:space="preserve"> </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w:t>
      </w:r>
      <w:r w:rsidRPr="00A12096">
        <w:rPr>
          <w:rFonts w:ascii="方正仿宋" w:eastAsia="宋体" w:hAnsi="Times New Roman" w:cs="Times New Roman" w:hint="eastAsia"/>
          <w:color w:val="000000" w:themeColor="text1"/>
          <w:kern w:val="0"/>
          <w:sz w:val="24"/>
          <w:szCs w:val="24"/>
        </w:rPr>
        <w:t>3</w:t>
      </w:r>
      <w:r w:rsidRPr="00A12096">
        <w:rPr>
          <w:rFonts w:ascii="方正仿宋" w:eastAsia="宋体" w:hAnsi="Times New Roman" w:cs="Times New Roman" w:hint="eastAsia"/>
          <w:color w:val="000000" w:themeColor="text1"/>
          <w:kern w:val="0"/>
          <w:sz w:val="24"/>
          <w:szCs w:val="24"/>
        </w:rPr>
        <w:t>）中标后不按照招标文件要求提交履约保证金或履约保函（保险）</w:t>
      </w:r>
      <w:r w:rsidRPr="00A12096">
        <w:rPr>
          <w:rFonts w:ascii="方正仿宋" w:eastAsia="宋体" w:hAnsi="Times New Roman" w:cs="Times New Roman" w:hint="eastAsia"/>
          <w:color w:val="000000" w:themeColor="text1"/>
          <w:kern w:val="0"/>
          <w:sz w:val="24"/>
          <w:szCs w:val="24"/>
        </w:rPr>
        <w:t xml:space="preserve"> </w:t>
      </w:r>
      <w:r w:rsidRPr="00A12096">
        <w:rPr>
          <w:rFonts w:ascii="方正仿宋" w:eastAsia="宋体" w:hAnsi="Times New Roman" w:cs="Times New Roman" w:hint="eastAsia"/>
          <w:color w:val="000000" w:themeColor="text1"/>
          <w:kern w:val="0"/>
          <w:sz w:val="24"/>
          <w:szCs w:val="24"/>
        </w:rPr>
        <w:t>；</w:t>
      </w:r>
      <w:r w:rsidRPr="00A12096">
        <w:rPr>
          <w:rFonts w:ascii="方正仿宋" w:eastAsia="宋体" w:hAnsi="Times New Roman" w:cs="Times New Roman"/>
          <w:color w:val="000000" w:themeColor="text1"/>
          <w:kern w:val="0"/>
          <w:sz w:val="24"/>
          <w:szCs w:val="24"/>
        </w:rPr>
        <w:t xml:space="preserve"> </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w:t>
      </w:r>
      <w:r w:rsidRPr="00A12096">
        <w:rPr>
          <w:rFonts w:ascii="方正仿宋" w:eastAsia="宋体" w:hAnsi="Times New Roman" w:cs="Times New Roman" w:hint="eastAsia"/>
          <w:color w:val="000000" w:themeColor="text1"/>
          <w:kern w:val="0"/>
          <w:sz w:val="24"/>
          <w:szCs w:val="24"/>
        </w:rPr>
        <w:t>4</w:t>
      </w:r>
      <w:r w:rsidRPr="00A12096">
        <w:rPr>
          <w:rFonts w:ascii="方正仿宋" w:eastAsia="宋体" w:hAnsi="Times New Roman" w:cs="Times New Roman" w:hint="eastAsia"/>
          <w:color w:val="000000" w:themeColor="text1"/>
          <w:kern w:val="0"/>
          <w:sz w:val="24"/>
          <w:szCs w:val="24"/>
        </w:rPr>
        <w:t>）存在招标文件规定的不予退还投标保证金的其他情形。</w:t>
      </w:r>
      <w:r w:rsidRPr="00A12096">
        <w:rPr>
          <w:rFonts w:ascii="方正仿宋" w:eastAsia="宋体" w:hAnsi="Times New Roman" w:cs="Times New Roman"/>
          <w:color w:val="000000" w:themeColor="text1"/>
          <w:kern w:val="0"/>
          <w:sz w:val="24"/>
          <w:szCs w:val="24"/>
        </w:rPr>
        <w:t xml:space="preserve"> </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3.</w:t>
      </w:r>
      <w:r w:rsidRPr="00A12096">
        <w:rPr>
          <w:rFonts w:ascii="方正仿宋" w:eastAsia="宋体" w:hAnsi="Times New Roman" w:cs="Times New Roman" w:hint="eastAsia"/>
          <w:color w:val="000000" w:themeColor="text1"/>
          <w:kern w:val="0"/>
          <w:sz w:val="24"/>
          <w:szCs w:val="24"/>
        </w:rPr>
        <w:t>载明要求支付的金额及</w:t>
      </w:r>
      <w:r w:rsidRPr="00A12096">
        <w:rPr>
          <w:rFonts w:ascii="方正仿宋" w:eastAsia="宋体" w:hAnsi="Times New Roman" w:cs="Times New Roman"/>
          <w:color w:val="000000" w:themeColor="text1"/>
          <w:kern w:val="0"/>
          <w:sz w:val="24"/>
          <w:szCs w:val="24"/>
        </w:rPr>
        <w:t>付款方式</w:t>
      </w:r>
      <w:r w:rsidRPr="00A12096">
        <w:rPr>
          <w:rFonts w:ascii="方正仿宋" w:eastAsia="宋体" w:hAnsi="Times New Roman" w:cs="Times New Roman" w:hint="eastAsia"/>
          <w:color w:val="000000" w:themeColor="text1"/>
          <w:kern w:val="0"/>
          <w:sz w:val="24"/>
          <w:szCs w:val="24"/>
        </w:rPr>
        <w:t>；</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4.</w:t>
      </w:r>
      <w:r w:rsidRPr="00A12096">
        <w:rPr>
          <w:rFonts w:ascii="方正仿宋" w:eastAsia="宋体" w:hAnsi="Times New Roman" w:cs="Times New Roman" w:hint="eastAsia"/>
          <w:color w:val="000000" w:themeColor="text1"/>
          <w:kern w:val="0"/>
          <w:sz w:val="24"/>
          <w:szCs w:val="24"/>
        </w:rPr>
        <w:t>付款通知必须在本保函有效期内到达以下地址：</w:t>
      </w:r>
      <w:r w:rsidRPr="00A12096">
        <w:rPr>
          <w:rFonts w:ascii="方正仿宋" w:eastAsia="宋体" w:hAnsi="Times New Roman" w:cs="Times New Roman"/>
          <w:color w:val="000000" w:themeColor="text1"/>
          <w:kern w:val="0"/>
          <w:sz w:val="24"/>
          <w:szCs w:val="24"/>
          <w:u w:val="single"/>
        </w:rPr>
        <w:t>__________</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二、本保函</w:t>
      </w:r>
      <w:proofErr w:type="gramStart"/>
      <w:r w:rsidRPr="00A12096">
        <w:rPr>
          <w:rFonts w:ascii="方正仿宋" w:eastAsia="宋体" w:hAnsi="Times New Roman" w:cs="Times New Roman" w:hint="eastAsia"/>
          <w:color w:val="000000" w:themeColor="text1"/>
          <w:kern w:val="0"/>
          <w:sz w:val="24"/>
          <w:szCs w:val="24"/>
        </w:rPr>
        <w:t>一经开立即</w:t>
      </w:r>
      <w:proofErr w:type="gramEnd"/>
      <w:r w:rsidRPr="00A12096">
        <w:rPr>
          <w:rFonts w:ascii="方正仿宋" w:eastAsia="宋体" w:hAnsi="Times New Roman" w:cs="Times New Roman" w:hint="eastAsia"/>
          <w:color w:val="000000" w:themeColor="text1"/>
          <w:kern w:val="0"/>
          <w:sz w:val="24"/>
          <w:szCs w:val="24"/>
        </w:rPr>
        <w:t>生效，有效期自开立之日起至</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u w:val="single"/>
        </w:rPr>
        <w:t>年</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u w:val="single"/>
        </w:rPr>
        <w:t>月</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u w:val="single"/>
        </w:rPr>
        <w:t>日</w:t>
      </w:r>
      <w:r w:rsidRPr="00A12096">
        <w:rPr>
          <w:rFonts w:ascii="方正仿宋" w:eastAsia="宋体" w:hAnsi="Times New Roman" w:cs="Times New Roman" w:hint="eastAsia"/>
          <w:color w:val="000000" w:themeColor="text1"/>
          <w:kern w:val="0"/>
          <w:sz w:val="24"/>
          <w:szCs w:val="24"/>
        </w:rPr>
        <w:t>止。</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三、受益人将主合同项下债权转让第三</w:t>
      </w:r>
      <w:proofErr w:type="gramStart"/>
      <w:r w:rsidRPr="00A12096">
        <w:rPr>
          <w:rFonts w:ascii="方正仿宋" w:eastAsia="宋体" w:hAnsi="Times New Roman" w:cs="Times New Roman" w:hint="eastAsia"/>
          <w:color w:val="000000" w:themeColor="text1"/>
          <w:kern w:val="0"/>
          <w:sz w:val="24"/>
          <w:szCs w:val="24"/>
        </w:rPr>
        <w:t>人时需</w:t>
      </w:r>
      <w:proofErr w:type="gramEnd"/>
      <w:r w:rsidRPr="00A12096">
        <w:rPr>
          <w:rFonts w:ascii="方正仿宋" w:eastAsia="宋体" w:hAnsi="Times New Roman" w:cs="Times New Roman" w:hint="eastAsia"/>
          <w:color w:val="000000" w:themeColor="text1"/>
          <w:kern w:val="0"/>
          <w:sz w:val="24"/>
          <w:szCs w:val="24"/>
        </w:rPr>
        <w:t>经保证人书面同意，否则保证人在本保函项下的担保责任自动解除。</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四、未经保证人书面同意，本保函不得转让、质押。</w:t>
      </w:r>
    </w:p>
    <w:p w:rsidR="002D1F48" w:rsidRPr="00A12096" w:rsidRDefault="00C73064">
      <w:pPr>
        <w:autoSpaceDE w:val="0"/>
        <w:autoSpaceDN w:val="0"/>
        <w:adjustRightInd w:val="0"/>
        <w:ind w:firstLineChars="200" w:firstLine="480"/>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五、本保函适用中华人民共和国法律，受中华人民共和国法律管辖。在本保函履行期间，如发生争议，各当事人首先应协商解决。协商不能解决的，任何一方可向保证人</w:t>
      </w:r>
      <w:r w:rsidRPr="00A12096">
        <w:rPr>
          <w:rFonts w:ascii="Calibri" w:eastAsia="宋体" w:hAnsi="Calibri" w:cs="Times New Roman" w:hint="eastAsia"/>
          <w:color w:val="000000" w:themeColor="text1"/>
          <w:kern w:val="0"/>
          <w:sz w:val="24"/>
          <w:szCs w:val="24"/>
        </w:rPr>
        <w:t>住所地</w:t>
      </w:r>
      <w:r w:rsidRPr="00A12096">
        <w:rPr>
          <w:rFonts w:ascii="方正仿宋" w:eastAsia="宋体" w:hAnsi="Times New Roman" w:cs="Times New Roman" w:hint="eastAsia"/>
          <w:color w:val="000000" w:themeColor="text1"/>
          <w:kern w:val="0"/>
          <w:sz w:val="24"/>
          <w:szCs w:val="24"/>
        </w:rPr>
        <w:t>有管辖权的法院提起诉讼。</w:t>
      </w:r>
    </w:p>
    <w:p w:rsidR="002D1F48" w:rsidRPr="00A12096" w:rsidRDefault="002D1F48">
      <w:pPr>
        <w:autoSpaceDE w:val="0"/>
        <w:autoSpaceDN w:val="0"/>
        <w:adjustRightInd w:val="0"/>
        <w:ind w:firstLineChars="200" w:firstLine="480"/>
        <w:jc w:val="left"/>
        <w:rPr>
          <w:rFonts w:ascii="方正仿宋" w:eastAsia="宋体" w:hAnsi="Times New Roman" w:cs="Times New Roman"/>
          <w:color w:val="000000" w:themeColor="text1"/>
          <w:kern w:val="0"/>
          <w:sz w:val="24"/>
          <w:szCs w:val="24"/>
        </w:rPr>
      </w:pPr>
    </w:p>
    <w:p w:rsidR="002D1F48" w:rsidRPr="00A12096" w:rsidRDefault="00C73064">
      <w:pPr>
        <w:autoSpaceDE w:val="0"/>
        <w:autoSpaceDN w:val="0"/>
        <w:adjustRightInd w:val="0"/>
        <w:jc w:val="left"/>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color w:val="000000" w:themeColor="text1"/>
          <w:kern w:val="0"/>
          <w:sz w:val="24"/>
          <w:szCs w:val="24"/>
        </w:rPr>
        <w:t xml:space="preserve">    </w:t>
      </w:r>
      <w:r w:rsidRPr="00A12096">
        <w:rPr>
          <w:rFonts w:ascii="方正仿宋" w:eastAsia="宋体" w:hAnsi="Times New Roman" w:cs="Times New Roman" w:hint="eastAsia"/>
          <w:color w:val="000000" w:themeColor="text1"/>
          <w:kern w:val="0"/>
          <w:sz w:val="24"/>
          <w:szCs w:val="24"/>
        </w:rPr>
        <w:t xml:space="preserve">         </w:t>
      </w:r>
      <w:r w:rsidRPr="00A12096">
        <w:rPr>
          <w:rFonts w:ascii="方正仿宋" w:eastAsia="宋体" w:hAnsi="Times New Roman" w:cs="Times New Roman"/>
          <w:color w:val="000000" w:themeColor="text1"/>
          <w:kern w:val="0"/>
          <w:sz w:val="24"/>
          <w:szCs w:val="24"/>
        </w:rPr>
        <w:t xml:space="preserve"> </w:t>
      </w:r>
      <w:r w:rsidRPr="00A12096">
        <w:rPr>
          <w:rFonts w:ascii="方正仿宋" w:eastAsia="宋体" w:hAnsi="Times New Roman" w:cs="Times New Roman" w:hint="eastAsia"/>
          <w:color w:val="000000" w:themeColor="text1"/>
          <w:kern w:val="0"/>
          <w:sz w:val="24"/>
          <w:szCs w:val="24"/>
        </w:rPr>
        <w:t>保证人：</w:t>
      </w:r>
      <w:r w:rsidRPr="00A12096">
        <w:rPr>
          <w:rFonts w:ascii="方正仿宋" w:eastAsia="宋体" w:hAnsi="Times New Roman" w:cs="Times New Roman" w:hint="eastAsia"/>
          <w:color w:val="000000" w:themeColor="text1"/>
          <w:kern w:val="0"/>
          <w:sz w:val="24"/>
          <w:szCs w:val="24"/>
          <w:u w:val="single"/>
        </w:rPr>
        <w:t xml:space="preserve"> </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（签章）</w:t>
      </w:r>
    </w:p>
    <w:p w:rsidR="002D1F48" w:rsidRPr="00A12096" w:rsidRDefault="002D1F48">
      <w:pPr>
        <w:autoSpaceDE w:val="0"/>
        <w:autoSpaceDN w:val="0"/>
        <w:adjustRightInd w:val="0"/>
        <w:jc w:val="left"/>
        <w:rPr>
          <w:rFonts w:ascii="方正仿宋" w:eastAsia="宋体" w:hAnsi="Times New Roman" w:cs="Times New Roman"/>
          <w:color w:val="000000" w:themeColor="text1"/>
          <w:kern w:val="0"/>
          <w:sz w:val="24"/>
          <w:szCs w:val="24"/>
        </w:rPr>
      </w:pPr>
    </w:p>
    <w:p w:rsidR="002D1F48" w:rsidRPr="00A12096" w:rsidRDefault="00C73064">
      <w:pPr>
        <w:tabs>
          <w:tab w:val="left" w:pos="567"/>
          <w:tab w:val="left" w:pos="993"/>
        </w:tabs>
        <w:autoSpaceDE w:val="0"/>
        <w:autoSpaceDN w:val="0"/>
        <w:adjustRightInd w:val="0"/>
        <w:ind w:right="560"/>
        <w:jc w:val="left"/>
        <w:rPr>
          <w:rFonts w:ascii="方正仿宋" w:eastAsia="宋体" w:hAnsi="Times New Roman" w:cs="Times New Roman"/>
          <w:color w:val="000000" w:themeColor="text1"/>
          <w:kern w:val="0"/>
          <w:sz w:val="24"/>
          <w:szCs w:val="24"/>
        </w:rPr>
      </w:pPr>
      <w:r w:rsidRPr="00A12096">
        <w:rPr>
          <w:rFonts w:ascii="方正仿宋" w:eastAsia="宋体" w:hAnsi="Times New Roman" w:cs="Times New Roman" w:hint="eastAsia"/>
          <w:color w:val="000000" w:themeColor="text1"/>
          <w:kern w:val="0"/>
          <w:sz w:val="24"/>
          <w:szCs w:val="24"/>
        </w:rPr>
        <w:t xml:space="preserve">             </w:t>
      </w:r>
      <w:r w:rsidRPr="00A12096">
        <w:rPr>
          <w:rFonts w:ascii="方正仿宋" w:eastAsia="宋体" w:hAnsi="Times New Roman" w:cs="Times New Roman"/>
          <w:color w:val="000000" w:themeColor="text1"/>
          <w:kern w:val="0"/>
          <w:sz w:val="24"/>
          <w:szCs w:val="24"/>
        </w:rPr>
        <w:t xml:space="preserve"> </w:t>
      </w:r>
      <w:r w:rsidRPr="00A12096">
        <w:rPr>
          <w:rFonts w:ascii="方正仿宋" w:eastAsia="宋体" w:hAnsi="Times New Roman" w:cs="Times New Roman" w:hint="eastAsia"/>
          <w:color w:val="000000" w:themeColor="text1"/>
          <w:kern w:val="0"/>
          <w:sz w:val="24"/>
          <w:szCs w:val="24"/>
        </w:rPr>
        <w:t xml:space="preserve">  </w:t>
      </w:r>
      <w:r w:rsidRPr="00A12096">
        <w:rPr>
          <w:rFonts w:ascii="方正仿宋" w:eastAsia="宋体" w:hAnsi="Times New Roman" w:cs="Times New Roman"/>
          <w:color w:val="000000" w:themeColor="text1"/>
          <w:kern w:val="0"/>
          <w:sz w:val="24"/>
          <w:szCs w:val="24"/>
        </w:rPr>
        <w:t xml:space="preserve">     </w:t>
      </w:r>
      <w:r w:rsidRPr="00A12096">
        <w:rPr>
          <w:rFonts w:ascii="方正仿宋" w:eastAsia="宋体" w:hAnsi="Times New Roman" w:cs="Times New Roman" w:hint="eastAsia"/>
          <w:color w:val="000000" w:themeColor="text1"/>
          <w:kern w:val="0"/>
          <w:sz w:val="24"/>
          <w:szCs w:val="24"/>
        </w:rPr>
        <w:t xml:space="preserve">               </w:t>
      </w:r>
      <w:r w:rsidRPr="00A12096">
        <w:rPr>
          <w:rFonts w:ascii="方正仿宋" w:eastAsia="宋体" w:hAnsi="Times New Roman" w:cs="Times New Roman" w:hint="eastAsia"/>
          <w:color w:val="000000" w:themeColor="text1"/>
          <w:kern w:val="0"/>
          <w:sz w:val="24"/>
          <w:szCs w:val="24"/>
        </w:rPr>
        <w:t>开具日期：</w:t>
      </w:r>
      <w:r w:rsidRPr="00A12096">
        <w:rPr>
          <w:rFonts w:ascii="方正仿宋" w:eastAsia="宋体" w:hAnsi="Times New Roman" w:cs="Times New Roman" w:hint="eastAsia"/>
          <w:color w:val="000000" w:themeColor="text1"/>
          <w:kern w:val="0"/>
          <w:sz w:val="24"/>
          <w:szCs w:val="24"/>
        </w:rPr>
        <w:t xml:space="preserve"> </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年</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月</w:t>
      </w:r>
      <w:r w:rsidRPr="00A12096">
        <w:rPr>
          <w:rFonts w:ascii="方正仿宋" w:eastAsia="宋体" w:hAnsi="Times New Roman" w:cs="Times New Roman"/>
          <w:color w:val="000000" w:themeColor="text1"/>
          <w:kern w:val="0"/>
          <w:sz w:val="24"/>
          <w:szCs w:val="24"/>
          <w:u w:val="single"/>
        </w:rPr>
        <w:t xml:space="preserve">   </w:t>
      </w:r>
      <w:r w:rsidRPr="00A12096">
        <w:rPr>
          <w:rFonts w:ascii="方正仿宋" w:eastAsia="宋体" w:hAnsi="Times New Roman" w:cs="Times New Roman" w:hint="eastAsia"/>
          <w:color w:val="000000" w:themeColor="text1"/>
          <w:kern w:val="0"/>
          <w:sz w:val="24"/>
          <w:szCs w:val="24"/>
        </w:rPr>
        <w:t>日</w:t>
      </w:r>
      <w:r w:rsidRPr="00A12096">
        <w:rPr>
          <w:rFonts w:ascii="方正仿宋" w:eastAsia="宋体" w:hAnsi="Times New Roman" w:cs="Times New Roman" w:hint="eastAsia"/>
          <w:color w:val="000000" w:themeColor="text1"/>
          <w:kern w:val="0"/>
          <w:sz w:val="24"/>
          <w:szCs w:val="24"/>
        </w:rPr>
        <w:t xml:space="preserve">   </w:t>
      </w:r>
    </w:p>
    <w:p w:rsidR="002D1F48" w:rsidRPr="00A12096" w:rsidRDefault="002D1F48">
      <w:pPr>
        <w:tabs>
          <w:tab w:val="left" w:pos="567"/>
          <w:tab w:val="left" w:pos="993"/>
        </w:tabs>
        <w:autoSpaceDE w:val="0"/>
        <w:autoSpaceDN w:val="0"/>
        <w:adjustRightInd w:val="0"/>
        <w:ind w:right="560"/>
        <w:jc w:val="left"/>
        <w:rPr>
          <w:rFonts w:ascii="方正仿宋" w:eastAsia="宋体" w:hAnsi="Times New Roman" w:cs="Times New Roman"/>
          <w:b/>
          <w:bCs/>
          <w:color w:val="000000" w:themeColor="text1"/>
          <w:kern w:val="0"/>
          <w:sz w:val="24"/>
          <w:szCs w:val="24"/>
        </w:rPr>
      </w:pPr>
    </w:p>
    <w:p w:rsidR="002D1F48" w:rsidRPr="00A12096" w:rsidRDefault="002D1F48">
      <w:pPr>
        <w:tabs>
          <w:tab w:val="left" w:pos="567"/>
          <w:tab w:val="left" w:pos="993"/>
        </w:tabs>
        <w:autoSpaceDE w:val="0"/>
        <w:autoSpaceDN w:val="0"/>
        <w:adjustRightInd w:val="0"/>
        <w:ind w:right="560"/>
        <w:jc w:val="left"/>
        <w:rPr>
          <w:rFonts w:ascii="方正仿宋" w:eastAsia="宋体" w:hAnsi="Times New Roman" w:cs="Times New Roman"/>
          <w:b/>
          <w:bCs/>
          <w:color w:val="000000" w:themeColor="text1"/>
          <w:kern w:val="0"/>
          <w:sz w:val="24"/>
          <w:szCs w:val="24"/>
        </w:rPr>
      </w:pPr>
    </w:p>
    <w:p w:rsidR="002D1F48" w:rsidRPr="00A12096" w:rsidRDefault="002D1F48">
      <w:pPr>
        <w:tabs>
          <w:tab w:val="left" w:pos="567"/>
          <w:tab w:val="left" w:pos="993"/>
        </w:tabs>
        <w:autoSpaceDE w:val="0"/>
        <w:autoSpaceDN w:val="0"/>
        <w:adjustRightInd w:val="0"/>
        <w:ind w:right="560"/>
        <w:jc w:val="left"/>
        <w:rPr>
          <w:rFonts w:ascii="方正仿宋" w:eastAsia="宋体" w:hAnsi="Times New Roman" w:cs="Times New Roman"/>
          <w:b/>
          <w:bCs/>
          <w:color w:val="000000" w:themeColor="text1"/>
          <w:kern w:val="0"/>
          <w:sz w:val="24"/>
          <w:szCs w:val="24"/>
        </w:rPr>
      </w:pPr>
    </w:p>
    <w:p w:rsidR="002D1F48" w:rsidRPr="00A12096" w:rsidRDefault="00C73064">
      <w:pPr>
        <w:tabs>
          <w:tab w:val="left" w:pos="567"/>
          <w:tab w:val="left" w:pos="993"/>
        </w:tabs>
        <w:autoSpaceDE w:val="0"/>
        <w:autoSpaceDN w:val="0"/>
        <w:adjustRightInd w:val="0"/>
        <w:ind w:right="560"/>
        <w:jc w:val="left"/>
        <w:rPr>
          <w:rFonts w:ascii="Times New Roman" w:eastAsia="宋体" w:hAnsi="Times New Roman" w:cs="Times New Roman"/>
          <w:color w:val="000000" w:themeColor="text1"/>
          <w:kern w:val="0"/>
          <w:sz w:val="28"/>
          <w:szCs w:val="28"/>
        </w:rPr>
      </w:pPr>
      <w:r w:rsidRPr="00A12096">
        <w:rPr>
          <w:rFonts w:ascii="方正仿宋" w:eastAsia="宋体" w:hAnsi="Times New Roman" w:cs="Times New Roman" w:hint="eastAsia"/>
          <w:b/>
          <w:bCs/>
          <w:color w:val="000000" w:themeColor="text1"/>
          <w:kern w:val="0"/>
          <w:sz w:val="24"/>
          <w:szCs w:val="24"/>
        </w:rPr>
        <w:t>注：以上格式与电子交易平台开具的保函格式不一致的，以平台开具的为准。</w:t>
      </w:r>
    </w:p>
    <w:p w:rsidR="002D1F48" w:rsidRPr="00A12096" w:rsidRDefault="002D1F48">
      <w:pPr>
        <w:autoSpaceDE w:val="0"/>
        <w:spacing w:line="360" w:lineRule="auto"/>
        <w:rPr>
          <w:rFonts w:ascii="宋体" w:eastAsia="宋体" w:hAnsi="宋体" w:cs="宋体"/>
          <w:snapToGrid w:val="0"/>
          <w:color w:val="000000" w:themeColor="text1"/>
          <w:kern w:val="32"/>
          <w:sz w:val="32"/>
          <w:szCs w:val="32"/>
        </w:rPr>
        <w:sectPr w:rsidR="002D1F48" w:rsidRPr="00A12096">
          <w:type w:val="continuous"/>
          <w:pgSz w:w="11906" w:h="16838"/>
          <w:pgMar w:top="2041" w:right="1588" w:bottom="1985" w:left="1474" w:header="851" w:footer="1531" w:gutter="0"/>
          <w:cols w:space="720"/>
          <w:docGrid w:type="lines" w:linePitch="312"/>
        </w:sectPr>
      </w:pPr>
    </w:p>
    <w:p w:rsidR="002D1F48" w:rsidRPr="00A12096" w:rsidRDefault="00C73064">
      <w:pPr>
        <w:tabs>
          <w:tab w:val="left" w:pos="567"/>
          <w:tab w:val="left" w:pos="993"/>
        </w:tabs>
        <w:autoSpaceDE w:val="0"/>
        <w:autoSpaceDN w:val="0"/>
        <w:adjustRightInd w:val="0"/>
        <w:spacing w:line="360" w:lineRule="auto"/>
        <w:ind w:right="560"/>
        <w:jc w:val="left"/>
        <w:rPr>
          <w:rFonts w:ascii="方正仿宋" w:eastAsia="宋体" w:hAnsi="Times New Roman" w:cs="Times New Roman"/>
          <w:b/>
          <w:bCs/>
          <w:color w:val="000000" w:themeColor="text1"/>
          <w:kern w:val="0"/>
          <w:sz w:val="24"/>
          <w:szCs w:val="24"/>
        </w:rPr>
      </w:pPr>
      <w:r w:rsidRPr="00A12096">
        <w:rPr>
          <w:rFonts w:ascii="方正仿宋" w:eastAsia="宋体" w:hAnsi="Times New Roman" w:cs="Times New Roman" w:hint="eastAsia"/>
          <w:b/>
          <w:bCs/>
          <w:color w:val="000000" w:themeColor="text1"/>
          <w:kern w:val="0"/>
          <w:sz w:val="24"/>
          <w:szCs w:val="24"/>
        </w:rPr>
        <w:lastRenderedPageBreak/>
        <w:t>附件：</w:t>
      </w:r>
    </w:p>
    <w:p w:rsidR="002D1F48" w:rsidRPr="00A12096" w:rsidRDefault="00C73064">
      <w:pPr>
        <w:autoSpaceDE w:val="0"/>
        <w:autoSpaceDN w:val="0"/>
        <w:spacing w:line="360" w:lineRule="auto"/>
        <w:ind w:firstLineChars="200" w:firstLine="600"/>
        <w:rPr>
          <w:rFonts w:ascii="Times New Roman" w:eastAsia="宋体" w:hAnsi="宋体" w:cs="Times New Roman"/>
          <w:color w:val="000000" w:themeColor="text1"/>
          <w:kern w:val="0"/>
          <w:sz w:val="30"/>
          <w:szCs w:val="30"/>
        </w:rPr>
      </w:pPr>
      <w:r w:rsidRPr="00A12096">
        <w:rPr>
          <w:rFonts w:ascii="Times New Roman" w:eastAsia="宋体" w:hAnsi="宋体" w:cs="Times New Roman" w:hint="eastAsia"/>
          <w:color w:val="000000" w:themeColor="text1"/>
          <w:kern w:val="0"/>
          <w:sz w:val="30"/>
          <w:szCs w:val="30"/>
        </w:rPr>
        <w:t>评标基准价计算方法三。</w:t>
      </w:r>
    </w:p>
    <w:p w:rsidR="002D1F48" w:rsidRPr="00A12096" w:rsidRDefault="002D1F48">
      <w:pPr>
        <w:autoSpaceDE w:val="0"/>
        <w:autoSpaceDN w:val="0"/>
        <w:spacing w:line="360" w:lineRule="auto"/>
        <w:ind w:firstLineChars="200" w:firstLine="480"/>
        <w:rPr>
          <w:rFonts w:ascii="Times New Roman" w:eastAsia="宋体" w:hAnsi="宋体" w:cs="Times New Roman"/>
          <w:color w:val="000000" w:themeColor="text1"/>
          <w:kern w:val="0"/>
          <w:sz w:val="24"/>
          <w:szCs w:val="24"/>
        </w:rPr>
      </w:pPr>
    </w:p>
    <w:p w:rsidR="002D1F48" w:rsidRPr="00A12096" w:rsidRDefault="00C73064">
      <w:pPr>
        <w:autoSpaceDE w:val="0"/>
        <w:spacing w:line="600" w:lineRule="exact"/>
        <w:rPr>
          <w:rFonts w:ascii="仿宋_GB2312" w:eastAsia="仿宋_GB2312" w:hAnsi="宋体" w:cs="宋体"/>
          <w:snapToGrid w:val="0"/>
          <w:color w:val="000000" w:themeColor="text1"/>
          <w:kern w:val="32"/>
          <w:sz w:val="32"/>
          <w:szCs w:val="32"/>
        </w:rPr>
      </w:pPr>
      <w:r w:rsidRPr="00A12096">
        <w:rPr>
          <w:rFonts w:ascii="仿宋_GB2312" w:eastAsia="仿宋_GB2312" w:hAnsi="宋体" w:cs="宋体" w:hint="eastAsia"/>
          <w:snapToGrid w:val="0"/>
          <w:color w:val="000000" w:themeColor="text1"/>
          <w:kern w:val="32"/>
          <w:sz w:val="32"/>
          <w:szCs w:val="32"/>
        </w:rPr>
        <w:sym w:font="Wingdings 2" w:char="0052"/>
      </w:r>
      <w:r w:rsidRPr="00A12096">
        <w:rPr>
          <w:rFonts w:ascii="仿宋_GB2312" w:eastAsia="仿宋_GB2312" w:hAnsi="宋体" w:cs="宋体" w:hint="eastAsia"/>
          <w:snapToGrid w:val="0"/>
          <w:color w:val="000000" w:themeColor="text1"/>
          <w:kern w:val="32"/>
          <w:sz w:val="32"/>
          <w:szCs w:val="32"/>
        </w:rPr>
        <w:t>方法三</w:t>
      </w:r>
    </w:p>
    <w:p w:rsidR="002D1F48" w:rsidRPr="00A12096" w:rsidRDefault="00C73064">
      <w:pPr>
        <w:autoSpaceDE w:val="0"/>
        <w:autoSpaceDN w:val="0"/>
        <w:adjustRightIn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w:t>
      </w:r>
      <w:r w:rsidRPr="00A12096">
        <w:rPr>
          <w:rFonts w:ascii="宋体" w:eastAsia="宋体" w:hAnsi="宋体" w:cs="Times New Roman" w:hint="eastAsia"/>
          <w:color w:val="000000" w:themeColor="text1"/>
          <w:kern w:val="0"/>
          <w:sz w:val="24"/>
          <w:szCs w:val="24"/>
        </w:rPr>
        <w:t>1</w:t>
      </w:r>
      <w:r w:rsidRPr="00A12096">
        <w:rPr>
          <w:rFonts w:ascii="宋体" w:eastAsia="宋体" w:hAnsi="宋体" w:cs="Times New Roman"/>
          <w:color w:val="000000" w:themeColor="text1"/>
          <w:kern w:val="0"/>
          <w:sz w:val="24"/>
          <w:szCs w:val="24"/>
        </w:rPr>
        <w:t>）</w:t>
      </w:r>
      <w:r w:rsidRPr="00A12096">
        <w:rPr>
          <w:rFonts w:ascii="宋体" w:eastAsia="宋体" w:hAnsi="宋体" w:cs="Times New Roman" w:hint="eastAsia"/>
          <w:color w:val="000000" w:themeColor="text1"/>
          <w:kern w:val="0"/>
          <w:sz w:val="24"/>
          <w:szCs w:val="24"/>
        </w:rPr>
        <w:t>评标基准价计算范围:见评标办法。</w:t>
      </w:r>
    </w:p>
    <w:p w:rsidR="002D1F48" w:rsidRPr="00A12096" w:rsidRDefault="00C73064">
      <w:pPr>
        <w:autoSpaceDE w:val="0"/>
        <w:autoSpaceDN w:val="0"/>
        <w:adjustRightIn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（2）报价平均值：</w:t>
      </w:r>
    </w:p>
    <w:p w:rsidR="002D1F48" w:rsidRPr="00A12096" w:rsidRDefault="00C73064">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 xml:space="preserve">进入评分范围的所有投标人的评标价的算术平均值为报价平均值(投标评标价在 </w:t>
      </w:r>
      <w:r w:rsidRPr="00A12096">
        <w:rPr>
          <w:rFonts w:ascii="宋体" w:eastAsia="宋体" w:hAnsi="宋体" w:cs="Times New Roman"/>
          <w:color w:val="000000" w:themeColor="text1"/>
          <w:kern w:val="0"/>
          <w:sz w:val="24"/>
          <w:szCs w:val="24"/>
          <w:u w:val="single"/>
        </w:rPr>
        <w:t xml:space="preserve">5 </w:t>
      </w:r>
      <w:proofErr w:type="gramStart"/>
      <w:r w:rsidRPr="00A12096">
        <w:rPr>
          <w:rFonts w:ascii="宋体" w:eastAsia="宋体" w:hAnsi="宋体" w:cs="Times New Roman"/>
          <w:color w:val="000000" w:themeColor="text1"/>
          <w:kern w:val="0"/>
          <w:sz w:val="24"/>
          <w:szCs w:val="24"/>
        </w:rPr>
        <w:t>个</w:t>
      </w:r>
      <w:proofErr w:type="gramEnd"/>
      <w:r w:rsidRPr="00A12096">
        <w:rPr>
          <w:rFonts w:ascii="宋体" w:eastAsia="宋体" w:hAnsi="宋体" w:cs="Times New Roman"/>
          <w:color w:val="000000" w:themeColor="text1"/>
          <w:kern w:val="0"/>
          <w:sz w:val="24"/>
          <w:szCs w:val="24"/>
        </w:rPr>
        <w:t>至</w:t>
      </w:r>
      <w:r w:rsidRPr="00A12096">
        <w:rPr>
          <w:rFonts w:ascii="宋体" w:eastAsia="宋体" w:hAnsi="宋体" w:cs="Times New Roman"/>
          <w:color w:val="000000" w:themeColor="text1"/>
          <w:kern w:val="0"/>
          <w:sz w:val="24"/>
          <w:szCs w:val="24"/>
          <w:u w:val="single"/>
        </w:rPr>
        <w:t xml:space="preserve"> 7 </w:t>
      </w:r>
      <w:proofErr w:type="gramStart"/>
      <w:r w:rsidRPr="00A12096">
        <w:rPr>
          <w:rFonts w:ascii="宋体" w:eastAsia="宋体" w:hAnsi="宋体" w:cs="Times New Roman"/>
          <w:color w:val="000000" w:themeColor="text1"/>
          <w:kern w:val="0"/>
          <w:sz w:val="24"/>
          <w:szCs w:val="24"/>
        </w:rPr>
        <w:t>个</w:t>
      </w:r>
      <w:proofErr w:type="gramEnd"/>
      <w:r w:rsidRPr="00A12096">
        <w:rPr>
          <w:rFonts w:ascii="宋体" w:eastAsia="宋体" w:hAnsi="宋体" w:cs="Times New Roman"/>
          <w:color w:val="000000" w:themeColor="text1"/>
          <w:kern w:val="0"/>
          <w:sz w:val="24"/>
          <w:szCs w:val="24"/>
        </w:rPr>
        <w:t>时，去除一个</w:t>
      </w:r>
      <w:proofErr w:type="gramStart"/>
      <w:r w:rsidRPr="00A12096">
        <w:rPr>
          <w:rFonts w:ascii="宋体" w:eastAsia="宋体" w:hAnsi="宋体" w:cs="Times New Roman"/>
          <w:color w:val="000000" w:themeColor="text1"/>
          <w:kern w:val="0"/>
          <w:sz w:val="24"/>
          <w:szCs w:val="24"/>
        </w:rPr>
        <w:t>最</w:t>
      </w:r>
      <w:proofErr w:type="gramEnd"/>
      <w:r w:rsidRPr="00A12096">
        <w:rPr>
          <w:rFonts w:ascii="宋体" w:eastAsia="宋体" w:hAnsi="宋体" w:cs="Times New Roman"/>
          <w:color w:val="000000" w:themeColor="text1"/>
          <w:kern w:val="0"/>
          <w:sz w:val="24"/>
          <w:szCs w:val="24"/>
        </w:rPr>
        <w:t>高价和一个最低价；投标评标价在</w:t>
      </w:r>
      <w:r w:rsidRPr="00A12096">
        <w:rPr>
          <w:rFonts w:ascii="宋体" w:eastAsia="宋体" w:hAnsi="宋体" w:cs="Times New Roman"/>
          <w:color w:val="000000" w:themeColor="text1"/>
          <w:kern w:val="0"/>
          <w:sz w:val="24"/>
          <w:szCs w:val="24"/>
          <w:u w:val="single"/>
        </w:rPr>
        <w:t xml:space="preserve"> 8 </w:t>
      </w:r>
      <w:proofErr w:type="gramStart"/>
      <w:r w:rsidRPr="00A12096">
        <w:rPr>
          <w:rFonts w:ascii="宋体" w:eastAsia="宋体" w:hAnsi="宋体" w:cs="Times New Roman"/>
          <w:color w:val="000000" w:themeColor="text1"/>
          <w:kern w:val="0"/>
          <w:sz w:val="24"/>
          <w:szCs w:val="24"/>
        </w:rPr>
        <w:t>个</w:t>
      </w:r>
      <w:proofErr w:type="gramEnd"/>
      <w:r w:rsidRPr="00A12096">
        <w:rPr>
          <w:rFonts w:ascii="宋体" w:eastAsia="宋体" w:hAnsi="宋体" w:cs="Times New Roman"/>
          <w:color w:val="000000" w:themeColor="text1"/>
          <w:kern w:val="0"/>
          <w:sz w:val="24"/>
          <w:szCs w:val="24"/>
        </w:rPr>
        <w:t>及以上时，去除一个最高、次高价和一个最低、次低价)。</w:t>
      </w:r>
    </w:p>
    <w:p w:rsidR="002D1F48" w:rsidRPr="00A12096" w:rsidRDefault="00C73064">
      <w:pPr>
        <w:autoSpaceDE w:val="0"/>
        <w:autoSpaceDN w:val="0"/>
        <w:adjustRightIn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color w:val="000000" w:themeColor="text1"/>
          <w:kern w:val="0"/>
          <w:sz w:val="24"/>
          <w:szCs w:val="24"/>
        </w:rPr>
        <w:t>（3）评标基准</w:t>
      </w:r>
      <w:r w:rsidRPr="00A12096">
        <w:rPr>
          <w:rFonts w:ascii="宋体" w:eastAsia="宋体" w:hAnsi="宋体" w:cs="Times New Roman" w:hint="eastAsia"/>
          <w:color w:val="000000" w:themeColor="text1"/>
          <w:kern w:val="0"/>
          <w:sz w:val="24"/>
          <w:szCs w:val="24"/>
        </w:rPr>
        <w:t>价</w:t>
      </w:r>
      <w:r w:rsidRPr="00A12096">
        <w:rPr>
          <w:rFonts w:ascii="宋体" w:eastAsia="宋体" w:hAnsi="宋体" w:cs="Times New Roman"/>
          <w:color w:val="000000" w:themeColor="text1"/>
          <w:kern w:val="0"/>
          <w:sz w:val="24"/>
          <w:szCs w:val="24"/>
        </w:rPr>
        <w:t>：</w:t>
      </w:r>
    </w:p>
    <w:p w:rsidR="002D1F48" w:rsidRPr="00A12096" w:rsidRDefault="00C73064">
      <w:pPr>
        <w:autoSpaceDE w:val="0"/>
        <w:autoSpaceDN w:val="0"/>
        <w:adjustRightInd w:val="0"/>
        <w:spacing w:line="360" w:lineRule="auto"/>
        <w:ind w:firstLineChars="200" w:firstLine="480"/>
        <w:jc w:val="left"/>
        <w:rPr>
          <w:rFonts w:ascii="宋体" w:eastAsia="宋体" w:hAnsi="宋体" w:cs="宋体"/>
          <w:color w:val="000000" w:themeColor="text1"/>
          <w:kern w:val="0"/>
          <w:sz w:val="24"/>
          <w:szCs w:val="24"/>
        </w:rPr>
      </w:pPr>
      <w:r w:rsidRPr="00A12096">
        <w:rPr>
          <w:rFonts w:ascii="宋体" w:eastAsia="宋体" w:hAnsi="宋体" w:cs="Times New Roman"/>
          <w:color w:val="000000" w:themeColor="text1"/>
          <w:kern w:val="0"/>
          <w:sz w:val="24"/>
          <w:szCs w:val="24"/>
        </w:rPr>
        <w:t>由招标人代表从</w:t>
      </w:r>
      <w:r w:rsidRPr="00A12096">
        <w:rPr>
          <w:rFonts w:ascii="宋体" w:eastAsia="宋体" w:hAnsi="宋体" w:cs="Times New Roman" w:hint="eastAsia"/>
          <w:color w:val="000000" w:themeColor="text1"/>
          <w:kern w:val="0"/>
          <w:sz w:val="24"/>
          <w:szCs w:val="24"/>
          <w:u w:val="single"/>
        </w:rPr>
        <w:t xml:space="preserve"> </w:t>
      </w:r>
      <w:r w:rsidRPr="00A12096">
        <w:rPr>
          <w:rFonts w:ascii="宋体" w:eastAsia="宋体" w:hAnsi="宋体" w:cs="Times New Roman"/>
          <w:color w:val="000000" w:themeColor="text1"/>
          <w:kern w:val="0"/>
          <w:sz w:val="24"/>
          <w:szCs w:val="24"/>
          <w:u w:val="single"/>
        </w:rPr>
        <w:t>0、0.5、1、1.5、2</w:t>
      </w:r>
      <w:r w:rsidRPr="00A12096">
        <w:rPr>
          <w:rFonts w:ascii="宋体" w:eastAsia="宋体" w:hAnsi="宋体" w:cs="Times New Roman"/>
          <w:color w:val="000000" w:themeColor="text1"/>
          <w:kern w:val="0"/>
          <w:sz w:val="24"/>
          <w:szCs w:val="24"/>
        </w:rPr>
        <w:t>中随机抽取一个百分数，作为下浮值；</w:t>
      </w:r>
      <w:r w:rsidRPr="00A12096">
        <w:rPr>
          <w:rFonts w:ascii="宋体" w:eastAsia="宋体" w:hAnsi="宋体" w:cs="宋体" w:hint="eastAsia"/>
          <w:color w:val="000000" w:themeColor="text1"/>
          <w:kern w:val="0"/>
          <w:sz w:val="24"/>
          <w:szCs w:val="24"/>
          <w:lang w:bidi="ar"/>
        </w:rPr>
        <w:t>计算公式：</w:t>
      </w:r>
    </w:p>
    <w:p w:rsidR="002D1F48" w:rsidRPr="00A12096" w:rsidRDefault="00C73064">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宋体" w:hint="eastAsia"/>
          <w:color w:val="000000" w:themeColor="text1"/>
          <w:kern w:val="0"/>
          <w:sz w:val="24"/>
          <w:szCs w:val="24"/>
          <w:lang w:bidi="ar"/>
        </w:rPr>
        <w:t>评标基准价=报价平均值*（1-下浮值）</w:t>
      </w:r>
    </w:p>
    <w:p w:rsidR="002D1F48" w:rsidRPr="00A12096" w:rsidRDefault="00C73064">
      <w:pPr>
        <w:autoSpaceDE w:val="0"/>
        <w:autoSpaceDN w:val="0"/>
        <w:adjustRightInd w:val="0"/>
        <w:spacing w:line="360" w:lineRule="auto"/>
        <w:ind w:firstLineChars="200" w:firstLine="480"/>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各有效投标报价与评标基准价进行比较，按以下公式求出百分比K值（有效投标报价高于或低于评标基准价不足一个百分点的，按直线插入法计算，保留两位小数，第三位四舍五入）：</w:t>
      </w:r>
    </w:p>
    <w:p w:rsidR="002D1F48" w:rsidRPr="00A12096" w:rsidRDefault="00C73064">
      <w:pPr>
        <w:autoSpaceDE w:val="0"/>
        <w:autoSpaceDN w:val="0"/>
        <w:adjustRightIn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K=（有效投标报价—评标基准价）÷评标基准价*100%</w:t>
      </w:r>
    </w:p>
    <w:p w:rsidR="002D1F48" w:rsidRPr="00A12096" w:rsidRDefault="00C73064">
      <w:pPr>
        <w:autoSpaceDE w:val="0"/>
        <w:autoSpaceDN w:val="0"/>
        <w:adjustRightIn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当K值等于零时，得满分；</w:t>
      </w:r>
    </w:p>
    <w:p w:rsidR="002D1F48" w:rsidRPr="00A12096" w:rsidRDefault="00C73064">
      <w:pPr>
        <w:autoSpaceDE w:val="0"/>
        <w:autoSpaceDN w:val="0"/>
        <w:adjustRightIn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当K值大于零时，K值每增1%，在总分上扣</w:t>
      </w:r>
      <w:r w:rsidRPr="00A12096">
        <w:rPr>
          <w:rFonts w:ascii="宋体" w:eastAsia="宋体" w:hAnsi="宋体" w:cs="Times New Roman" w:hint="eastAsia"/>
          <w:color w:val="000000" w:themeColor="text1"/>
          <w:kern w:val="0"/>
          <w:sz w:val="24"/>
          <w:szCs w:val="24"/>
          <w:u w:val="single"/>
        </w:rPr>
        <w:t xml:space="preserve"> 2</w:t>
      </w:r>
      <w:r w:rsidRPr="00A12096">
        <w:rPr>
          <w:rFonts w:ascii="宋体" w:eastAsia="宋体" w:hAnsi="宋体" w:cs="Times New Roman" w:hint="eastAsia"/>
          <w:color w:val="000000" w:themeColor="text1"/>
          <w:kern w:val="0"/>
          <w:sz w:val="24"/>
          <w:szCs w:val="24"/>
        </w:rPr>
        <w:t>分；</w:t>
      </w:r>
    </w:p>
    <w:p w:rsidR="002D1F48" w:rsidRPr="00A12096" w:rsidRDefault="00C73064">
      <w:pPr>
        <w:autoSpaceDE w:val="0"/>
        <w:autoSpaceDN w:val="0"/>
        <w:adjustRightInd w:val="0"/>
        <w:spacing w:line="360" w:lineRule="auto"/>
        <w:jc w:val="left"/>
        <w:rPr>
          <w:rFonts w:ascii="宋体" w:eastAsia="宋体" w:hAnsi="宋体" w:cs="Times New Roman"/>
          <w:color w:val="000000" w:themeColor="text1"/>
          <w:kern w:val="0"/>
          <w:sz w:val="24"/>
          <w:szCs w:val="24"/>
        </w:rPr>
      </w:pPr>
      <w:r w:rsidRPr="00A12096">
        <w:rPr>
          <w:rFonts w:ascii="宋体" w:eastAsia="宋体" w:hAnsi="宋体" w:cs="Times New Roman" w:hint="eastAsia"/>
          <w:color w:val="000000" w:themeColor="text1"/>
          <w:kern w:val="0"/>
          <w:sz w:val="24"/>
          <w:szCs w:val="24"/>
        </w:rPr>
        <w:t>当K值小于零时，K值每减1%，在总分上扣</w:t>
      </w:r>
      <w:r w:rsidRPr="00A12096">
        <w:rPr>
          <w:rFonts w:ascii="宋体" w:eastAsia="宋体" w:hAnsi="宋体" w:cs="Times New Roman" w:hint="eastAsia"/>
          <w:color w:val="000000" w:themeColor="text1"/>
          <w:kern w:val="0"/>
          <w:sz w:val="24"/>
          <w:szCs w:val="24"/>
          <w:u w:val="single"/>
        </w:rPr>
        <w:t xml:space="preserve"> 1</w:t>
      </w:r>
      <w:r w:rsidRPr="00A12096">
        <w:rPr>
          <w:rFonts w:ascii="宋体" w:eastAsia="宋体" w:hAnsi="宋体" w:cs="Times New Roman" w:hint="eastAsia"/>
          <w:color w:val="000000" w:themeColor="text1"/>
          <w:kern w:val="0"/>
          <w:sz w:val="24"/>
          <w:szCs w:val="24"/>
        </w:rPr>
        <w:t>分。</w:t>
      </w:r>
    </w:p>
    <w:p w:rsidR="002D1F48" w:rsidRPr="00A12096" w:rsidRDefault="002D1F48">
      <w:pPr>
        <w:autoSpaceDE w:val="0"/>
        <w:autoSpaceDN w:val="0"/>
        <w:adjustRightIn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jc w:val="left"/>
        <w:rPr>
          <w:rFonts w:ascii="宋体" w:eastAsia="宋体" w:hAnsi="宋体" w:cs="Times New Roman"/>
          <w:color w:val="000000" w:themeColor="text1"/>
          <w:kern w:val="0"/>
          <w:sz w:val="24"/>
          <w:szCs w:val="24"/>
        </w:rPr>
      </w:pPr>
    </w:p>
    <w:p w:rsidR="002D1F48" w:rsidRPr="00A12096" w:rsidRDefault="002D1F48">
      <w:pPr>
        <w:autoSpaceDE w:val="0"/>
        <w:autoSpaceDN w:val="0"/>
        <w:adjustRightInd w:val="0"/>
        <w:jc w:val="left"/>
        <w:rPr>
          <w:rFonts w:ascii="宋体" w:eastAsia="宋体" w:hAnsi="宋体" w:cs="Times New Roman"/>
          <w:color w:val="000000" w:themeColor="text1"/>
          <w:kern w:val="0"/>
          <w:sz w:val="24"/>
          <w:szCs w:val="24"/>
        </w:rPr>
      </w:pPr>
    </w:p>
    <w:sectPr w:rsidR="002D1F48" w:rsidRPr="00A12096">
      <w:type w:val="continuous"/>
      <w:pgSz w:w="11907" w:h="16839"/>
      <w:pgMar w:top="1440" w:right="1559"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808" w:rsidRDefault="00376808">
      <w:r>
        <w:separator/>
      </w:r>
    </w:p>
  </w:endnote>
  <w:endnote w:type="continuationSeparator" w:id="0">
    <w:p w:rsidR="00376808" w:rsidRDefault="0037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CS?o｡ﾀ?">
    <w:altName w:val="Yu Gothic"/>
    <w:charset w:val="80"/>
    <w:family w:val="modern"/>
    <w:pitch w:val="default"/>
    <w:sig w:usb0="00000000" w:usb1="0000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var(--ty-font-text)">
    <w:altName w:val="华文仿宋"/>
    <w:charset w:val="00"/>
    <w:family w:val="auto"/>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方正仿宋">
    <w:altName w:val="仿宋"/>
    <w:charset w:val="86"/>
    <w:family w:val="script"/>
    <w:pitch w:val="default"/>
    <w:sig w:usb0="00000000" w:usb1="00000000" w:usb2="0000000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pPr>
    <w:r>
      <w:rPr>
        <w:noProof/>
      </w:rPr>
      <mc:AlternateContent>
        <mc:Choice Requires="wps">
          <w:drawing>
            <wp:anchor distT="0" distB="0" distL="114300" distR="114300" simplePos="0" relativeHeight="251660288" behindDoc="0" locked="0" layoutInCell="1" allowOverlap="1" wp14:anchorId="22F3AB4C" wp14:editId="78FF5361">
              <wp:simplePos x="0" y="0"/>
              <wp:positionH relativeFrom="margin">
                <wp:posOffset>2472690</wp:posOffset>
              </wp:positionH>
              <wp:positionV relativeFrom="paragraph">
                <wp:posOffset>0</wp:posOffset>
              </wp:positionV>
              <wp:extent cx="418465" cy="149860"/>
              <wp:effectExtent l="0" t="0" r="0" b="0"/>
              <wp:wrapNone/>
              <wp:docPr id="6" name="文本框 1025"/>
              <wp:cNvGraphicFramePr/>
              <a:graphic xmlns:a="http://schemas.openxmlformats.org/drawingml/2006/main">
                <a:graphicData uri="http://schemas.microsoft.com/office/word/2010/wordprocessingShape">
                  <wps:wsp>
                    <wps:cNvSpPr txBox="1"/>
                    <wps:spPr>
                      <a:xfrm>
                        <a:off x="0" y="0"/>
                        <a:ext cx="418465" cy="149860"/>
                      </a:xfrm>
                      <a:prstGeom prst="rect">
                        <a:avLst/>
                      </a:prstGeom>
                      <a:noFill/>
                      <a:ln>
                        <a:noFill/>
                      </a:ln>
                    </wps:spPr>
                    <wps:txbx>
                      <w:txbxContent>
                        <w:p w:rsidR="00C73064" w:rsidRDefault="00C73064">
                          <w:pPr>
                            <w:pStyle w:val="ae"/>
                          </w:pPr>
                          <w:r>
                            <w:fldChar w:fldCharType="begin"/>
                          </w:r>
                          <w:r>
                            <w:instrText xml:space="preserve"> PAGE  \* MERGEFORMAT </w:instrText>
                          </w:r>
                          <w:r>
                            <w:fldChar w:fldCharType="separate"/>
                          </w:r>
                          <w:r w:rsidR="00A12096">
                            <w:rPr>
                              <w:noProof/>
                            </w:rPr>
                            <w:t>4</w:t>
                          </w:r>
                          <w:r>
                            <w:fldChar w:fldCharType="end"/>
                          </w:r>
                        </w:p>
                      </w:txbxContent>
                    </wps:txbx>
                    <wps:bodyPr wrap="square" lIns="0" tIns="0" rIns="0" bIns="0" upright="1">
                      <a:no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7" type="#_x0000_t202" style="position:absolute;margin-left:194.7pt;margin-top:0;width:32.95pt;height:11.8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" filled="f" stroked="f">
              <v:textbox inset="0,0,0,0">
                <w:txbxContent>
                  <w:p w:rsidR="00C73064" w:rsidRDefault="00C73064">
                    <w:pPr>
                      <w:pStyle w:val="ae"/>
                    </w:pPr>
                    <w:r>
                      <w:fldChar w:fldCharType="begin"/>
                    </w:r>
                    <w:r>
                      <w:instrText xml:space="preserve"> PAGE  \* MERGEFORMAT </w:instrText>
                    </w:r>
                    <w:r>
                      <w:fldChar w:fldCharType="separate"/>
                    </w:r>
                    <w:r w:rsidR="00A12096">
                      <w:rPr>
                        <w:noProof/>
                      </w:rPr>
                      <w:t>4</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spacing w:line="176" w:lineRule="auto"/>
      <w:ind w:left="4613"/>
      <w:rPr>
        <w:rFonts w:eastAsia="Times New Roman"/>
        <w:sz w:val="18"/>
        <w:szCs w:val="18"/>
      </w:rPr>
    </w:pPr>
    <w:r>
      <w:rPr>
        <w:noProof/>
        <w:sz w:val="18"/>
      </w:rPr>
      <mc:AlternateContent>
        <mc:Choice Requires="wps">
          <w:drawing>
            <wp:anchor distT="0" distB="0" distL="114300" distR="114300" simplePos="0" relativeHeight="251661312" behindDoc="0" locked="0" layoutInCell="1" allowOverlap="1" wp14:anchorId="60D9620C" wp14:editId="0E9341C6">
              <wp:simplePos x="0" y="0"/>
              <wp:positionH relativeFrom="margin">
                <wp:align>center</wp:align>
              </wp:positionH>
              <wp:positionV relativeFrom="paragraph">
                <wp:posOffset>0</wp:posOffset>
              </wp:positionV>
              <wp:extent cx="3683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68300" cy="1828800"/>
                      </a:xfrm>
                      <a:prstGeom prst="rect">
                        <a:avLst/>
                      </a:prstGeom>
                      <a:noFill/>
                      <a:ln w="6350">
                        <a:noFill/>
                      </a:ln>
                      <a:effectLst/>
                    </wps:spPr>
                    <wps:txbx>
                      <w:txbxContent>
                        <w:p w:rsidR="00C73064" w:rsidRDefault="00C73064">
                          <w:pPr>
                            <w:pStyle w:val="ae"/>
                          </w:pPr>
                          <w:r>
                            <w:fldChar w:fldCharType="begin"/>
                          </w:r>
                          <w:r>
                            <w:instrText xml:space="preserve"> PAGE  \* MERGEFORMAT </w:instrText>
                          </w:r>
                          <w:r>
                            <w:fldChar w:fldCharType="separate"/>
                          </w:r>
                          <w:r w:rsidR="00A12096">
                            <w:rPr>
                              <w:noProof/>
                            </w:rPr>
                            <w:t>132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1" type="#_x0000_t202" style="position:absolute;left:0;text-align:left;margin-left:0;margin-top:0;width:29pt;height:2in;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" filled="f" stroked="f" strokeweight=".5pt">
              <v:textbox style="mso-fit-shape-to-text:t" inset="0,0,0,0">
                <w:txbxContent>
                  <w:p w:rsidR="00C73064" w:rsidRDefault="00C73064">
                    <w:pPr>
                      <w:pStyle w:val="ae"/>
                    </w:pPr>
                    <w:r>
                      <w:fldChar w:fldCharType="begin"/>
                    </w:r>
                    <w:r>
                      <w:instrText xml:space="preserve"> PAGE  \* MERGEFORMAT </w:instrText>
                    </w:r>
                    <w:r>
                      <w:fldChar w:fldCharType="separate"/>
                    </w:r>
                    <w:r w:rsidR="00A12096">
                      <w:rPr>
                        <w:noProof/>
                      </w:rPr>
                      <w:t>132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tabs>
        <w:tab w:val="center" w:pos="4613"/>
      </w:tabs>
    </w:pPr>
    <w:r>
      <w:rPr>
        <w:noProof/>
      </w:rPr>
      <mc:AlternateContent>
        <mc:Choice Requires="wps">
          <w:drawing>
            <wp:anchor distT="0" distB="0" distL="114300" distR="114300" simplePos="0" relativeHeight="251659264" behindDoc="0" locked="0" layoutInCell="1" allowOverlap="1" wp14:anchorId="61FC0F85" wp14:editId="1DEC5156">
              <wp:simplePos x="0" y="0"/>
              <wp:positionH relativeFrom="margin">
                <wp:posOffset>2712085</wp:posOffset>
              </wp:positionH>
              <wp:positionV relativeFrom="paragraph">
                <wp:posOffset>0</wp:posOffset>
              </wp:positionV>
              <wp:extent cx="643890" cy="1136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3890" cy="113665"/>
                      </a:xfrm>
                      <a:prstGeom prst="rect">
                        <a:avLst/>
                      </a:prstGeom>
                      <a:noFill/>
                      <a:ln w="6350">
                        <a:noFill/>
                      </a:ln>
                      <a:effectLst/>
                    </wps:spPr>
                    <wps:txbx>
                      <w:txbxContent>
                        <w:p w:rsidR="00C73064" w:rsidRDefault="00C73064">
                          <w:pPr>
                            <w:pStyle w:val="ae"/>
                          </w:pPr>
                          <w:r>
                            <w:fldChar w:fldCharType="begin"/>
                          </w:r>
                          <w:r>
                            <w:instrText xml:space="preserve"> PAGE  \* MERGEFORMAT </w:instrText>
                          </w:r>
                          <w:r>
                            <w:fldChar w:fldCharType="separate"/>
                          </w:r>
                          <w:r w:rsidR="00A12096">
                            <w:rPr>
                              <w:noProof/>
                            </w:rPr>
                            <w:t>45</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8" type="#_x0000_t202" style="position:absolute;margin-left:213.55pt;margin-top:0;width:50.7pt;height:8.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" filled="f" stroked="f" strokeweight=".5pt">
              <v:textbox inset="0,0,0,0">
                <w:txbxContent>
                  <w:p w:rsidR="00C73064" w:rsidRDefault="00C73064">
                    <w:pPr>
                      <w:pStyle w:val="ae"/>
                    </w:pPr>
                    <w:r>
                      <w:fldChar w:fldCharType="begin"/>
                    </w:r>
                    <w:r>
                      <w:instrText xml:space="preserve"> PAGE  \* MERGEFORMAT </w:instrText>
                    </w:r>
                    <w:r>
                      <w:fldChar w:fldCharType="separate"/>
                    </w:r>
                    <w:r w:rsidR="00A12096">
                      <w:rPr>
                        <w:noProof/>
                      </w:rPr>
                      <w:t>45</w:t>
                    </w:r>
                    <w:r>
                      <w:fldChar w:fldCharType="end"/>
                    </w:r>
                  </w:p>
                </w:txbxContent>
              </v:textbox>
              <w10:wrap anchorx="margin"/>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jc w:val="center"/>
      <w:rPr>
        <w:rFonts w:ascii="Times New Roman" w:eastAsia="仿宋_GB2312" w:hAnsi="Times New Roman"/>
        <w:sz w:val="24"/>
      </w:rPr>
    </w:pPr>
    <w:r>
      <w:rPr>
        <w:rFonts w:ascii="Times New Roman" w:eastAsia="仿宋_GB2312" w:hAnsi="Times New Roman"/>
        <w:sz w:val="24"/>
      </w:rPr>
      <w:fldChar w:fldCharType="begin"/>
    </w:r>
    <w:r>
      <w:rPr>
        <w:rFonts w:ascii="Times New Roman" w:eastAsia="仿宋_GB2312" w:hAnsi="Times New Roman"/>
        <w:sz w:val="24"/>
      </w:rPr>
      <w:instrText xml:space="preserve"> PAGE  \* MERGEFORMAT </w:instrText>
    </w:r>
    <w:r>
      <w:rPr>
        <w:rFonts w:ascii="Times New Roman" w:eastAsia="仿宋_GB2312" w:hAnsi="Times New Roman"/>
        <w:sz w:val="24"/>
      </w:rPr>
      <w:fldChar w:fldCharType="separate"/>
    </w:r>
    <w:r w:rsidR="00A12096" w:rsidRPr="00A12096">
      <w:rPr>
        <w:rFonts w:eastAsia="宋体"/>
        <w:noProof/>
      </w:rPr>
      <w:t>43</w:t>
    </w:r>
    <w:r>
      <w:rPr>
        <w:rFonts w:ascii="Times New Roman" w:eastAsia="仿宋_GB2312" w:hAnsi="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jc w:val="center"/>
    </w:pPr>
    <w:r>
      <w:rPr>
        <w:rFonts w:hint="eastAsia"/>
      </w:rPr>
      <w:fldChar w:fldCharType="begin"/>
    </w:r>
    <w:r>
      <w:rPr>
        <w:rFonts w:hint="eastAsia"/>
      </w:rPr>
      <w:instrText xml:space="preserve"> PAGE  \* MERGEFORMAT </w:instrText>
    </w:r>
    <w:r>
      <w:rPr>
        <w:rFonts w:hint="eastAsia"/>
      </w:rPr>
      <w:fldChar w:fldCharType="separate"/>
    </w:r>
    <w:r w:rsidR="00A12096">
      <w:rPr>
        <w:noProof/>
      </w:rPr>
      <w:t>44</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pPr>
    <w:r>
      <w:rPr>
        <w:noProof/>
      </w:rPr>
      <mc:AlternateContent>
        <mc:Choice Requires="wps">
          <w:drawing>
            <wp:anchor distT="0" distB="0" distL="114300" distR="114300" simplePos="0" relativeHeight="251663360" behindDoc="0" locked="0" layoutInCell="1" allowOverlap="1" wp14:anchorId="14403DF5" wp14:editId="7F95AC34">
              <wp:simplePos x="0" y="0"/>
              <wp:positionH relativeFrom="margin">
                <wp:align>center</wp:align>
              </wp:positionH>
              <wp:positionV relativeFrom="paragraph">
                <wp:posOffset>0</wp:posOffset>
              </wp:positionV>
              <wp:extent cx="1828800" cy="1828800"/>
              <wp:effectExtent l="0" t="0" r="17145" b="889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bookmarkStart w:id="818" w:name="OLE_LINK12"/>
                        <w:bookmarkStart w:id="819" w:name="_Hlk230113168"/>
                        <w:bookmarkStart w:id="820" w:name="OLE_LINK50"/>
                        <w:p w:rsidR="00C73064" w:rsidRDefault="00C730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12096" w:rsidRPr="00A12096">
                            <w:rPr>
                              <w:noProof/>
                            </w:rPr>
                            <w:t>89</w:t>
                          </w:r>
                          <w:r>
                            <w:rPr>
                              <w:rFonts w:hint="eastAsia"/>
                              <w:sz w:val="18"/>
                            </w:rPr>
                            <w:fldChar w:fldCharType="end"/>
                          </w:r>
                          <w:bookmarkEnd w:id="818"/>
                          <w:bookmarkEnd w:id="819"/>
                          <w:bookmarkEnd w:id="820"/>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9" o:spid="_x0000_s1029"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M1wkeCxAQAASAMAAA4AAAAAAAAAAAAAAAAALgIAAGRycy9lMm9Eb2MueG1sUEsBAi0A&#10;FAAGAAgAAAAhAAxK8O7WAAAABQEAAA8AAAAAAAAAAAAAAAAACwQAAGRycy9kb3ducmV2LnhtbFBL&#10;BQYAAAAABAAEAPMAAAAOBQAAAAA=&#10;" filled="f" stroked="f">
              <v:textbox style="mso-fit-shape-to-text:t" inset="0,0,0,0">
                <w:txbxContent>
                  <w:bookmarkStart w:id="821" w:name="OLE_LINK12"/>
                  <w:bookmarkStart w:id="822" w:name="_Hlk230113168"/>
                  <w:bookmarkStart w:id="823" w:name="OLE_LINK50"/>
                  <w:p w:rsidR="00C73064" w:rsidRDefault="00C730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A12096" w:rsidRPr="00A12096">
                      <w:rPr>
                        <w:noProof/>
                      </w:rPr>
                      <w:t>89</w:t>
                    </w:r>
                    <w:r>
                      <w:rPr>
                        <w:rFonts w:hint="eastAsia"/>
                        <w:sz w:val="18"/>
                      </w:rPr>
                      <w:fldChar w:fldCharType="end"/>
                    </w:r>
                    <w:bookmarkEnd w:id="821"/>
                    <w:bookmarkEnd w:id="822"/>
                    <w:bookmarkEnd w:id="823"/>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pPr>
    <w:r>
      <w:rPr>
        <w:noProof/>
      </w:rPr>
      <mc:AlternateContent>
        <mc:Choice Requires="wps">
          <w:drawing>
            <wp:anchor distT="0" distB="0" distL="114300" distR="114300" simplePos="0" relativeHeight="251668480" behindDoc="0" locked="0" layoutInCell="1" allowOverlap="1" wp14:anchorId="1F901101" wp14:editId="74E9123A">
              <wp:simplePos x="0" y="0"/>
              <wp:positionH relativeFrom="column">
                <wp:posOffset>-9525</wp:posOffset>
              </wp:positionH>
              <wp:positionV relativeFrom="paragraph">
                <wp:posOffset>-13970</wp:posOffset>
              </wp:positionV>
              <wp:extent cx="5587365" cy="0"/>
              <wp:effectExtent l="0" t="0" r="13335" b="19050"/>
              <wp:wrapNone/>
              <wp:docPr id="16" name="直接箭头连接符 16"/>
              <wp:cNvGraphicFramePr/>
              <a:graphic xmlns:a="http://schemas.openxmlformats.org/drawingml/2006/main">
                <a:graphicData uri="http://schemas.microsoft.com/office/word/2010/wordprocessingShape">
                  <wps:wsp>
                    <wps:cNvCnPr/>
                    <wps:spPr>
                      <a:xfrm>
                        <a:off x="0" y="0"/>
                        <a:ext cx="55873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75pt;margin-top:-1.1pt;height:0pt;width:439.95pt;z-index:251668480;mso-width-relative:page;mso-height-relative:page;" filled="f" stroked="t" coordsize="21600,21600" o:gfxdata="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Bnxh1wAAAAgBAAAPAAAAAAAAAAEAIAAAACIAAABkcnMvZG93bnJl&#10;di54bWxQSwECFAAUAAAACACHTuJAQbA8G/4BAADuAwAADgAAAAAAAAABACAAAAAmAQAAZHJzL2Uy&#10;b0RvYy54bWxQSwUGAAAAAAYABgBZAQAAlgU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6432" behindDoc="0" locked="0" layoutInCell="1" allowOverlap="1" wp14:anchorId="2C6D241F" wp14:editId="720F860F">
              <wp:simplePos x="0" y="0"/>
              <wp:positionH relativeFrom="column">
                <wp:posOffset>1057275</wp:posOffset>
              </wp:positionH>
              <wp:positionV relativeFrom="paragraph">
                <wp:posOffset>9486265</wp:posOffset>
              </wp:positionV>
              <wp:extent cx="5419725" cy="0"/>
              <wp:effectExtent l="0" t="0" r="9525" b="19050"/>
              <wp:wrapNone/>
              <wp:docPr id="15" name="直接连接符 15"/>
              <wp:cNvGraphicFramePr/>
              <a:graphic xmlns:a="http://schemas.openxmlformats.org/drawingml/2006/main">
                <a:graphicData uri="http://schemas.microsoft.com/office/word/2010/wordprocessingShape">
                  <wps:wsp>
                    <wps:cNvCnPr/>
                    <wps:spPr>
                      <a:xfrm>
                        <a:off x="0" y="0"/>
                        <a:ext cx="5419725" cy="0"/>
                      </a:xfrm>
                      <a:prstGeom prst="line">
                        <a:avLst/>
                      </a:prstGeom>
                      <a:ln w="15875" cap="flat" cmpd="thinThick">
                        <a:solidFill>
                          <a:srgbClr val="004E98"/>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3.25pt;margin-top:746.95pt;height:0pt;width:426.75pt;z-index:251666432;mso-width-relative:page;mso-height-relative:page;" filled="f" stroked="t" coordsize="21600,21600" o:gfxdata="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0ya5O2AAAAA4BAAAPAAAAAAAAAAEAIAAAACIAAABkcnMvZG93bnJldi54bWxQSwEC&#10;FAAUAAAACACHTuJA9s4ZD/QBAADhAwAADgAAAAAAAAABACAAAAAnAQAAZHJzL2Uyb0RvYy54bWxQ&#10;SwUGAAAAAAYABgBZAQAAjQUAAAAA&#10;">
              <v:fill on="f" focussize="0,0"/>
              <v:stroke weight="1.25pt" color="#004E98" linestyle="thinThick" joinstyle="round"/>
              <v:imagedata o:title=""/>
              <o:lock v:ext="edit" aspectratio="f"/>
            </v:line>
          </w:pict>
        </mc:Fallback>
      </mc:AlternateContent>
    </w:r>
    <w:r>
      <w:rPr>
        <w:rFonts w:hint="eastAsia"/>
        <w:sz w:val="16"/>
        <w:szCs w:val="16"/>
      </w:rPr>
      <w:t>四川大剧院工程建设项目现场管理制度</w:t>
    </w:r>
    <w:r>
      <w:rPr>
        <w:sz w:val="16"/>
        <w:szCs w:val="16"/>
      </w:rPr>
      <w:t xml:space="preserve">      </w:t>
    </w:r>
    <w:proofErr w:type="gramStart"/>
    <w:r>
      <w:rPr>
        <w:rFonts w:hint="eastAsia"/>
        <w:sz w:val="16"/>
        <w:szCs w:val="16"/>
      </w:rPr>
      <w:t xml:space="preserve">　　　　　　　　　　　　　　　　　　　　　　　　　</w:t>
    </w:r>
    <w:proofErr w:type="gramEnd"/>
    <w:r>
      <w:rPr>
        <w:sz w:val="16"/>
        <w:szCs w:val="16"/>
      </w:rPr>
      <w:t xml:space="preserve">   </w:t>
    </w:r>
    <w:r>
      <w:rPr>
        <w:rFonts w:hint="eastAsia"/>
        <w:sz w:val="16"/>
        <w:szCs w:val="16"/>
      </w:rPr>
      <w:t>第</w:t>
    </w:r>
    <w:r>
      <w:rPr>
        <w:b/>
        <w:sz w:val="16"/>
        <w:szCs w:val="16"/>
      </w:rPr>
      <w:fldChar w:fldCharType="begin"/>
    </w:r>
    <w:r>
      <w:rPr>
        <w:b/>
        <w:sz w:val="16"/>
        <w:szCs w:val="16"/>
      </w:rPr>
      <w:instrText>PAGE  \* Arabic  \* MERGEFORMAT</w:instrText>
    </w:r>
    <w:r>
      <w:rPr>
        <w:b/>
        <w:sz w:val="16"/>
        <w:szCs w:val="16"/>
      </w:rPr>
      <w:fldChar w:fldCharType="separate"/>
    </w:r>
    <w:r>
      <w:rPr>
        <w:b/>
        <w:sz w:val="16"/>
        <w:szCs w:val="16"/>
      </w:rPr>
      <w:t>1</w:t>
    </w:r>
    <w:r>
      <w:rPr>
        <w:b/>
        <w:sz w:val="16"/>
        <w:szCs w:val="16"/>
      </w:rPr>
      <w:fldChar w:fldCharType="end"/>
    </w:r>
    <w:r>
      <w:rPr>
        <w:rFonts w:hint="eastAsia"/>
        <w:sz w:val="16"/>
        <w:szCs w:val="16"/>
      </w:rPr>
      <w:t>页</w:t>
    </w:r>
    <w:r>
      <w:rPr>
        <w:sz w:val="16"/>
        <w:szCs w:val="16"/>
      </w:rPr>
      <w:t xml:space="preserve"> /</w:t>
    </w:r>
    <w:r>
      <w:rPr>
        <w:rFonts w:hint="eastAsia"/>
        <w:sz w:val="16"/>
        <w:szCs w:val="16"/>
      </w:rPr>
      <w:t>共</w:t>
    </w:r>
    <w:r>
      <w:rPr>
        <w:sz w:val="16"/>
        <w:szCs w:val="16"/>
      </w:rPr>
      <w:t xml:space="preserve"> </w:t>
    </w:r>
    <w:r>
      <w:rPr>
        <w:rStyle w:val="af7"/>
      </w:rPr>
      <w:t>29</w:t>
    </w:r>
    <w:r>
      <w:rPr>
        <w:rFonts w:hint="eastAsia"/>
        <w:sz w:val="16"/>
        <w:szCs w:val="16"/>
      </w:rPr>
      <w:t>页</w:t>
    </w:r>
    <w:r>
      <w:rPr>
        <w:sz w:val="16"/>
        <w:szCs w:val="16"/>
      </w:rPr>
      <w:t xml:space="preserve"> </w:t>
    </w:r>
    <w:r>
      <w:rPr>
        <w:noProof/>
      </w:rPr>
      <mc:AlternateContent>
        <mc:Choice Requires="wps">
          <w:drawing>
            <wp:anchor distT="0" distB="0" distL="114300" distR="114300" simplePos="0" relativeHeight="251667456" behindDoc="0" locked="0" layoutInCell="1" allowOverlap="1" wp14:anchorId="5896F49E" wp14:editId="32334550">
              <wp:simplePos x="0" y="0"/>
              <wp:positionH relativeFrom="column">
                <wp:posOffset>1057275</wp:posOffset>
              </wp:positionH>
              <wp:positionV relativeFrom="paragraph">
                <wp:posOffset>9486265</wp:posOffset>
              </wp:positionV>
              <wp:extent cx="5419725" cy="0"/>
              <wp:effectExtent l="0" t="0" r="9525" b="19050"/>
              <wp:wrapNone/>
              <wp:docPr id="14" name="直接连接符 14"/>
              <wp:cNvGraphicFramePr/>
              <a:graphic xmlns:a="http://schemas.openxmlformats.org/drawingml/2006/main">
                <a:graphicData uri="http://schemas.microsoft.com/office/word/2010/wordprocessingShape">
                  <wps:wsp>
                    <wps:cNvCnPr/>
                    <wps:spPr>
                      <a:xfrm>
                        <a:off x="0" y="0"/>
                        <a:ext cx="5419725" cy="0"/>
                      </a:xfrm>
                      <a:prstGeom prst="line">
                        <a:avLst/>
                      </a:prstGeom>
                      <a:ln w="15875" cap="flat" cmpd="thinThick">
                        <a:solidFill>
                          <a:srgbClr val="004E98"/>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83.25pt;margin-top:746.95pt;height:0pt;width:426.75pt;z-index:251667456;mso-width-relative:page;mso-height-relative:page;" filled="f" stroked="t" coordsize="21600,21600" o:gfxdata="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MmuTtgAAAAOAQAADwAAAAAAAAABACAAAAAiAAAAZHJzL2Rvd25yZXYueG1sUEsB&#10;AhQAFAAAAAgAh07iQKmbUan1AQAA4QMAAA4AAAAAAAAAAQAgAAAAJwEAAGRycy9lMm9Eb2MueG1s&#10;UEsFBgAAAAAGAAYAWQEAAI4FAAAAAA==&#10;">
              <v:fill on="f" focussize="0,0"/>
              <v:stroke weight="1.25pt" color="#004E98" linestyle="thinThick" joinstyle="round"/>
              <v:imagedata o:title=""/>
              <o:lock v:ext="edit" aspectratio="f"/>
            </v:lin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snapToGrid w:val="0"/>
      <w:jc w:val="center"/>
      <w:rPr>
        <w:sz w:val="18"/>
      </w:rPr>
    </w:pPr>
    <w:r>
      <w:rPr>
        <w:sz w:val="18"/>
      </w:rPr>
      <w:fldChar w:fldCharType="begin"/>
    </w:r>
    <w:r>
      <w:rPr>
        <w:sz w:val="18"/>
      </w:rPr>
      <w:instrText xml:space="preserve"> PAGE  \* MERGEFORMAT </w:instrText>
    </w:r>
    <w:r>
      <w:rPr>
        <w:sz w:val="18"/>
      </w:rPr>
      <w:fldChar w:fldCharType="separate"/>
    </w:r>
    <w:r w:rsidR="00A12096" w:rsidRPr="00A12096">
      <w:rPr>
        <w:noProof/>
      </w:rPr>
      <w:t>90</w:t>
    </w:r>
    <w:r>
      <w:rPr>
        <w:sz w:val="18"/>
      </w:rPr>
      <w:fldChar w:fldCharType="end"/>
    </w:r>
  </w:p>
  <w:p w:rsidR="00C73064" w:rsidRDefault="00C73064">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pPr>
    <w:r>
      <w:rPr>
        <w:noProof/>
      </w:rPr>
      <mc:AlternateContent>
        <mc:Choice Requires="wps">
          <w:drawing>
            <wp:anchor distT="0" distB="0" distL="114300" distR="114300" simplePos="0" relativeHeight="251664384" behindDoc="0" locked="0" layoutInCell="1" allowOverlap="1" wp14:anchorId="73F6E7D3" wp14:editId="62287AB8">
              <wp:simplePos x="0" y="0"/>
              <wp:positionH relativeFrom="margin">
                <wp:align>center</wp:align>
              </wp:positionH>
              <wp:positionV relativeFrom="paragraph">
                <wp:posOffset>0</wp:posOffset>
              </wp:positionV>
              <wp:extent cx="67310" cy="153035"/>
              <wp:effectExtent l="0" t="0" r="8255" b="8890"/>
              <wp:wrapNone/>
              <wp:docPr id="13" name="文本框 1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rsidR="00C73064" w:rsidRDefault="00C73064">
                          <w:pPr>
                            <w:snapToGrid w:val="0"/>
                            <w:rPr>
                              <w:sz w:val="18"/>
                            </w:rPr>
                          </w:pPr>
                          <w:r>
                            <w:fldChar w:fldCharType="begin"/>
                          </w:r>
                          <w:r>
                            <w:instrText xml:space="preserve"> PAGE  \* MERGEFORMAT </w:instrText>
                          </w:r>
                          <w:r>
                            <w:fldChar w:fldCharType="separate"/>
                          </w:r>
                          <w:r w:rsidR="00A12096" w:rsidRPr="00A12096">
                            <w:rPr>
                              <w:noProof/>
                              <w:lang w:val="zh-CN"/>
                            </w:rPr>
                            <w:t>91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0" type="#_x0000_t202" style="position:absolute;margin-left:0;margin-top:0;width:5.3pt;height:12.0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" filled="f" stroked="f">
              <v:textbox style="mso-fit-shape-to-text:t" inset="0,0,0,0">
                <w:txbxContent>
                  <w:p w:rsidR="00C73064" w:rsidRDefault="00C73064">
                    <w:pPr>
                      <w:snapToGrid w:val="0"/>
                      <w:rPr>
                        <w:sz w:val="18"/>
                      </w:rPr>
                    </w:pPr>
                    <w:r>
                      <w:fldChar w:fldCharType="begin"/>
                    </w:r>
                    <w:r>
                      <w:instrText xml:space="preserve"> PAGE  \* MERGEFORMAT </w:instrText>
                    </w:r>
                    <w:r>
                      <w:fldChar w:fldCharType="separate"/>
                    </w:r>
                    <w:r w:rsidR="00A12096" w:rsidRPr="00A12096">
                      <w:rPr>
                        <w:noProof/>
                        <w:lang w:val="zh-CN"/>
                      </w:rPr>
                      <w:t>91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808" w:rsidRDefault="00376808">
      <w:r>
        <w:separator/>
      </w:r>
    </w:p>
  </w:footnote>
  <w:footnote w:type="continuationSeparator" w:id="0">
    <w:p w:rsidR="00376808" w:rsidRDefault="00376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Bdr>
        <w:bottom w:val="thickThinSmallGap" w:sz="24" w:space="1" w:color="auto"/>
      </w:pBdr>
      <w:spacing w:line="300" w:lineRule="auto"/>
      <w:rPr>
        <w:szCs w:val="20"/>
      </w:rPr>
    </w:pPr>
    <w:r>
      <w:rPr>
        <w:noProof/>
      </w:rPr>
      <w:drawing>
        <wp:anchor distT="0" distB="0" distL="114300" distR="114300" simplePos="0" relativeHeight="251662336" behindDoc="0" locked="0" layoutInCell="1" allowOverlap="1" wp14:anchorId="2BFC3CAE" wp14:editId="06B0A75F">
          <wp:simplePos x="0" y="0"/>
          <wp:positionH relativeFrom="column">
            <wp:posOffset>4322445</wp:posOffset>
          </wp:positionH>
          <wp:positionV relativeFrom="paragraph">
            <wp:posOffset>-66675</wp:posOffset>
          </wp:positionV>
          <wp:extent cx="1295400" cy="266700"/>
          <wp:effectExtent l="0" t="0" r="0" b="0"/>
          <wp:wrapNone/>
          <wp:docPr id="4" name="图片 4" descr="说明: 说明: 说明: )2PLNX${}J1_F]%SUJCFSJ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说明: 说明: )2PLNX${}J1_F]%SUJCFSJ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66700"/>
                  </a:xfrm>
                  <a:prstGeom prst="rect">
                    <a:avLst/>
                  </a:prstGeom>
                  <a:noFill/>
                  <a:ln>
                    <a:noFill/>
                  </a:ln>
                </pic:spPr>
              </pic:pic>
            </a:graphicData>
          </a:graphic>
        </wp:anchor>
      </w:drawing>
    </w:r>
    <w:r>
      <w:rPr>
        <w:noProof/>
      </w:rPr>
      <w:drawing>
        <wp:anchor distT="0" distB="0" distL="114300" distR="114300" simplePos="0" relativeHeight="251665408" behindDoc="0" locked="0" layoutInCell="1" allowOverlap="1" wp14:anchorId="421197EA" wp14:editId="37FDD2E3">
          <wp:simplePos x="0" y="0"/>
          <wp:positionH relativeFrom="column">
            <wp:posOffset>24130</wp:posOffset>
          </wp:positionH>
          <wp:positionV relativeFrom="paragraph">
            <wp:posOffset>-52705</wp:posOffset>
          </wp:positionV>
          <wp:extent cx="937260" cy="233680"/>
          <wp:effectExtent l="0" t="0" r="0" b="0"/>
          <wp:wrapNone/>
          <wp:docPr id="7" name="图片 7" descr="说明: 说明: 说明: 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说明: 说明: 0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937260" cy="233680"/>
                  </a:xfrm>
                  <a:prstGeom prst="rect">
                    <a:avLst/>
                  </a:prstGeom>
                  <a:noFill/>
                  <a:ln>
                    <a:noFill/>
                  </a:ln>
                </pic:spPr>
              </pic:pic>
            </a:graphicData>
          </a:graphic>
        </wp:anchor>
      </w:drawing>
    </w:r>
    <w:r>
      <w:rPr>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f"/>
      <w:pBdr>
        <w:bottom w:val="none" w:sz="0" w:space="0" w:color="auto"/>
      </w:pBdr>
      <w:ind w:left="42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64" w:rsidRDefault="00C7306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695F49"/>
    <w:multiLevelType w:val="singleLevel"/>
    <w:tmpl w:val="8B695F49"/>
    <w:lvl w:ilvl="0">
      <w:start w:val="1"/>
      <w:numFmt w:val="decimal"/>
      <w:suff w:val="nothing"/>
      <w:lvlText w:val="（%1）"/>
      <w:lvlJc w:val="left"/>
    </w:lvl>
  </w:abstractNum>
  <w:abstractNum w:abstractNumId="1">
    <w:nsid w:val="9186A77A"/>
    <w:multiLevelType w:val="singleLevel"/>
    <w:tmpl w:val="9186A77A"/>
    <w:lvl w:ilvl="0">
      <w:start w:val="1"/>
      <w:numFmt w:val="decimal"/>
      <w:suff w:val="nothing"/>
      <w:lvlText w:val="（%1）"/>
      <w:lvlJc w:val="left"/>
    </w:lvl>
  </w:abstractNum>
  <w:abstractNum w:abstractNumId="2">
    <w:nsid w:val="933B986F"/>
    <w:multiLevelType w:val="singleLevel"/>
    <w:tmpl w:val="933B986F"/>
    <w:lvl w:ilvl="0">
      <w:start w:val="3"/>
      <w:numFmt w:val="decimal"/>
      <w:suff w:val="nothing"/>
      <w:lvlText w:val="%1、"/>
      <w:lvlJc w:val="left"/>
    </w:lvl>
  </w:abstractNum>
  <w:abstractNum w:abstractNumId="3">
    <w:nsid w:val="9AA87546"/>
    <w:multiLevelType w:val="singleLevel"/>
    <w:tmpl w:val="9AA87546"/>
    <w:lvl w:ilvl="0">
      <w:start w:val="1"/>
      <w:numFmt w:val="decimal"/>
      <w:lvlText w:val="%1."/>
      <w:lvlJc w:val="left"/>
      <w:pPr>
        <w:tabs>
          <w:tab w:val="left" w:pos="360"/>
        </w:tabs>
        <w:ind w:left="360" w:hanging="360"/>
      </w:pPr>
    </w:lvl>
  </w:abstractNum>
  <w:abstractNum w:abstractNumId="4">
    <w:nsid w:val="A17361C7"/>
    <w:multiLevelType w:val="singleLevel"/>
    <w:tmpl w:val="A17361C7"/>
    <w:lvl w:ilvl="0">
      <w:start w:val="1"/>
      <w:numFmt w:val="decimal"/>
      <w:lvlText w:val="%1."/>
      <w:lvlJc w:val="left"/>
      <w:pPr>
        <w:tabs>
          <w:tab w:val="left" w:pos="360"/>
        </w:tabs>
        <w:ind w:left="360" w:hanging="360"/>
      </w:pPr>
    </w:lvl>
  </w:abstractNum>
  <w:abstractNum w:abstractNumId="5">
    <w:nsid w:val="B5CDE509"/>
    <w:multiLevelType w:val="singleLevel"/>
    <w:tmpl w:val="B5CDE509"/>
    <w:lvl w:ilvl="0">
      <w:start w:val="1"/>
      <w:numFmt w:val="decimal"/>
      <w:lvlText w:val="%1."/>
      <w:lvlJc w:val="left"/>
      <w:pPr>
        <w:tabs>
          <w:tab w:val="left" w:pos="360"/>
        </w:tabs>
        <w:ind w:left="360" w:hanging="360"/>
      </w:pPr>
    </w:lvl>
  </w:abstractNum>
  <w:abstractNum w:abstractNumId="6">
    <w:nsid w:val="B92903D4"/>
    <w:multiLevelType w:val="singleLevel"/>
    <w:tmpl w:val="B92903D4"/>
    <w:lvl w:ilvl="0">
      <w:start w:val="1"/>
      <w:numFmt w:val="decimal"/>
      <w:lvlText w:val="%1."/>
      <w:lvlJc w:val="left"/>
      <w:pPr>
        <w:tabs>
          <w:tab w:val="left" w:pos="360"/>
        </w:tabs>
        <w:ind w:left="360" w:hanging="360"/>
      </w:pPr>
    </w:lvl>
  </w:abstractNum>
  <w:abstractNum w:abstractNumId="7">
    <w:nsid w:val="BE27F6C2"/>
    <w:multiLevelType w:val="singleLevel"/>
    <w:tmpl w:val="BE27F6C2"/>
    <w:lvl w:ilvl="0">
      <w:start w:val="1"/>
      <w:numFmt w:val="decimal"/>
      <w:pStyle w:val="a"/>
      <w:lvlText w:val="%1."/>
      <w:lvlJc w:val="left"/>
      <w:pPr>
        <w:tabs>
          <w:tab w:val="left" w:pos="312"/>
        </w:tabs>
      </w:pPr>
    </w:lvl>
  </w:abstractNum>
  <w:abstractNum w:abstractNumId="8">
    <w:nsid w:val="C27789E1"/>
    <w:multiLevelType w:val="singleLevel"/>
    <w:tmpl w:val="C27789E1"/>
    <w:lvl w:ilvl="0">
      <w:start w:val="1"/>
      <w:numFmt w:val="decimal"/>
      <w:lvlText w:val="%1."/>
      <w:lvlJc w:val="left"/>
      <w:pPr>
        <w:tabs>
          <w:tab w:val="left" w:pos="360"/>
        </w:tabs>
        <w:ind w:left="360" w:hanging="360"/>
      </w:pPr>
    </w:lvl>
  </w:abstractNum>
  <w:abstractNum w:abstractNumId="9">
    <w:nsid w:val="C7E46C3F"/>
    <w:multiLevelType w:val="singleLevel"/>
    <w:tmpl w:val="C7E46C3F"/>
    <w:lvl w:ilvl="0">
      <w:start w:val="1"/>
      <w:numFmt w:val="decimal"/>
      <w:lvlText w:val="%1."/>
      <w:lvlJc w:val="left"/>
      <w:pPr>
        <w:tabs>
          <w:tab w:val="left" w:pos="360"/>
        </w:tabs>
        <w:ind w:left="360" w:hanging="360"/>
      </w:pPr>
    </w:lvl>
  </w:abstractNum>
  <w:abstractNum w:abstractNumId="10">
    <w:nsid w:val="D8AB2581"/>
    <w:multiLevelType w:val="singleLevel"/>
    <w:tmpl w:val="D8AB2581"/>
    <w:lvl w:ilvl="0">
      <w:start w:val="1"/>
      <w:numFmt w:val="decimal"/>
      <w:lvlText w:val="%1."/>
      <w:lvlJc w:val="left"/>
      <w:pPr>
        <w:tabs>
          <w:tab w:val="left" w:pos="360"/>
        </w:tabs>
        <w:ind w:left="360" w:hanging="360"/>
      </w:pPr>
    </w:lvl>
  </w:abstractNum>
  <w:abstractNum w:abstractNumId="11">
    <w:nsid w:val="F3CB2352"/>
    <w:multiLevelType w:val="singleLevel"/>
    <w:tmpl w:val="F3CB2352"/>
    <w:lvl w:ilvl="0">
      <w:start w:val="1"/>
      <w:numFmt w:val="decimal"/>
      <w:lvlText w:val="%1."/>
      <w:lvlJc w:val="left"/>
      <w:pPr>
        <w:tabs>
          <w:tab w:val="left" w:pos="360"/>
        </w:tabs>
        <w:ind w:left="360" w:hanging="360"/>
      </w:pPr>
    </w:lvl>
  </w:abstractNum>
  <w:abstractNum w:abstractNumId="12">
    <w:nsid w:val="FBC0DC9D"/>
    <w:multiLevelType w:val="singleLevel"/>
    <w:tmpl w:val="FBC0DC9D"/>
    <w:lvl w:ilvl="0">
      <w:start w:val="1"/>
      <w:numFmt w:val="decimal"/>
      <w:lvlText w:val="%1."/>
      <w:lvlJc w:val="left"/>
      <w:pPr>
        <w:tabs>
          <w:tab w:val="left" w:pos="360"/>
        </w:tabs>
        <w:ind w:left="360" w:hanging="360"/>
      </w:pPr>
    </w:lvl>
  </w:abstractNum>
  <w:abstractNum w:abstractNumId="13">
    <w:nsid w:val="FF592D31"/>
    <w:multiLevelType w:val="multilevel"/>
    <w:tmpl w:val="FF592D31"/>
    <w:lvl w:ilvl="0">
      <w:start w:val="2"/>
      <w:numFmt w:val="chineseCounting"/>
      <w:suff w:val="space"/>
      <w:lvlText w:val="第%1部分"/>
      <w:lvlJc w:val="left"/>
      <w:pPr>
        <w:tabs>
          <w:tab w:val="left" w:pos="0"/>
        </w:tabs>
        <w:ind w:left="0" w:firstLine="0"/>
      </w:p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4">
    <w:nsid w:val="FF65C101"/>
    <w:multiLevelType w:val="singleLevel"/>
    <w:tmpl w:val="FF65C101"/>
    <w:lvl w:ilvl="0">
      <w:start w:val="1"/>
      <w:numFmt w:val="decimal"/>
      <w:lvlText w:val="%1."/>
      <w:lvlJc w:val="left"/>
      <w:pPr>
        <w:tabs>
          <w:tab w:val="left" w:pos="360"/>
        </w:tabs>
        <w:ind w:left="360" w:hanging="360"/>
      </w:pPr>
    </w:lvl>
  </w:abstractNum>
  <w:abstractNum w:abstractNumId="15">
    <w:nsid w:val="FF9F0992"/>
    <w:multiLevelType w:val="singleLevel"/>
    <w:tmpl w:val="FF9F0992"/>
    <w:lvl w:ilvl="0">
      <w:start w:val="1"/>
      <w:numFmt w:val="chineseCounting"/>
      <w:suff w:val="nothing"/>
      <w:lvlText w:val="%1、"/>
      <w:lvlJc w:val="left"/>
      <w:rPr>
        <w:rFonts w:hint="eastAsia"/>
      </w:rPr>
    </w:lvl>
  </w:abstractNum>
  <w:abstractNum w:abstractNumId="16">
    <w:nsid w:val="FFFF4AD5"/>
    <w:multiLevelType w:val="singleLevel"/>
    <w:tmpl w:val="FFFF4AD5"/>
    <w:lvl w:ilvl="0">
      <w:start w:val="9"/>
      <w:numFmt w:val="decimal"/>
      <w:lvlText w:val="%1."/>
      <w:lvlJc w:val="left"/>
      <w:pPr>
        <w:tabs>
          <w:tab w:val="left" w:pos="312"/>
        </w:tabs>
      </w:pPr>
    </w:lvl>
  </w:abstractNum>
  <w:abstractNum w:abstractNumId="17">
    <w:nsid w:val="FFFFFF88"/>
    <w:multiLevelType w:val="singleLevel"/>
    <w:tmpl w:val="FFFFFF88"/>
    <w:lvl w:ilvl="0">
      <w:start w:val="1"/>
      <w:numFmt w:val="decimal"/>
      <w:lvlText w:val="%1."/>
      <w:lvlJc w:val="left"/>
      <w:pPr>
        <w:tabs>
          <w:tab w:val="left" w:pos="360"/>
        </w:tabs>
        <w:ind w:left="360" w:hanging="360"/>
      </w:pPr>
    </w:lvl>
  </w:abstractNum>
  <w:abstractNum w:abstractNumId="18">
    <w:nsid w:val="007412A8"/>
    <w:multiLevelType w:val="multilevel"/>
    <w:tmpl w:val="007412A8"/>
    <w:lvl w:ilvl="0">
      <w:start w:val="1"/>
      <w:numFmt w:val="decimal"/>
      <w:suff w:val="nothing"/>
      <w:lvlText w:val="（%1）"/>
      <w:lvlJc w:val="left"/>
      <w:pPr>
        <w:ind w:left="660" w:hanging="420"/>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19">
    <w:nsid w:val="03FB6E65"/>
    <w:multiLevelType w:val="multilevel"/>
    <w:tmpl w:val="03FB6E65"/>
    <w:lvl w:ilvl="0">
      <w:start w:val="1"/>
      <w:numFmt w:val="decimal"/>
      <w:suff w:val="nothing"/>
      <w:lvlText w:val="（%1）"/>
      <w:lvlJc w:val="left"/>
      <w:pPr>
        <w:ind w:left="420" w:hanging="420"/>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20">
    <w:nsid w:val="07E52385"/>
    <w:multiLevelType w:val="singleLevel"/>
    <w:tmpl w:val="07E52385"/>
    <w:lvl w:ilvl="0">
      <w:start w:val="1"/>
      <w:numFmt w:val="decimal"/>
      <w:suff w:val="nothing"/>
      <w:lvlText w:val="（%1）"/>
      <w:lvlJc w:val="left"/>
    </w:lvl>
  </w:abstractNum>
  <w:abstractNum w:abstractNumId="21">
    <w:nsid w:val="08D93BB9"/>
    <w:multiLevelType w:val="singleLevel"/>
    <w:tmpl w:val="08D93BB9"/>
    <w:lvl w:ilvl="0">
      <w:start w:val="1"/>
      <w:numFmt w:val="decimal"/>
      <w:lvlText w:val="%1."/>
      <w:lvlJc w:val="left"/>
      <w:pPr>
        <w:tabs>
          <w:tab w:val="left" w:pos="360"/>
        </w:tabs>
        <w:ind w:left="360" w:hanging="360"/>
      </w:pPr>
    </w:lvl>
  </w:abstractNum>
  <w:abstractNum w:abstractNumId="22">
    <w:nsid w:val="14D97E8A"/>
    <w:multiLevelType w:val="multilevel"/>
    <w:tmpl w:val="14D97E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1.4.%3 "/>
      <w:lvlJc w:val="left"/>
      <w:pPr>
        <w:ind w:left="993"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23">
    <w:nsid w:val="16E45916"/>
    <w:multiLevelType w:val="multilevel"/>
    <w:tmpl w:val="16E45916"/>
    <w:lvl w:ilvl="0">
      <w:start w:val="1"/>
      <w:numFmt w:val="none"/>
      <w:lvlText w:val="一、"/>
      <w:lvlJc w:val="left"/>
      <w:pPr>
        <w:tabs>
          <w:tab w:val="left" w:pos="1080"/>
        </w:tabs>
        <w:ind w:left="1080" w:hanging="720"/>
      </w:pPr>
      <w:rPr>
        <w:rFonts w:ascii="Times New Roman" w:eastAsia="宋体" w:hAnsi="Times New Roman" w:cs="Times New Roman" w:hint="eastAsia"/>
        <w:sz w:val="32"/>
        <w:szCs w:val="32"/>
      </w:rPr>
    </w:lvl>
    <w:lvl w:ilvl="1">
      <w:start w:val="1"/>
      <w:numFmt w:val="decimal"/>
      <w:suff w:val="nothing"/>
      <w:lvlText w:val="%2."/>
      <w:lvlJc w:val="left"/>
      <w:pPr>
        <w:ind w:left="1140" w:hanging="360"/>
      </w:pPr>
      <w:rPr>
        <w:rFonts w:ascii="宋体" w:eastAsia="宋体" w:hAnsi="宋体" w:hint="eastAsia"/>
      </w:rPr>
    </w:lvl>
    <w:lvl w:ilvl="2">
      <w:start w:val="1"/>
      <w:numFmt w:val="decimal"/>
      <w:lvlText w:val="（%3）"/>
      <w:lvlJc w:val="left"/>
      <w:pPr>
        <w:tabs>
          <w:tab w:val="left" w:pos="1920"/>
        </w:tabs>
        <w:ind w:left="1920" w:hanging="720"/>
      </w:pPr>
      <w:rPr>
        <w:rFonts w:ascii="宋体" w:eastAsia="宋体" w:hAnsi="宋体" w:hint="eastAsia"/>
      </w:rPr>
    </w:lvl>
    <w:lvl w:ilvl="3">
      <w:start w:val="1"/>
      <w:numFmt w:val="decimal"/>
      <w:lvlText w:val="%4."/>
      <w:lvlJc w:val="left"/>
      <w:pPr>
        <w:tabs>
          <w:tab w:val="left" w:pos="2040"/>
        </w:tabs>
        <w:ind w:left="2040" w:hanging="420"/>
      </w:pPr>
      <w:rPr>
        <w:rFonts w:ascii="宋体" w:eastAsia="宋体" w:hAnsi="宋体" w:hint="eastAsia"/>
      </w:rPr>
    </w:lvl>
    <w:lvl w:ilvl="4">
      <w:start w:val="1"/>
      <w:numFmt w:val="lowerLetter"/>
      <w:lvlText w:val="%5)"/>
      <w:lvlJc w:val="left"/>
      <w:pPr>
        <w:tabs>
          <w:tab w:val="left" w:pos="2460"/>
        </w:tabs>
        <w:ind w:left="2460" w:hanging="420"/>
      </w:pPr>
      <w:rPr>
        <w:rFonts w:ascii="宋体" w:eastAsia="宋体" w:hAnsi="宋体" w:hint="eastAsia"/>
      </w:rPr>
    </w:lvl>
    <w:lvl w:ilvl="5">
      <w:start w:val="1"/>
      <w:numFmt w:val="lowerRoman"/>
      <w:lvlText w:val="%6."/>
      <w:lvlJc w:val="right"/>
      <w:pPr>
        <w:tabs>
          <w:tab w:val="left" w:pos="2880"/>
        </w:tabs>
        <w:ind w:left="2880" w:hanging="420"/>
      </w:pPr>
      <w:rPr>
        <w:rFonts w:ascii="宋体" w:eastAsia="宋体" w:hAnsi="宋体" w:hint="eastAsia"/>
      </w:rPr>
    </w:lvl>
    <w:lvl w:ilvl="6">
      <w:start w:val="1"/>
      <w:numFmt w:val="decimal"/>
      <w:lvlText w:val="%7."/>
      <w:lvlJc w:val="left"/>
      <w:pPr>
        <w:tabs>
          <w:tab w:val="left" w:pos="3300"/>
        </w:tabs>
        <w:ind w:left="3300" w:hanging="420"/>
      </w:pPr>
      <w:rPr>
        <w:rFonts w:ascii="宋体" w:eastAsia="宋体" w:hAnsi="宋体" w:hint="eastAsia"/>
      </w:rPr>
    </w:lvl>
    <w:lvl w:ilvl="7">
      <w:start w:val="1"/>
      <w:numFmt w:val="lowerLetter"/>
      <w:lvlText w:val="%8)"/>
      <w:lvlJc w:val="left"/>
      <w:pPr>
        <w:tabs>
          <w:tab w:val="left" w:pos="3720"/>
        </w:tabs>
        <w:ind w:left="3720" w:hanging="420"/>
      </w:pPr>
      <w:rPr>
        <w:rFonts w:ascii="宋体" w:eastAsia="宋体" w:hAnsi="宋体" w:hint="eastAsia"/>
      </w:rPr>
    </w:lvl>
    <w:lvl w:ilvl="8">
      <w:start w:val="1"/>
      <w:numFmt w:val="lowerRoman"/>
      <w:lvlText w:val="%9."/>
      <w:lvlJc w:val="right"/>
      <w:pPr>
        <w:tabs>
          <w:tab w:val="left" w:pos="4140"/>
        </w:tabs>
        <w:ind w:left="4140" w:hanging="420"/>
      </w:pPr>
      <w:rPr>
        <w:rFonts w:ascii="宋体" w:eastAsia="宋体" w:hAnsi="宋体" w:hint="eastAsia"/>
      </w:rPr>
    </w:lvl>
  </w:abstractNum>
  <w:abstractNum w:abstractNumId="24">
    <w:nsid w:val="17967974"/>
    <w:multiLevelType w:val="multilevel"/>
    <w:tmpl w:val="17967974"/>
    <w:lvl w:ilvl="0">
      <w:start w:val="1"/>
      <w:numFmt w:val="decimal"/>
      <w:lvlText w:val="%1"/>
      <w:lvlJc w:val="left"/>
      <w:pPr>
        <w:ind w:left="425" w:hanging="425"/>
      </w:pPr>
      <w:rPr>
        <w:rFonts w:ascii="宋体" w:eastAsia="宋体" w:hAnsi="宋体" w:hint="eastAsia"/>
      </w:rPr>
    </w:lvl>
    <w:lvl w:ilvl="1">
      <w:start w:val="1"/>
      <w:numFmt w:val="decimal"/>
      <w:suff w:val="nothing"/>
      <w:lvlText w:val="6.%2 "/>
      <w:lvlJc w:val="left"/>
      <w:pPr>
        <w:ind w:left="992" w:hanging="567"/>
      </w:pPr>
      <w:rPr>
        <w:rFonts w:ascii="宋体" w:eastAsia="宋体" w:hAnsi="宋体" w:hint="eastAsia"/>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25">
    <w:nsid w:val="180D4D34"/>
    <w:multiLevelType w:val="multilevel"/>
    <w:tmpl w:val="180D4D3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3.3.%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26">
    <w:nsid w:val="1E625864"/>
    <w:multiLevelType w:val="multilevel"/>
    <w:tmpl w:val="1E62586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1.3.%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27">
    <w:nsid w:val="20BC523A"/>
    <w:multiLevelType w:val="singleLevel"/>
    <w:tmpl w:val="20BC523A"/>
    <w:lvl w:ilvl="0">
      <w:start w:val="1"/>
      <w:numFmt w:val="decimal"/>
      <w:lvlText w:val="%1."/>
      <w:lvlJc w:val="left"/>
      <w:pPr>
        <w:tabs>
          <w:tab w:val="left" w:pos="360"/>
        </w:tabs>
        <w:ind w:left="360" w:hanging="360"/>
      </w:pPr>
    </w:lvl>
  </w:abstractNum>
  <w:abstractNum w:abstractNumId="28">
    <w:nsid w:val="20E11B53"/>
    <w:multiLevelType w:val="multilevel"/>
    <w:tmpl w:val="20E11B5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1.9.%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29">
    <w:nsid w:val="31582A4D"/>
    <w:multiLevelType w:val="multilevel"/>
    <w:tmpl w:val="31582A4D"/>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3.4.%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30">
    <w:nsid w:val="336E5131"/>
    <w:multiLevelType w:val="multilevel"/>
    <w:tmpl w:val="336E5131"/>
    <w:lvl w:ilvl="0">
      <w:start w:val="1"/>
      <w:numFmt w:val="decimal"/>
      <w:suff w:val="nothing"/>
      <w:lvlText w:val="（%1）"/>
      <w:lvlJc w:val="left"/>
      <w:pPr>
        <w:ind w:left="1712" w:hanging="720"/>
      </w:pPr>
      <w:rPr>
        <w:rFonts w:ascii="Times New Roman" w:hAnsi="Times New Roman" w:cs="Times New Roman" w:hint="default"/>
      </w:rPr>
    </w:lvl>
    <w:lvl w:ilvl="1">
      <w:start w:val="1"/>
      <w:numFmt w:val="lowerLetter"/>
      <w:lvlText w:val="%2)"/>
      <w:lvlJc w:val="left"/>
      <w:pPr>
        <w:ind w:left="1320" w:hanging="420"/>
      </w:pPr>
      <w:rPr>
        <w:rFonts w:ascii="宋体" w:eastAsia="宋体" w:hAnsi="宋体" w:hint="eastAsia"/>
      </w:rPr>
    </w:lvl>
    <w:lvl w:ilvl="2">
      <w:start w:val="1"/>
      <w:numFmt w:val="lowerRoman"/>
      <w:lvlText w:val="%3."/>
      <w:lvlJc w:val="right"/>
      <w:pPr>
        <w:ind w:left="1740" w:hanging="420"/>
      </w:pPr>
      <w:rPr>
        <w:rFonts w:ascii="宋体" w:eastAsia="宋体" w:hAnsi="宋体" w:hint="eastAsia"/>
      </w:rPr>
    </w:lvl>
    <w:lvl w:ilvl="3">
      <w:start w:val="1"/>
      <w:numFmt w:val="decimal"/>
      <w:lvlText w:val="%4."/>
      <w:lvlJc w:val="left"/>
      <w:pPr>
        <w:ind w:left="2160" w:hanging="420"/>
      </w:pPr>
      <w:rPr>
        <w:rFonts w:ascii="宋体" w:eastAsia="宋体" w:hAnsi="宋体" w:hint="eastAsia"/>
      </w:rPr>
    </w:lvl>
    <w:lvl w:ilvl="4">
      <w:start w:val="1"/>
      <w:numFmt w:val="lowerLetter"/>
      <w:lvlText w:val="%5)"/>
      <w:lvlJc w:val="left"/>
      <w:pPr>
        <w:ind w:left="2580" w:hanging="420"/>
      </w:pPr>
      <w:rPr>
        <w:rFonts w:ascii="宋体" w:eastAsia="宋体" w:hAnsi="宋体" w:hint="eastAsia"/>
      </w:rPr>
    </w:lvl>
    <w:lvl w:ilvl="5">
      <w:start w:val="1"/>
      <w:numFmt w:val="lowerRoman"/>
      <w:lvlText w:val="%6."/>
      <w:lvlJc w:val="right"/>
      <w:pPr>
        <w:ind w:left="3000" w:hanging="420"/>
      </w:pPr>
      <w:rPr>
        <w:rFonts w:ascii="宋体" w:eastAsia="宋体" w:hAnsi="宋体" w:hint="eastAsia"/>
      </w:rPr>
    </w:lvl>
    <w:lvl w:ilvl="6">
      <w:start w:val="1"/>
      <w:numFmt w:val="decimal"/>
      <w:lvlText w:val="%7."/>
      <w:lvlJc w:val="left"/>
      <w:pPr>
        <w:ind w:left="3420" w:hanging="420"/>
      </w:pPr>
      <w:rPr>
        <w:rFonts w:ascii="宋体" w:eastAsia="宋体" w:hAnsi="宋体" w:hint="eastAsia"/>
      </w:rPr>
    </w:lvl>
    <w:lvl w:ilvl="7">
      <w:start w:val="1"/>
      <w:numFmt w:val="lowerLetter"/>
      <w:lvlText w:val="%8)"/>
      <w:lvlJc w:val="left"/>
      <w:pPr>
        <w:ind w:left="3840" w:hanging="420"/>
      </w:pPr>
      <w:rPr>
        <w:rFonts w:ascii="宋体" w:eastAsia="宋体" w:hAnsi="宋体" w:hint="eastAsia"/>
      </w:rPr>
    </w:lvl>
    <w:lvl w:ilvl="8">
      <w:start w:val="1"/>
      <w:numFmt w:val="lowerRoman"/>
      <w:lvlText w:val="%9."/>
      <w:lvlJc w:val="right"/>
      <w:pPr>
        <w:ind w:left="4260" w:hanging="420"/>
      </w:pPr>
      <w:rPr>
        <w:rFonts w:ascii="宋体" w:eastAsia="宋体" w:hAnsi="宋体" w:hint="eastAsia"/>
      </w:rPr>
    </w:lvl>
  </w:abstractNum>
  <w:abstractNum w:abstractNumId="31">
    <w:nsid w:val="34D51B8D"/>
    <w:multiLevelType w:val="multilevel"/>
    <w:tmpl w:val="34D51B8D"/>
    <w:lvl w:ilvl="0">
      <w:start w:val="1"/>
      <w:numFmt w:val="decimal"/>
      <w:lvlText w:val="%1"/>
      <w:lvlJc w:val="left"/>
      <w:pPr>
        <w:ind w:left="425" w:hanging="425"/>
      </w:pPr>
      <w:rPr>
        <w:rFonts w:ascii="宋体" w:eastAsia="宋体" w:hAnsi="宋体" w:hint="eastAsia"/>
      </w:rPr>
    </w:lvl>
    <w:lvl w:ilvl="1">
      <w:start w:val="1"/>
      <w:numFmt w:val="decimal"/>
      <w:suff w:val="nothing"/>
      <w:lvlText w:val="7.%2 "/>
      <w:lvlJc w:val="left"/>
      <w:pPr>
        <w:ind w:left="992" w:hanging="567"/>
      </w:pPr>
      <w:rPr>
        <w:rFonts w:ascii="宋体" w:eastAsia="宋体" w:hAnsi="宋体" w:hint="eastAsia"/>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32">
    <w:nsid w:val="35D065F8"/>
    <w:multiLevelType w:val="singleLevel"/>
    <w:tmpl w:val="35D065F8"/>
    <w:lvl w:ilvl="0">
      <w:start w:val="1"/>
      <w:numFmt w:val="decimal"/>
      <w:lvlText w:val="%1."/>
      <w:lvlJc w:val="left"/>
      <w:pPr>
        <w:tabs>
          <w:tab w:val="left" w:pos="360"/>
        </w:tabs>
        <w:ind w:left="360" w:hanging="360"/>
      </w:pPr>
    </w:lvl>
  </w:abstractNum>
  <w:abstractNum w:abstractNumId="33">
    <w:nsid w:val="35E53F05"/>
    <w:multiLevelType w:val="multilevel"/>
    <w:tmpl w:val="35E53F05"/>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1.12.%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34">
    <w:nsid w:val="39EC5F9E"/>
    <w:multiLevelType w:val="singleLevel"/>
    <w:tmpl w:val="39EC5F9E"/>
    <w:lvl w:ilvl="0">
      <w:start w:val="1"/>
      <w:numFmt w:val="decimal"/>
      <w:suff w:val="nothing"/>
      <w:lvlText w:val="（%1）"/>
      <w:lvlJc w:val="left"/>
    </w:lvl>
  </w:abstractNum>
  <w:abstractNum w:abstractNumId="35">
    <w:nsid w:val="3A982B03"/>
    <w:multiLevelType w:val="singleLevel"/>
    <w:tmpl w:val="3A982B03"/>
    <w:lvl w:ilvl="0">
      <w:start w:val="1"/>
      <w:numFmt w:val="decimal"/>
      <w:lvlText w:val="%1."/>
      <w:lvlJc w:val="left"/>
      <w:pPr>
        <w:tabs>
          <w:tab w:val="left" w:pos="360"/>
        </w:tabs>
        <w:ind w:left="360" w:hanging="360"/>
      </w:pPr>
    </w:lvl>
  </w:abstractNum>
  <w:abstractNum w:abstractNumId="36">
    <w:nsid w:val="3AB56C62"/>
    <w:multiLevelType w:val="singleLevel"/>
    <w:tmpl w:val="3AB56C62"/>
    <w:lvl w:ilvl="0">
      <w:start w:val="1"/>
      <w:numFmt w:val="decimal"/>
      <w:lvlText w:val="%1."/>
      <w:lvlJc w:val="left"/>
      <w:pPr>
        <w:tabs>
          <w:tab w:val="left" w:pos="360"/>
        </w:tabs>
        <w:ind w:left="360" w:hanging="360"/>
      </w:pPr>
    </w:lvl>
  </w:abstractNum>
  <w:abstractNum w:abstractNumId="37">
    <w:nsid w:val="3F9F45D0"/>
    <w:multiLevelType w:val="singleLevel"/>
    <w:tmpl w:val="3F9F45D0"/>
    <w:lvl w:ilvl="0">
      <w:start w:val="1"/>
      <w:numFmt w:val="decimal"/>
      <w:lvlText w:val="%1."/>
      <w:lvlJc w:val="left"/>
      <w:pPr>
        <w:tabs>
          <w:tab w:val="left" w:pos="360"/>
        </w:tabs>
        <w:ind w:left="360" w:hanging="360"/>
      </w:pPr>
    </w:lvl>
  </w:abstractNum>
  <w:abstractNum w:abstractNumId="38">
    <w:nsid w:val="423D0440"/>
    <w:multiLevelType w:val="singleLevel"/>
    <w:tmpl w:val="423D0440"/>
    <w:lvl w:ilvl="0">
      <w:start w:val="1"/>
      <w:numFmt w:val="decimal"/>
      <w:lvlText w:val="%1."/>
      <w:lvlJc w:val="left"/>
      <w:pPr>
        <w:tabs>
          <w:tab w:val="left" w:pos="360"/>
        </w:tabs>
        <w:ind w:left="360" w:hanging="360"/>
      </w:pPr>
    </w:lvl>
  </w:abstractNum>
  <w:abstractNum w:abstractNumId="39">
    <w:nsid w:val="43765AAF"/>
    <w:multiLevelType w:val="multilevel"/>
    <w:tmpl w:val="43765AAF"/>
    <w:lvl w:ilvl="0">
      <w:start w:val="1"/>
      <w:numFmt w:val="decimal"/>
      <w:lvlText w:val="%1"/>
      <w:lvlJc w:val="left"/>
      <w:pPr>
        <w:ind w:left="425" w:hanging="425"/>
      </w:pPr>
      <w:rPr>
        <w:rFonts w:ascii="宋体" w:eastAsia="宋体" w:hAnsi="宋体" w:hint="eastAsia"/>
      </w:rPr>
    </w:lvl>
    <w:lvl w:ilvl="1">
      <w:start w:val="1"/>
      <w:numFmt w:val="decimal"/>
      <w:suff w:val="nothing"/>
      <w:lvlText w:val="4.%2 "/>
      <w:lvlJc w:val="left"/>
      <w:pPr>
        <w:ind w:left="992" w:hanging="567"/>
      </w:pPr>
      <w:rPr>
        <w:rFonts w:ascii="宋体" w:eastAsia="宋体" w:hAnsi="宋体" w:hint="eastAsia"/>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40">
    <w:nsid w:val="45A63201"/>
    <w:multiLevelType w:val="multilevel"/>
    <w:tmpl w:val="45A63201"/>
    <w:lvl w:ilvl="0">
      <w:start w:val="1"/>
      <w:numFmt w:val="decimal"/>
      <w:lvlText w:val="%1"/>
      <w:lvlJc w:val="left"/>
      <w:pPr>
        <w:ind w:left="425" w:hanging="425"/>
      </w:pPr>
      <w:rPr>
        <w:rFonts w:ascii="宋体" w:eastAsia="宋体" w:hAnsi="宋体" w:hint="eastAsia"/>
      </w:rPr>
    </w:lvl>
    <w:lvl w:ilvl="1">
      <w:start w:val="1"/>
      <w:numFmt w:val="decimal"/>
      <w:suff w:val="nothing"/>
      <w:lvlText w:val="8.%2 "/>
      <w:lvlJc w:val="left"/>
      <w:pPr>
        <w:ind w:left="992" w:hanging="567"/>
      </w:pPr>
      <w:rPr>
        <w:rFonts w:ascii="宋体" w:eastAsia="宋体" w:hAnsi="宋体" w:hint="eastAsia"/>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41">
    <w:nsid w:val="48D88FFB"/>
    <w:multiLevelType w:val="singleLevel"/>
    <w:tmpl w:val="48D88FFB"/>
    <w:lvl w:ilvl="0">
      <w:start w:val="1"/>
      <w:numFmt w:val="decimal"/>
      <w:lvlText w:val="%1."/>
      <w:lvlJc w:val="left"/>
      <w:pPr>
        <w:tabs>
          <w:tab w:val="left" w:pos="360"/>
        </w:tabs>
        <w:ind w:left="360" w:hanging="360"/>
      </w:pPr>
    </w:lvl>
  </w:abstractNum>
  <w:abstractNum w:abstractNumId="42">
    <w:nsid w:val="49061F12"/>
    <w:multiLevelType w:val="multilevel"/>
    <w:tmpl w:val="49061F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3.4.3.%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43">
    <w:nsid w:val="4E710398"/>
    <w:multiLevelType w:val="multilevel"/>
    <w:tmpl w:val="4E71039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1.10.%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44">
    <w:nsid w:val="50CFB027"/>
    <w:multiLevelType w:val="singleLevel"/>
    <w:tmpl w:val="50CFB027"/>
    <w:lvl w:ilvl="0">
      <w:start w:val="1"/>
      <w:numFmt w:val="decimal"/>
      <w:lvlText w:val="%1."/>
      <w:lvlJc w:val="left"/>
      <w:pPr>
        <w:tabs>
          <w:tab w:val="left" w:pos="360"/>
        </w:tabs>
        <w:ind w:left="360" w:hanging="360"/>
      </w:pPr>
    </w:lvl>
  </w:abstractNum>
  <w:abstractNum w:abstractNumId="45">
    <w:nsid w:val="5325E3A1"/>
    <w:multiLevelType w:val="singleLevel"/>
    <w:tmpl w:val="5325E3A1"/>
    <w:lvl w:ilvl="0">
      <w:start w:val="1"/>
      <w:numFmt w:val="decimal"/>
      <w:lvlText w:val="%1."/>
      <w:lvlJc w:val="left"/>
      <w:pPr>
        <w:tabs>
          <w:tab w:val="left" w:pos="360"/>
        </w:tabs>
        <w:ind w:left="360" w:hanging="360"/>
      </w:pPr>
    </w:lvl>
  </w:abstractNum>
  <w:abstractNum w:abstractNumId="46">
    <w:nsid w:val="5E215DA7"/>
    <w:multiLevelType w:val="multilevel"/>
    <w:tmpl w:val="5E215DA7"/>
    <w:lvl w:ilvl="0">
      <w:start w:val="1"/>
      <w:numFmt w:val="japaneseCounting"/>
      <w:lvlText w:val="%1、"/>
      <w:lvlJc w:val="left"/>
      <w:pPr>
        <w:tabs>
          <w:tab w:val="left" w:pos="1347"/>
        </w:tabs>
        <w:ind w:left="1347" w:hanging="720"/>
      </w:pPr>
      <w:rPr>
        <w:rFonts w:ascii="宋体" w:eastAsia="宋体" w:hAnsi="宋体" w:hint="eastAsia"/>
      </w:rPr>
    </w:lvl>
    <w:lvl w:ilvl="1">
      <w:start w:val="1"/>
      <w:numFmt w:val="decimal"/>
      <w:suff w:val="nothing"/>
      <w:lvlText w:val="%2. "/>
      <w:lvlJc w:val="left"/>
      <w:pPr>
        <w:ind w:left="1767" w:hanging="720"/>
      </w:pPr>
      <w:rPr>
        <w:rFonts w:ascii="宋体" w:eastAsia="宋体" w:hAnsi="宋体" w:hint="eastAsia"/>
      </w:rPr>
    </w:lvl>
    <w:lvl w:ilvl="2">
      <w:start w:val="1"/>
      <w:numFmt w:val="lowerRoman"/>
      <w:lvlText w:val="%3."/>
      <w:lvlJc w:val="right"/>
      <w:pPr>
        <w:tabs>
          <w:tab w:val="left" w:pos="1887"/>
        </w:tabs>
        <w:ind w:left="1887" w:hanging="420"/>
      </w:pPr>
      <w:rPr>
        <w:rFonts w:ascii="宋体" w:eastAsia="宋体" w:hAnsi="宋体" w:hint="eastAsia"/>
      </w:rPr>
    </w:lvl>
    <w:lvl w:ilvl="3">
      <w:start w:val="1"/>
      <w:numFmt w:val="decimal"/>
      <w:lvlText w:val="%4."/>
      <w:lvlJc w:val="left"/>
      <w:pPr>
        <w:tabs>
          <w:tab w:val="left" w:pos="2307"/>
        </w:tabs>
        <w:ind w:left="2307" w:hanging="420"/>
      </w:pPr>
      <w:rPr>
        <w:rFonts w:ascii="宋体" w:eastAsia="宋体" w:hAnsi="宋体" w:hint="eastAsia"/>
      </w:rPr>
    </w:lvl>
    <w:lvl w:ilvl="4">
      <w:start w:val="1"/>
      <w:numFmt w:val="lowerLetter"/>
      <w:lvlText w:val="%5)"/>
      <w:lvlJc w:val="left"/>
      <w:pPr>
        <w:tabs>
          <w:tab w:val="left" w:pos="2727"/>
        </w:tabs>
        <w:ind w:left="2727" w:hanging="420"/>
      </w:pPr>
      <w:rPr>
        <w:rFonts w:ascii="宋体" w:eastAsia="宋体" w:hAnsi="宋体" w:hint="eastAsia"/>
      </w:rPr>
    </w:lvl>
    <w:lvl w:ilvl="5">
      <w:start w:val="1"/>
      <w:numFmt w:val="lowerRoman"/>
      <w:lvlText w:val="%6."/>
      <w:lvlJc w:val="right"/>
      <w:pPr>
        <w:tabs>
          <w:tab w:val="left" w:pos="3147"/>
        </w:tabs>
        <w:ind w:left="3147" w:hanging="420"/>
      </w:pPr>
      <w:rPr>
        <w:rFonts w:ascii="宋体" w:eastAsia="宋体" w:hAnsi="宋体" w:hint="eastAsia"/>
      </w:rPr>
    </w:lvl>
    <w:lvl w:ilvl="6">
      <w:start w:val="1"/>
      <w:numFmt w:val="decimal"/>
      <w:lvlText w:val="%7."/>
      <w:lvlJc w:val="left"/>
      <w:pPr>
        <w:tabs>
          <w:tab w:val="left" w:pos="3567"/>
        </w:tabs>
        <w:ind w:left="3567" w:hanging="420"/>
      </w:pPr>
      <w:rPr>
        <w:rFonts w:ascii="宋体" w:eastAsia="宋体" w:hAnsi="宋体" w:hint="eastAsia"/>
      </w:rPr>
    </w:lvl>
    <w:lvl w:ilvl="7">
      <w:start w:val="1"/>
      <w:numFmt w:val="lowerLetter"/>
      <w:lvlText w:val="%8)"/>
      <w:lvlJc w:val="left"/>
      <w:pPr>
        <w:tabs>
          <w:tab w:val="left" w:pos="3987"/>
        </w:tabs>
        <w:ind w:left="3987" w:hanging="420"/>
      </w:pPr>
      <w:rPr>
        <w:rFonts w:ascii="宋体" w:eastAsia="宋体" w:hAnsi="宋体" w:hint="eastAsia"/>
      </w:rPr>
    </w:lvl>
    <w:lvl w:ilvl="8">
      <w:start w:val="1"/>
      <w:numFmt w:val="lowerRoman"/>
      <w:lvlText w:val="%9."/>
      <w:lvlJc w:val="right"/>
      <w:pPr>
        <w:tabs>
          <w:tab w:val="left" w:pos="4407"/>
        </w:tabs>
        <w:ind w:left="4407" w:hanging="420"/>
      </w:pPr>
      <w:rPr>
        <w:rFonts w:ascii="宋体" w:eastAsia="宋体" w:hAnsi="宋体" w:hint="eastAsia"/>
      </w:rPr>
    </w:lvl>
  </w:abstractNum>
  <w:abstractNum w:abstractNumId="47">
    <w:nsid w:val="5FEE0B75"/>
    <w:multiLevelType w:val="multilevel"/>
    <w:tmpl w:val="5FEE0B75"/>
    <w:lvl w:ilvl="0">
      <w:start w:val="1"/>
      <w:numFmt w:val="decimal"/>
      <w:lvlText w:val="%1"/>
      <w:lvlJc w:val="left"/>
      <w:pPr>
        <w:ind w:left="425" w:hanging="425"/>
      </w:pPr>
      <w:rPr>
        <w:rFonts w:ascii="宋体" w:eastAsia="宋体" w:hAnsi="宋体" w:hint="eastAsia"/>
      </w:rPr>
    </w:lvl>
    <w:lvl w:ilvl="1">
      <w:start w:val="1"/>
      <w:numFmt w:val="decimal"/>
      <w:suff w:val="nothing"/>
      <w:lvlText w:val="5.%2 "/>
      <w:lvlJc w:val="left"/>
      <w:pPr>
        <w:ind w:left="992" w:hanging="567"/>
      </w:pPr>
      <w:rPr>
        <w:rFonts w:ascii="宋体" w:eastAsia="宋体" w:hAnsi="宋体" w:hint="default"/>
        <w:i w:val="0"/>
        <w:iCs w:val="0"/>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48">
    <w:nsid w:val="62E655E2"/>
    <w:multiLevelType w:val="multilevel"/>
    <w:tmpl w:val="62E655E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1.2.%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49">
    <w:nsid w:val="6F3644C6"/>
    <w:multiLevelType w:val="multilevel"/>
    <w:tmpl w:val="6F3644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2.2.%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50">
    <w:nsid w:val="72754006"/>
    <w:multiLevelType w:val="multilevel"/>
    <w:tmpl w:val="7275400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1.%2.%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51">
    <w:nsid w:val="74617941"/>
    <w:multiLevelType w:val="multilevel"/>
    <w:tmpl w:val="74617941"/>
    <w:lvl w:ilvl="0">
      <w:start w:val="2"/>
      <w:numFmt w:val="decimal"/>
      <w:pStyle w:val="a0"/>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2">
    <w:nsid w:val="759112AF"/>
    <w:multiLevelType w:val="multilevel"/>
    <w:tmpl w:val="759112AF"/>
    <w:lvl w:ilvl="0">
      <w:start w:val="1"/>
      <w:numFmt w:val="decimal"/>
      <w:lvlText w:val="%1"/>
      <w:lvlJc w:val="left"/>
      <w:pPr>
        <w:ind w:left="425" w:hanging="425"/>
      </w:pPr>
      <w:rPr>
        <w:rFonts w:ascii="宋体" w:eastAsia="宋体" w:hAnsi="宋体" w:hint="eastAsia"/>
      </w:rPr>
    </w:lvl>
    <w:lvl w:ilvl="1">
      <w:start w:val="1"/>
      <w:numFmt w:val="decimal"/>
      <w:suff w:val="nothing"/>
      <w:lvlText w:val="9.%2 "/>
      <w:lvlJc w:val="left"/>
      <w:pPr>
        <w:ind w:left="992" w:hanging="567"/>
      </w:pPr>
      <w:rPr>
        <w:rFonts w:ascii="宋体" w:eastAsia="宋体" w:hAnsi="宋体" w:hint="eastAsia"/>
      </w:rPr>
    </w:lvl>
    <w:lvl w:ilvl="2">
      <w:start w:val="1"/>
      <w:numFmt w:val="decimal"/>
      <w:lvlText w:val="%1.%2.%3"/>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53">
    <w:nsid w:val="75B56F99"/>
    <w:multiLevelType w:val="multilevel"/>
    <w:tmpl w:val="75B56F99"/>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3.2.%3 "/>
      <w:lvlJc w:val="left"/>
      <w:pPr>
        <w:ind w:left="1134" w:hanging="567"/>
      </w:pPr>
      <w:rPr>
        <w:rFonts w:ascii="宋体" w:eastAsia="宋体" w:hAnsi="宋体" w:hint="eastAsia"/>
        <w:sz w:val="24"/>
        <w:szCs w:val="24"/>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54">
    <w:nsid w:val="7AE90747"/>
    <w:multiLevelType w:val="multilevel"/>
    <w:tmpl w:val="7AE9074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ascii="宋体" w:eastAsia="宋体" w:hAnsi="宋体" w:hint="eastAsia"/>
      </w:rPr>
    </w:lvl>
    <w:lvl w:ilvl="2">
      <w:start w:val="1"/>
      <w:numFmt w:val="decimal"/>
      <w:suff w:val="nothing"/>
      <w:lvlText w:val="2.3.%3 "/>
      <w:lvlJc w:val="left"/>
      <w:pPr>
        <w:ind w:left="1418" w:hanging="567"/>
      </w:pPr>
      <w:rPr>
        <w:rFonts w:ascii="宋体" w:eastAsia="宋体" w:hAnsi="宋体" w:hint="eastAsia"/>
      </w:rPr>
    </w:lvl>
    <w:lvl w:ilvl="3">
      <w:start w:val="1"/>
      <w:numFmt w:val="decimal"/>
      <w:lvlText w:val="%1.%2.%3.%4"/>
      <w:lvlJc w:val="left"/>
      <w:pPr>
        <w:ind w:left="1984" w:hanging="708"/>
      </w:pPr>
      <w:rPr>
        <w:rFonts w:ascii="宋体" w:eastAsia="宋体" w:hAnsi="宋体" w:hint="eastAsia"/>
      </w:rPr>
    </w:lvl>
    <w:lvl w:ilvl="4">
      <w:start w:val="1"/>
      <w:numFmt w:val="decimal"/>
      <w:lvlText w:val="%1.%2.%3.%4.%5"/>
      <w:lvlJc w:val="left"/>
      <w:pPr>
        <w:ind w:left="2551" w:hanging="850"/>
      </w:pPr>
      <w:rPr>
        <w:rFonts w:ascii="宋体" w:eastAsia="宋体" w:hAnsi="宋体" w:hint="eastAsia"/>
      </w:rPr>
    </w:lvl>
    <w:lvl w:ilvl="5">
      <w:start w:val="1"/>
      <w:numFmt w:val="decimal"/>
      <w:lvlText w:val="%1.%2.%3.%4.%5.%6"/>
      <w:lvlJc w:val="left"/>
      <w:pPr>
        <w:ind w:left="3260" w:hanging="1134"/>
      </w:pPr>
      <w:rPr>
        <w:rFonts w:ascii="宋体" w:eastAsia="宋体" w:hAnsi="宋体" w:hint="eastAsia"/>
      </w:rPr>
    </w:lvl>
    <w:lvl w:ilvl="6">
      <w:start w:val="1"/>
      <w:numFmt w:val="decimal"/>
      <w:lvlText w:val="%1.%2.%3.%4.%5.%6.%7"/>
      <w:lvlJc w:val="left"/>
      <w:pPr>
        <w:ind w:left="3827" w:hanging="1276"/>
      </w:pPr>
      <w:rPr>
        <w:rFonts w:ascii="宋体" w:eastAsia="宋体" w:hAnsi="宋体" w:hint="eastAsia"/>
      </w:rPr>
    </w:lvl>
    <w:lvl w:ilvl="7">
      <w:start w:val="1"/>
      <w:numFmt w:val="decimal"/>
      <w:lvlText w:val="%1.%2.%3.%4.%5.%6.%7.%8"/>
      <w:lvlJc w:val="left"/>
      <w:pPr>
        <w:ind w:left="4394" w:hanging="1418"/>
      </w:pPr>
      <w:rPr>
        <w:rFonts w:ascii="宋体" w:eastAsia="宋体" w:hAnsi="宋体" w:hint="eastAsia"/>
      </w:rPr>
    </w:lvl>
    <w:lvl w:ilvl="8">
      <w:start w:val="1"/>
      <w:numFmt w:val="decimal"/>
      <w:lvlText w:val="%1.%2.%3.%4.%5.%6.%7.%8.%9"/>
      <w:lvlJc w:val="left"/>
      <w:pPr>
        <w:ind w:left="5102" w:hanging="1700"/>
      </w:pPr>
      <w:rPr>
        <w:rFonts w:ascii="宋体" w:eastAsia="宋体" w:hAnsi="宋体" w:hint="eastAsia"/>
      </w:rPr>
    </w:lvl>
  </w:abstractNum>
  <w:abstractNum w:abstractNumId="55">
    <w:nsid w:val="7F664456"/>
    <w:multiLevelType w:val="multilevel"/>
    <w:tmpl w:val="7F664456"/>
    <w:lvl w:ilvl="0">
      <w:start w:val="1"/>
      <w:numFmt w:val="decimal"/>
      <w:suff w:val="nothing"/>
      <w:lvlText w:val="（%1）"/>
      <w:lvlJc w:val="left"/>
      <w:pPr>
        <w:ind w:left="900" w:hanging="420"/>
      </w:pPr>
      <w:rPr>
        <w:rFonts w:ascii="宋体" w:eastAsia="宋体" w:hAnsi="宋体" w:hint="eastAsia"/>
      </w:rPr>
    </w:lvl>
    <w:lvl w:ilvl="1">
      <w:start w:val="1"/>
      <w:numFmt w:val="lowerLetter"/>
      <w:lvlText w:val="%2)"/>
      <w:lvlJc w:val="left"/>
      <w:pPr>
        <w:ind w:left="1320" w:hanging="420"/>
      </w:pPr>
      <w:rPr>
        <w:rFonts w:ascii="宋体" w:eastAsia="宋体" w:hAnsi="宋体" w:hint="eastAsia"/>
      </w:rPr>
    </w:lvl>
    <w:lvl w:ilvl="2">
      <w:start w:val="1"/>
      <w:numFmt w:val="lowerRoman"/>
      <w:lvlText w:val="%3."/>
      <w:lvlJc w:val="right"/>
      <w:pPr>
        <w:ind w:left="1740" w:hanging="420"/>
      </w:pPr>
      <w:rPr>
        <w:rFonts w:ascii="宋体" w:eastAsia="宋体" w:hAnsi="宋体" w:hint="eastAsia"/>
      </w:rPr>
    </w:lvl>
    <w:lvl w:ilvl="3">
      <w:start w:val="1"/>
      <w:numFmt w:val="decimal"/>
      <w:lvlText w:val="%4."/>
      <w:lvlJc w:val="left"/>
      <w:pPr>
        <w:ind w:left="2160" w:hanging="420"/>
      </w:pPr>
      <w:rPr>
        <w:rFonts w:ascii="宋体" w:eastAsia="宋体" w:hAnsi="宋体" w:hint="eastAsia"/>
      </w:rPr>
    </w:lvl>
    <w:lvl w:ilvl="4">
      <w:start w:val="1"/>
      <w:numFmt w:val="lowerLetter"/>
      <w:lvlText w:val="%5)"/>
      <w:lvlJc w:val="left"/>
      <w:pPr>
        <w:ind w:left="2580" w:hanging="420"/>
      </w:pPr>
      <w:rPr>
        <w:rFonts w:ascii="宋体" w:eastAsia="宋体" w:hAnsi="宋体" w:hint="eastAsia"/>
      </w:rPr>
    </w:lvl>
    <w:lvl w:ilvl="5">
      <w:start w:val="1"/>
      <w:numFmt w:val="lowerRoman"/>
      <w:lvlText w:val="%6."/>
      <w:lvlJc w:val="right"/>
      <w:pPr>
        <w:ind w:left="3000" w:hanging="420"/>
      </w:pPr>
      <w:rPr>
        <w:rFonts w:ascii="宋体" w:eastAsia="宋体" w:hAnsi="宋体" w:hint="eastAsia"/>
      </w:rPr>
    </w:lvl>
    <w:lvl w:ilvl="6">
      <w:start w:val="1"/>
      <w:numFmt w:val="decimal"/>
      <w:lvlText w:val="%7."/>
      <w:lvlJc w:val="left"/>
      <w:pPr>
        <w:ind w:left="3420" w:hanging="420"/>
      </w:pPr>
      <w:rPr>
        <w:rFonts w:ascii="宋体" w:eastAsia="宋体" w:hAnsi="宋体" w:hint="eastAsia"/>
      </w:rPr>
    </w:lvl>
    <w:lvl w:ilvl="7">
      <w:start w:val="1"/>
      <w:numFmt w:val="lowerLetter"/>
      <w:lvlText w:val="%8)"/>
      <w:lvlJc w:val="left"/>
      <w:pPr>
        <w:ind w:left="3840" w:hanging="420"/>
      </w:pPr>
      <w:rPr>
        <w:rFonts w:ascii="宋体" w:eastAsia="宋体" w:hAnsi="宋体" w:hint="eastAsia"/>
      </w:rPr>
    </w:lvl>
    <w:lvl w:ilvl="8">
      <w:start w:val="1"/>
      <w:numFmt w:val="lowerRoman"/>
      <w:lvlText w:val="%9."/>
      <w:lvlJc w:val="right"/>
      <w:pPr>
        <w:ind w:left="4260" w:hanging="420"/>
      </w:pPr>
      <w:rPr>
        <w:rFonts w:ascii="宋体" w:eastAsia="宋体" w:hAnsi="宋体" w:hint="eastAsia"/>
      </w:rPr>
    </w:lvl>
  </w:abstractNum>
  <w:num w:numId="1">
    <w:abstractNumId w:val="7"/>
  </w:num>
  <w:num w:numId="2">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3"/>
  </w:num>
  <w:num w:numId="30">
    <w:abstractNumId w:val="20"/>
  </w:num>
  <w:num w:numId="31">
    <w:abstractNumId w:val="2"/>
  </w:num>
  <w:num w:numId="32">
    <w:abstractNumId w:val="15"/>
  </w:num>
  <w:num w:numId="33">
    <w:abstractNumId w:val="34"/>
  </w:num>
  <w:num w:numId="34">
    <w:abstractNumId w:val="17"/>
    <w:lvlOverride w:ilvl="0">
      <w:startOverride w:val="1"/>
    </w:lvlOverride>
  </w:num>
  <w:num w:numId="35">
    <w:abstractNumId w:val="27"/>
  </w:num>
  <w:num w:numId="36">
    <w:abstractNumId w:val="3"/>
  </w:num>
  <w:num w:numId="37">
    <w:abstractNumId w:val="41"/>
  </w:num>
  <w:num w:numId="38">
    <w:abstractNumId w:val="8"/>
  </w:num>
  <w:num w:numId="39">
    <w:abstractNumId w:val="32"/>
  </w:num>
  <w:num w:numId="40">
    <w:abstractNumId w:val="21"/>
  </w:num>
  <w:num w:numId="41">
    <w:abstractNumId w:val="45"/>
  </w:num>
  <w:num w:numId="42">
    <w:abstractNumId w:val="35"/>
  </w:num>
  <w:num w:numId="43">
    <w:abstractNumId w:val="6"/>
  </w:num>
  <w:num w:numId="44">
    <w:abstractNumId w:val="9"/>
  </w:num>
  <w:num w:numId="45">
    <w:abstractNumId w:val="10"/>
  </w:num>
  <w:num w:numId="46">
    <w:abstractNumId w:val="36"/>
  </w:num>
  <w:num w:numId="47">
    <w:abstractNumId w:val="44"/>
  </w:num>
  <w:num w:numId="48">
    <w:abstractNumId w:val="11"/>
  </w:num>
  <w:num w:numId="49">
    <w:abstractNumId w:val="14"/>
  </w:num>
  <w:num w:numId="50">
    <w:abstractNumId w:val="4"/>
  </w:num>
  <w:num w:numId="51">
    <w:abstractNumId w:val="5"/>
  </w:num>
  <w:num w:numId="52">
    <w:abstractNumId w:val="38"/>
  </w:num>
  <w:num w:numId="53">
    <w:abstractNumId w:val="37"/>
  </w:num>
  <w:num w:numId="54">
    <w:abstractNumId w:val="12"/>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106"/>
    <w:rsid w:val="D5FC5323"/>
    <w:rsid w:val="D9AE875A"/>
    <w:rsid w:val="00087659"/>
    <w:rsid w:val="00116081"/>
    <w:rsid w:val="00121080"/>
    <w:rsid w:val="00133A64"/>
    <w:rsid w:val="001536B4"/>
    <w:rsid w:val="001A2878"/>
    <w:rsid w:val="001A2E8F"/>
    <w:rsid w:val="001B179B"/>
    <w:rsid w:val="001B47C4"/>
    <w:rsid w:val="001D1B57"/>
    <w:rsid w:val="001D53BD"/>
    <w:rsid w:val="001E6A5A"/>
    <w:rsid w:val="001F2187"/>
    <w:rsid w:val="002014F1"/>
    <w:rsid w:val="00215222"/>
    <w:rsid w:val="0022438B"/>
    <w:rsid w:val="00243F9E"/>
    <w:rsid w:val="00247C1E"/>
    <w:rsid w:val="00271B51"/>
    <w:rsid w:val="00272C2C"/>
    <w:rsid w:val="00277E0F"/>
    <w:rsid w:val="002D1EB0"/>
    <w:rsid w:val="002D1F48"/>
    <w:rsid w:val="002D5F11"/>
    <w:rsid w:val="00312337"/>
    <w:rsid w:val="003131C6"/>
    <w:rsid w:val="00352E97"/>
    <w:rsid w:val="0037295F"/>
    <w:rsid w:val="00376808"/>
    <w:rsid w:val="0038400E"/>
    <w:rsid w:val="003E1B28"/>
    <w:rsid w:val="003F6483"/>
    <w:rsid w:val="004202F3"/>
    <w:rsid w:val="004A7ED9"/>
    <w:rsid w:val="004B1653"/>
    <w:rsid w:val="004B6768"/>
    <w:rsid w:val="004C7393"/>
    <w:rsid w:val="004D0138"/>
    <w:rsid w:val="004F7523"/>
    <w:rsid w:val="0051406E"/>
    <w:rsid w:val="00527A34"/>
    <w:rsid w:val="00531B65"/>
    <w:rsid w:val="00561F20"/>
    <w:rsid w:val="00564872"/>
    <w:rsid w:val="005837E0"/>
    <w:rsid w:val="005A5499"/>
    <w:rsid w:val="005B5DAC"/>
    <w:rsid w:val="005B7AD2"/>
    <w:rsid w:val="005D25CC"/>
    <w:rsid w:val="005D69A4"/>
    <w:rsid w:val="005D6D93"/>
    <w:rsid w:val="005F05A2"/>
    <w:rsid w:val="005F2F79"/>
    <w:rsid w:val="006272B3"/>
    <w:rsid w:val="00635F89"/>
    <w:rsid w:val="006731FA"/>
    <w:rsid w:val="006800B0"/>
    <w:rsid w:val="0068317B"/>
    <w:rsid w:val="00692DCA"/>
    <w:rsid w:val="006C1938"/>
    <w:rsid w:val="007529C0"/>
    <w:rsid w:val="007776A6"/>
    <w:rsid w:val="007777D6"/>
    <w:rsid w:val="007867DB"/>
    <w:rsid w:val="007A6DFB"/>
    <w:rsid w:val="007B6287"/>
    <w:rsid w:val="007E42E3"/>
    <w:rsid w:val="008010DF"/>
    <w:rsid w:val="00812FB3"/>
    <w:rsid w:val="00844D60"/>
    <w:rsid w:val="0086777C"/>
    <w:rsid w:val="008839A0"/>
    <w:rsid w:val="00893B52"/>
    <w:rsid w:val="008D63AD"/>
    <w:rsid w:val="008D6A80"/>
    <w:rsid w:val="008E0ED6"/>
    <w:rsid w:val="008F31C2"/>
    <w:rsid w:val="0092050F"/>
    <w:rsid w:val="00920F92"/>
    <w:rsid w:val="00972055"/>
    <w:rsid w:val="0099112A"/>
    <w:rsid w:val="009A10E1"/>
    <w:rsid w:val="009E0B08"/>
    <w:rsid w:val="009E338E"/>
    <w:rsid w:val="00A12096"/>
    <w:rsid w:val="00A60D0A"/>
    <w:rsid w:val="00A6191A"/>
    <w:rsid w:val="00A8089C"/>
    <w:rsid w:val="00A815AC"/>
    <w:rsid w:val="00A9733E"/>
    <w:rsid w:val="00AB0B97"/>
    <w:rsid w:val="00AB28EE"/>
    <w:rsid w:val="00AC15F8"/>
    <w:rsid w:val="00AD29F2"/>
    <w:rsid w:val="00AD2FAC"/>
    <w:rsid w:val="00AE0FE5"/>
    <w:rsid w:val="00AE66A3"/>
    <w:rsid w:val="00B21902"/>
    <w:rsid w:val="00B27106"/>
    <w:rsid w:val="00B273C3"/>
    <w:rsid w:val="00B27BE1"/>
    <w:rsid w:val="00B349CD"/>
    <w:rsid w:val="00B34F53"/>
    <w:rsid w:val="00B413DE"/>
    <w:rsid w:val="00B506E2"/>
    <w:rsid w:val="00B5630B"/>
    <w:rsid w:val="00B96BE1"/>
    <w:rsid w:val="00BC5C3A"/>
    <w:rsid w:val="00BD286E"/>
    <w:rsid w:val="00BF3AD0"/>
    <w:rsid w:val="00C014E1"/>
    <w:rsid w:val="00C12E66"/>
    <w:rsid w:val="00C32820"/>
    <w:rsid w:val="00C372AA"/>
    <w:rsid w:val="00C53BF8"/>
    <w:rsid w:val="00C73064"/>
    <w:rsid w:val="00C86863"/>
    <w:rsid w:val="00CC7C7F"/>
    <w:rsid w:val="00CD31D9"/>
    <w:rsid w:val="00D17EAF"/>
    <w:rsid w:val="00D221CC"/>
    <w:rsid w:val="00D279C3"/>
    <w:rsid w:val="00E062DC"/>
    <w:rsid w:val="00E15A55"/>
    <w:rsid w:val="00E249FE"/>
    <w:rsid w:val="00E34660"/>
    <w:rsid w:val="00E41688"/>
    <w:rsid w:val="00E433C2"/>
    <w:rsid w:val="00E77A23"/>
    <w:rsid w:val="00EB2148"/>
    <w:rsid w:val="00FA509C"/>
    <w:rsid w:val="00FD1DE0"/>
    <w:rsid w:val="00FD2E3D"/>
    <w:rsid w:val="00FF6138"/>
    <w:rsid w:val="06E45529"/>
    <w:rsid w:val="08506B9C"/>
    <w:rsid w:val="09B81905"/>
    <w:rsid w:val="1035316A"/>
    <w:rsid w:val="17DC1E46"/>
    <w:rsid w:val="197E6366"/>
    <w:rsid w:val="1DC17E85"/>
    <w:rsid w:val="285B6A8E"/>
    <w:rsid w:val="2B8E6022"/>
    <w:rsid w:val="3D3440FA"/>
    <w:rsid w:val="3DA13429"/>
    <w:rsid w:val="46816D3A"/>
    <w:rsid w:val="4E1603F4"/>
    <w:rsid w:val="5AB507BB"/>
    <w:rsid w:val="643309FB"/>
    <w:rsid w:val="65B91216"/>
    <w:rsid w:val="6F3DCC47"/>
    <w:rsid w:val="779D3CE0"/>
    <w:rsid w:val="7F7D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0"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2"/>
    </w:rPr>
  </w:style>
  <w:style w:type="paragraph" w:styleId="1">
    <w:name w:val="heading 1"/>
    <w:basedOn w:val="a1"/>
    <w:next w:val="a1"/>
    <w:link w:val="1Char"/>
    <w:qFormat/>
    <w:pPr>
      <w:autoSpaceDE w:val="0"/>
      <w:autoSpaceDN w:val="0"/>
      <w:adjustRightInd w:val="0"/>
      <w:spacing w:before="100" w:beforeAutospacing="1" w:after="100" w:afterAutospacing="1" w:line="360" w:lineRule="auto"/>
      <w:ind w:left="3"/>
      <w:jc w:val="center"/>
      <w:outlineLvl w:val="0"/>
    </w:pPr>
    <w:rPr>
      <w:rFonts w:ascii="Times New Roman" w:eastAsia="黑体" w:hAnsi="Times New Roman" w:cs="Times New Roman"/>
      <w:bCs/>
      <w:kern w:val="44"/>
      <w:sz w:val="44"/>
      <w:szCs w:val="44"/>
    </w:rPr>
  </w:style>
  <w:style w:type="paragraph" w:styleId="2">
    <w:name w:val="heading 2"/>
    <w:basedOn w:val="a1"/>
    <w:next w:val="a1"/>
    <w:link w:val="2Char"/>
    <w:qFormat/>
    <w:pPr>
      <w:autoSpaceDE w:val="0"/>
      <w:autoSpaceDN w:val="0"/>
      <w:adjustRightInd w:val="0"/>
      <w:ind w:left="3"/>
      <w:jc w:val="left"/>
      <w:outlineLvl w:val="1"/>
    </w:pPr>
    <w:rPr>
      <w:rFonts w:ascii="Cambria" w:eastAsia="宋体" w:hAnsi="Cambria" w:cs="Times New Roman"/>
      <w:b/>
      <w:bCs/>
      <w:kern w:val="0"/>
      <w:sz w:val="32"/>
      <w:szCs w:val="32"/>
    </w:rPr>
  </w:style>
  <w:style w:type="paragraph" w:styleId="3">
    <w:name w:val="heading 3"/>
    <w:basedOn w:val="a1"/>
    <w:next w:val="a1"/>
    <w:link w:val="3Char"/>
    <w:qFormat/>
    <w:pPr>
      <w:autoSpaceDE w:val="0"/>
      <w:autoSpaceDN w:val="0"/>
      <w:adjustRightInd w:val="0"/>
      <w:spacing w:before="100" w:beforeAutospacing="1" w:after="100" w:afterAutospacing="1"/>
      <w:ind w:left="100"/>
      <w:jc w:val="left"/>
      <w:outlineLvl w:val="2"/>
    </w:pPr>
    <w:rPr>
      <w:rFonts w:ascii="Times New Roman" w:eastAsia="宋体" w:hAnsi="Times New Roman" w:cs="Times New Roman"/>
      <w:b/>
      <w:bCs/>
      <w:kern w:val="0"/>
      <w:sz w:val="32"/>
      <w:szCs w:val="32"/>
    </w:rPr>
  </w:style>
  <w:style w:type="paragraph" w:styleId="4">
    <w:name w:val="heading 4"/>
    <w:basedOn w:val="a1"/>
    <w:next w:val="a1"/>
    <w:link w:val="4Char"/>
    <w:qFormat/>
    <w:pPr>
      <w:autoSpaceDE w:val="0"/>
      <w:autoSpaceDN w:val="0"/>
      <w:adjustRightInd w:val="0"/>
      <w:spacing w:before="100" w:beforeAutospacing="1" w:after="100" w:afterAutospacing="1"/>
      <w:ind w:left="237"/>
      <w:jc w:val="left"/>
      <w:outlineLvl w:val="3"/>
    </w:pPr>
    <w:rPr>
      <w:rFonts w:ascii="Cambria" w:eastAsia="宋体" w:hAnsi="Cambria" w:cs="Times New Roman"/>
      <w:b/>
      <w:bCs/>
      <w:kern w:val="0"/>
      <w:sz w:val="28"/>
      <w:szCs w:val="28"/>
    </w:rPr>
  </w:style>
  <w:style w:type="paragraph" w:styleId="5">
    <w:name w:val="heading 5"/>
    <w:basedOn w:val="a1"/>
    <w:next w:val="a1"/>
    <w:link w:val="5Char"/>
    <w:qFormat/>
    <w:pPr>
      <w:keepNext/>
      <w:keepLines/>
      <w:spacing w:before="280" w:after="290" w:line="372" w:lineRule="auto"/>
      <w:outlineLvl w:val="4"/>
    </w:pPr>
    <w:rPr>
      <w:rFonts w:ascii="Times New Roman" w:eastAsia="宋体" w:hAnsi="Times New Roman" w:cs="Times New Roman"/>
      <w:b/>
      <w:bCs/>
      <w:sz w:val="28"/>
      <w:szCs w:val="28"/>
    </w:rPr>
  </w:style>
  <w:style w:type="paragraph" w:styleId="6">
    <w:name w:val="heading 6"/>
    <w:basedOn w:val="a1"/>
    <w:next w:val="a1"/>
    <w:link w:val="6Char"/>
    <w:qFormat/>
    <w:pPr>
      <w:keepNext/>
      <w:keepLines/>
      <w:spacing w:before="240" w:after="64" w:line="317" w:lineRule="auto"/>
      <w:outlineLvl w:val="5"/>
    </w:pPr>
    <w:rPr>
      <w:rFonts w:ascii="Cambria" w:eastAsia="宋体" w:hAnsi="Cambria" w:cs="Times New Roman"/>
      <w:b/>
      <w:bCs/>
      <w:sz w:val="24"/>
      <w:szCs w:val="24"/>
    </w:rPr>
  </w:style>
  <w:style w:type="paragraph" w:styleId="7">
    <w:name w:val="heading 7"/>
    <w:basedOn w:val="a1"/>
    <w:next w:val="a1"/>
    <w:link w:val="7Char"/>
    <w:qFormat/>
    <w:pPr>
      <w:keepNext/>
      <w:keepLines/>
      <w:spacing w:before="240" w:after="64" w:line="317" w:lineRule="auto"/>
      <w:outlineLvl w:val="6"/>
    </w:pPr>
    <w:rPr>
      <w:rFonts w:ascii="Times New Roman" w:eastAsia="宋体" w:hAnsi="Times New Roman" w:cs="Times New Roman"/>
      <w:b/>
      <w:bCs/>
      <w:sz w:val="24"/>
      <w:szCs w:val="24"/>
    </w:rPr>
  </w:style>
  <w:style w:type="paragraph" w:styleId="8">
    <w:name w:val="heading 8"/>
    <w:basedOn w:val="a1"/>
    <w:next w:val="a1"/>
    <w:link w:val="8Char"/>
    <w:qFormat/>
    <w:pPr>
      <w:keepNext/>
      <w:keepLines/>
      <w:spacing w:before="240" w:after="64" w:line="317" w:lineRule="auto"/>
      <w:outlineLvl w:val="7"/>
    </w:pPr>
    <w:rPr>
      <w:rFonts w:ascii="Cambria" w:eastAsia="宋体" w:hAnsi="Cambria" w:cs="Times New Roman"/>
      <w:sz w:val="24"/>
      <w:szCs w:val="24"/>
    </w:rPr>
  </w:style>
  <w:style w:type="paragraph" w:styleId="9">
    <w:name w:val="heading 9"/>
    <w:basedOn w:val="a1"/>
    <w:next w:val="a1"/>
    <w:link w:val="9Char"/>
    <w:qFormat/>
    <w:pPr>
      <w:keepNext/>
      <w:keepLines/>
      <w:spacing w:before="240" w:after="64" w:line="317" w:lineRule="auto"/>
      <w:outlineLvl w:val="8"/>
    </w:pPr>
    <w:rPr>
      <w:rFonts w:ascii="Cambria" w:eastAsia="宋体" w:hAnsi="Cambria"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qFormat/>
    <w:pPr>
      <w:ind w:leftChars="1200" w:left="2520"/>
    </w:pPr>
    <w:rPr>
      <w:rFonts w:ascii="Times New Roman" w:eastAsia="宋体" w:hAnsi="Times New Roman" w:cs="Times New Roman"/>
    </w:rPr>
  </w:style>
  <w:style w:type="paragraph" w:styleId="a">
    <w:name w:val="List Number"/>
    <w:basedOn w:val="a1"/>
    <w:uiPriority w:val="99"/>
    <w:unhideWhenUsed/>
    <w:qFormat/>
    <w:pPr>
      <w:numPr>
        <w:numId w:val="1"/>
      </w:numPr>
      <w:tabs>
        <w:tab w:val="left" w:pos="360"/>
      </w:tabs>
    </w:pPr>
    <w:rPr>
      <w:rFonts w:ascii="Times New Roman" w:eastAsia="宋体" w:hAnsi="Times New Roman" w:cs="Times New Roman"/>
    </w:rPr>
  </w:style>
  <w:style w:type="paragraph" w:styleId="a5">
    <w:name w:val="Normal Indent"/>
    <w:basedOn w:val="a1"/>
    <w:next w:val="a1"/>
    <w:qFormat/>
    <w:pPr>
      <w:adjustRightInd w:val="0"/>
      <w:spacing w:line="360" w:lineRule="atLeast"/>
      <w:ind w:firstLine="482"/>
      <w:textAlignment w:val="baseline"/>
    </w:pPr>
    <w:rPr>
      <w:rFonts w:ascii="Times New Roman" w:eastAsia="宋体" w:hAnsi="Times New Roman" w:cs="Times New Roman"/>
      <w:kern w:val="0"/>
      <w:sz w:val="24"/>
      <w:szCs w:val="20"/>
    </w:rPr>
  </w:style>
  <w:style w:type="paragraph" w:styleId="a6">
    <w:name w:val="caption"/>
    <w:basedOn w:val="a1"/>
    <w:next w:val="a1"/>
    <w:qFormat/>
    <w:rPr>
      <w:rFonts w:ascii="Cambria" w:eastAsia="黑体" w:hAnsi="Cambria" w:cs="Times New Roman"/>
      <w:sz w:val="20"/>
      <w:szCs w:val="20"/>
    </w:rPr>
  </w:style>
  <w:style w:type="paragraph" w:styleId="a0">
    <w:name w:val="List Bullet"/>
    <w:basedOn w:val="a1"/>
    <w:uiPriority w:val="99"/>
    <w:unhideWhenUsed/>
    <w:qFormat/>
    <w:pPr>
      <w:numPr>
        <w:numId w:val="2"/>
      </w:numPr>
      <w:tabs>
        <w:tab w:val="left" w:pos="360"/>
      </w:tabs>
    </w:pPr>
    <w:rPr>
      <w:rFonts w:ascii="Times New Roman" w:eastAsia="宋体" w:hAnsi="Times New Roman" w:cs="Times New Roman"/>
    </w:rPr>
  </w:style>
  <w:style w:type="paragraph" w:styleId="a7">
    <w:name w:val="Document Map"/>
    <w:basedOn w:val="a1"/>
    <w:link w:val="Char"/>
    <w:qFormat/>
    <w:pPr>
      <w:shd w:val="clear" w:color="auto" w:fill="000080"/>
    </w:pPr>
    <w:rPr>
      <w:rFonts w:ascii="Times New Roman" w:eastAsia="宋体" w:hAnsi="Times New Roman" w:cs="Times New Roman"/>
      <w:kern w:val="0"/>
      <w:sz w:val="20"/>
      <w:szCs w:val="24"/>
      <w:shd w:val="clear" w:color="auto" w:fill="000080"/>
    </w:rPr>
  </w:style>
  <w:style w:type="paragraph" w:styleId="a8">
    <w:name w:val="annotation text"/>
    <w:basedOn w:val="a1"/>
    <w:link w:val="Char0"/>
    <w:unhideWhenUsed/>
    <w:qFormat/>
    <w:pPr>
      <w:autoSpaceDE w:val="0"/>
      <w:autoSpaceDN w:val="0"/>
      <w:adjustRightInd w:val="0"/>
      <w:jc w:val="left"/>
    </w:pPr>
    <w:rPr>
      <w:rFonts w:ascii="Times New Roman" w:eastAsia="宋体" w:hAnsi="Times New Roman" w:cs="Times New Roman"/>
      <w:kern w:val="0"/>
      <w:sz w:val="24"/>
      <w:szCs w:val="24"/>
    </w:rPr>
  </w:style>
  <w:style w:type="paragraph" w:styleId="30">
    <w:name w:val="Body Text 3"/>
    <w:basedOn w:val="a1"/>
    <w:link w:val="3Char0"/>
    <w:uiPriority w:val="99"/>
    <w:unhideWhenUsed/>
    <w:qFormat/>
    <w:pPr>
      <w:autoSpaceDE w:val="0"/>
      <w:autoSpaceDN w:val="0"/>
      <w:adjustRightInd w:val="0"/>
      <w:spacing w:before="100" w:beforeAutospacing="1" w:after="120"/>
      <w:jc w:val="left"/>
    </w:pPr>
    <w:rPr>
      <w:rFonts w:ascii="Times New Roman" w:eastAsia="宋体" w:hAnsi="Times New Roman" w:cs="Times New Roman"/>
      <w:kern w:val="0"/>
      <w:sz w:val="16"/>
      <w:szCs w:val="16"/>
    </w:rPr>
  </w:style>
  <w:style w:type="paragraph" w:styleId="a9">
    <w:name w:val="Body Text"/>
    <w:basedOn w:val="a1"/>
    <w:next w:val="aa"/>
    <w:link w:val="Char1"/>
    <w:unhideWhenUsed/>
    <w:qFormat/>
    <w:pPr>
      <w:autoSpaceDE w:val="0"/>
      <w:autoSpaceDN w:val="0"/>
      <w:adjustRightInd w:val="0"/>
      <w:spacing w:before="100" w:beforeAutospacing="1" w:after="100" w:afterAutospacing="1"/>
      <w:ind w:left="520"/>
      <w:jc w:val="left"/>
    </w:pPr>
    <w:rPr>
      <w:rFonts w:ascii="Times New Roman" w:eastAsia="宋体" w:hAnsi="Times New Roman" w:cs="Times New Roman"/>
      <w:kern w:val="0"/>
      <w:sz w:val="24"/>
      <w:szCs w:val="24"/>
    </w:rPr>
  </w:style>
  <w:style w:type="paragraph" w:styleId="aa">
    <w:name w:val="Title"/>
    <w:basedOn w:val="a1"/>
    <w:next w:val="a1"/>
    <w:link w:val="Char2"/>
    <w:qFormat/>
    <w:pPr>
      <w:autoSpaceDE w:val="0"/>
      <w:autoSpaceDN w:val="0"/>
      <w:adjustRightInd w:val="0"/>
      <w:spacing w:before="240" w:after="60"/>
      <w:jc w:val="center"/>
      <w:outlineLvl w:val="0"/>
    </w:pPr>
    <w:rPr>
      <w:rFonts w:ascii="Cambria" w:eastAsia="宋体" w:hAnsi="Cambria" w:cs="Times New Roman"/>
      <w:b/>
      <w:bCs/>
      <w:kern w:val="0"/>
      <w:sz w:val="32"/>
      <w:szCs w:val="32"/>
    </w:rPr>
  </w:style>
  <w:style w:type="paragraph" w:styleId="40">
    <w:name w:val="index 4"/>
    <w:basedOn w:val="a1"/>
    <w:next w:val="a1"/>
    <w:qFormat/>
    <w:pPr>
      <w:ind w:leftChars="600" w:left="600"/>
    </w:pPr>
    <w:rPr>
      <w:rFonts w:ascii="Times New Roman" w:eastAsia="宋体" w:hAnsi="Times New Roman" w:cs="Times New Roman"/>
      <w:szCs w:val="24"/>
    </w:rPr>
  </w:style>
  <w:style w:type="paragraph" w:styleId="50">
    <w:name w:val="toc 5"/>
    <w:basedOn w:val="a1"/>
    <w:next w:val="a1"/>
    <w:qFormat/>
    <w:pPr>
      <w:tabs>
        <w:tab w:val="right" w:leader="dot" w:pos="8296"/>
      </w:tabs>
      <w:ind w:leftChars="500" w:left="1050"/>
    </w:pPr>
    <w:rPr>
      <w:rFonts w:ascii="Times New Roman" w:eastAsia="宋体" w:hAnsi="Times New Roman" w:cs="Times New Roman"/>
    </w:rPr>
  </w:style>
  <w:style w:type="paragraph" w:styleId="31">
    <w:name w:val="toc 3"/>
    <w:basedOn w:val="a1"/>
    <w:next w:val="a1"/>
    <w:qFormat/>
    <w:pPr>
      <w:ind w:leftChars="400" w:left="840"/>
    </w:pPr>
    <w:rPr>
      <w:rFonts w:ascii="Times New Roman" w:eastAsia="宋体" w:hAnsi="Times New Roman" w:cs="Times New Roman"/>
    </w:rPr>
  </w:style>
  <w:style w:type="paragraph" w:styleId="ab">
    <w:name w:val="Plain Text"/>
    <w:basedOn w:val="a1"/>
    <w:link w:val="Char3"/>
    <w:uiPriority w:val="99"/>
    <w:unhideWhenUsed/>
    <w:qFormat/>
    <w:pPr>
      <w:autoSpaceDE w:val="0"/>
    </w:pPr>
    <w:rPr>
      <w:rFonts w:ascii="宋体" w:eastAsia="宋体" w:hAnsi="Courier New" w:cs="Times New Roman"/>
      <w:kern w:val="0"/>
      <w:sz w:val="20"/>
      <w:szCs w:val="20"/>
    </w:rPr>
  </w:style>
  <w:style w:type="paragraph" w:styleId="80">
    <w:name w:val="toc 8"/>
    <w:basedOn w:val="a1"/>
    <w:next w:val="a1"/>
    <w:qFormat/>
    <w:pPr>
      <w:ind w:leftChars="1400" w:left="2940"/>
    </w:pPr>
    <w:rPr>
      <w:rFonts w:ascii="Times New Roman" w:eastAsia="宋体" w:hAnsi="Times New Roman" w:cs="Times New Roman"/>
    </w:rPr>
  </w:style>
  <w:style w:type="paragraph" w:styleId="ac">
    <w:name w:val="Date"/>
    <w:basedOn w:val="a1"/>
    <w:next w:val="a1"/>
    <w:link w:val="Char4"/>
    <w:qFormat/>
    <w:pPr>
      <w:ind w:leftChars="2500" w:left="100"/>
    </w:pPr>
    <w:rPr>
      <w:rFonts w:ascii="宋体" w:eastAsia="宋体" w:hAnsi="Times New Roman" w:cs="Times New Roman"/>
      <w:kern w:val="0"/>
      <w:sz w:val="28"/>
      <w:szCs w:val="20"/>
    </w:rPr>
  </w:style>
  <w:style w:type="paragraph" w:styleId="ad">
    <w:name w:val="Balloon Text"/>
    <w:basedOn w:val="a1"/>
    <w:link w:val="Char5"/>
    <w:unhideWhenUsed/>
    <w:qFormat/>
    <w:pPr>
      <w:autoSpaceDE w:val="0"/>
      <w:autoSpaceDN w:val="0"/>
      <w:adjustRightInd w:val="0"/>
      <w:jc w:val="left"/>
    </w:pPr>
    <w:rPr>
      <w:rFonts w:ascii="Times New Roman" w:eastAsia="宋体" w:hAnsi="Times New Roman" w:cs="Times New Roman"/>
      <w:kern w:val="0"/>
      <w:sz w:val="18"/>
      <w:szCs w:val="18"/>
    </w:rPr>
  </w:style>
  <w:style w:type="paragraph" w:styleId="ae">
    <w:name w:val="footer"/>
    <w:basedOn w:val="a1"/>
    <w:link w:val="Char6"/>
    <w:unhideWhenUsed/>
    <w:qFormat/>
    <w:pPr>
      <w:tabs>
        <w:tab w:val="center" w:pos="4153"/>
        <w:tab w:val="right" w:pos="8306"/>
      </w:tabs>
      <w:snapToGrid w:val="0"/>
      <w:jc w:val="left"/>
    </w:pPr>
    <w:rPr>
      <w:sz w:val="18"/>
      <w:szCs w:val="18"/>
    </w:rPr>
  </w:style>
  <w:style w:type="paragraph" w:styleId="af">
    <w:name w:val="header"/>
    <w:basedOn w:val="a1"/>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nhideWhenUsed/>
    <w:qFormat/>
    <w:pPr>
      <w:widowControl/>
      <w:autoSpaceDE w:val="0"/>
      <w:spacing w:before="100" w:beforeAutospacing="1" w:after="100" w:line="256" w:lineRule="auto"/>
      <w:jc w:val="center"/>
    </w:pPr>
    <w:rPr>
      <w:rFonts w:ascii="等线" w:eastAsia="宋体" w:hAnsi="等线" w:cs="Times New Roman"/>
      <w:b/>
      <w:kern w:val="0"/>
      <w:sz w:val="24"/>
      <w:szCs w:val="24"/>
    </w:rPr>
  </w:style>
  <w:style w:type="paragraph" w:styleId="41">
    <w:name w:val="toc 4"/>
    <w:basedOn w:val="a1"/>
    <w:next w:val="a1"/>
    <w:qFormat/>
    <w:pPr>
      <w:tabs>
        <w:tab w:val="left" w:pos="1890"/>
        <w:tab w:val="right" w:leader="dot" w:pos="8296"/>
      </w:tabs>
      <w:ind w:leftChars="300" w:left="630"/>
    </w:pPr>
    <w:rPr>
      <w:rFonts w:ascii="Times New Roman" w:eastAsia="宋体" w:hAnsi="Times New Roman" w:cs="Times New Roman"/>
    </w:rPr>
  </w:style>
  <w:style w:type="paragraph" w:styleId="af0">
    <w:name w:val="Subtitle"/>
    <w:basedOn w:val="a1"/>
    <w:next w:val="a1"/>
    <w:link w:val="Char8"/>
    <w:qFormat/>
    <w:pPr>
      <w:autoSpaceDE w:val="0"/>
      <w:autoSpaceDN w:val="0"/>
      <w:adjustRightInd w:val="0"/>
      <w:spacing w:before="240" w:after="60" w:line="312" w:lineRule="auto"/>
      <w:jc w:val="center"/>
      <w:outlineLvl w:val="1"/>
    </w:pPr>
    <w:rPr>
      <w:rFonts w:ascii="Cambria" w:eastAsia="宋体" w:hAnsi="Cambria" w:cs="Times New Roman"/>
      <w:b/>
      <w:bCs/>
      <w:kern w:val="28"/>
      <w:sz w:val="32"/>
      <w:szCs w:val="32"/>
    </w:rPr>
  </w:style>
  <w:style w:type="paragraph" w:styleId="af1">
    <w:name w:val="footnote text"/>
    <w:basedOn w:val="a1"/>
    <w:link w:val="Char9"/>
    <w:qFormat/>
    <w:pPr>
      <w:autoSpaceDE w:val="0"/>
      <w:autoSpaceDN w:val="0"/>
      <w:adjustRightInd w:val="0"/>
      <w:snapToGrid w:val="0"/>
      <w:spacing w:line="420" w:lineRule="atLeast"/>
      <w:ind w:firstLine="454"/>
      <w:jc w:val="left"/>
      <w:textAlignment w:val="baseline"/>
    </w:pPr>
    <w:rPr>
      <w:rFonts w:ascii="Times New Roman" w:eastAsia="宋体" w:hAnsi="Times New Roman" w:cs="Times New Roman"/>
      <w:kern w:val="0"/>
      <w:sz w:val="18"/>
      <w:szCs w:val="20"/>
    </w:rPr>
  </w:style>
  <w:style w:type="paragraph" w:styleId="60">
    <w:name w:val="toc 6"/>
    <w:basedOn w:val="a1"/>
    <w:next w:val="a1"/>
    <w:unhideWhenUsed/>
    <w:qFormat/>
    <w:pPr>
      <w:autoSpaceDE w:val="0"/>
      <w:spacing w:before="100" w:beforeAutospacing="1" w:after="100" w:afterAutospacing="1"/>
      <w:ind w:leftChars="1000" w:left="2100"/>
    </w:pPr>
    <w:rPr>
      <w:rFonts w:ascii="Times New Roman" w:eastAsia="宋体" w:hAnsi="Times New Roman" w:cs="Times New Roman"/>
      <w:szCs w:val="21"/>
    </w:rPr>
  </w:style>
  <w:style w:type="paragraph" w:styleId="20">
    <w:name w:val="toc 2"/>
    <w:basedOn w:val="a1"/>
    <w:next w:val="a1"/>
    <w:unhideWhenUsed/>
    <w:qFormat/>
    <w:pPr>
      <w:autoSpaceDE w:val="0"/>
      <w:autoSpaceDN w:val="0"/>
      <w:adjustRightInd w:val="0"/>
      <w:ind w:leftChars="200" w:left="420"/>
      <w:jc w:val="left"/>
    </w:pPr>
    <w:rPr>
      <w:rFonts w:ascii="Times New Roman" w:eastAsia="宋体" w:hAnsi="Times New Roman" w:cs="Times New Roman"/>
      <w:kern w:val="0"/>
      <w:sz w:val="24"/>
      <w:szCs w:val="24"/>
    </w:rPr>
  </w:style>
  <w:style w:type="paragraph" w:styleId="90">
    <w:name w:val="toc 9"/>
    <w:basedOn w:val="a1"/>
    <w:next w:val="a1"/>
    <w:qFormat/>
    <w:pPr>
      <w:ind w:leftChars="1600" w:left="3360"/>
    </w:pPr>
    <w:rPr>
      <w:rFonts w:ascii="Times New Roman" w:eastAsia="宋体" w:hAnsi="Times New Roman" w:cs="Times New Roman"/>
    </w:rPr>
  </w:style>
  <w:style w:type="paragraph" w:styleId="HTML">
    <w:name w:val="HTML Preformatted"/>
    <w:basedOn w:val="a1"/>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eft"/>
    </w:pPr>
    <w:rPr>
      <w:rFonts w:ascii="宋体" w:eastAsia="宋体" w:hAnsi="宋体" w:cs="Times New Roman" w:hint="eastAsia"/>
      <w:kern w:val="0"/>
      <w:sz w:val="24"/>
      <w:szCs w:val="24"/>
    </w:rPr>
  </w:style>
  <w:style w:type="paragraph" w:styleId="af2">
    <w:name w:val="Normal (Web)"/>
    <w:basedOn w:val="a1"/>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f3">
    <w:name w:val="annotation subject"/>
    <w:basedOn w:val="a8"/>
    <w:next w:val="a8"/>
    <w:link w:val="Chara"/>
    <w:unhideWhenUsed/>
    <w:qFormat/>
    <w:rPr>
      <w:b/>
      <w:bCs/>
    </w:rPr>
  </w:style>
  <w:style w:type="paragraph" w:styleId="af4">
    <w:name w:val="Body Text First Indent"/>
    <w:basedOn w:val="a9"/>
    <w:next w:val="a1"/>
    <w:link w:val="Charb"/>
    <w:uiPriority w:val="99"/>
    <w:unhideWhenUsed/>
    <w:qFormat/>
    <w:pPr>
      <w:adjustRightInd/>
      <w:ind w:firstLineChars="100" w:firstLine="420"/>
    </w:pPr>
    <w:rPr>
      <w:sz w:val="21"/>
      <w:szCs w:val="21"/>
    </w:rPr>
  </w:style>
  <w:style w:type="table" w:styleId="af5">
    <w:name w:val="Table Grid"/>
    <w:basedOn w:val="a3"/>
    <w:uiPriority w:val="99"/>
    <w:unhideWhenUsed/>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2"/>
    <w:qFormat/>
    <w:rPr>
      <w:b/>
    </w:rPr>
  </w:style>
  <w:style w:type="character" w:styleId="af7">
    <w:name w:val="page number"/>
    <w:qFormat/>
    <w:rPr>
      <w:rFonts w:cs="Times New Roman"/>
    </w:rPr>
  </w:style>
  <w:style w:type="character" w:styleId="af8">
    <w:name w:val="FollowedHyperlink"/>
    <w:uiPriority w:val="99"/>
    <w:unhideWhenUsed/>
    <w:qFormat/>
    <w:rPr>
      <w:color w:val="800080"/>
      <w:u w:val="single"/>
    </w:rPr>
  </w:style>
  <w:style w:type="character" w:styleId="af9">
    <w:name w:val="Emphasis"/>
    <w:qFormat/>
    <w:rPr>
      <w:i/>
    </w:rPr>
  </w:style>
  <w:style w:type="character" w:styleId="afa">
    <w:name w:val="Hyperlink"/>
    <w:unhideWhenUsed/>
    <w:qFormat/>
    <w:rPr>
      <w:color w:val="0000FF"/>
      <w:u w:val="single"/>
    </w:rPr>
  </w:style>
  <w:style w:type="character" w:styleId="afb">
    <w:name w:val="annotation reference"/>
    <w:unhideWhenUsed/>
    <w:qFormat/>
    <w:rPr>
      <w:sz w:val="21"/>
      <w:szCs w:val="21"/>
    </w:rPr>
  </w:style>
  <w:style w:type="character" w:styleId="afc">
    <w:name w:val="footnote reference"/>
    <w:qFormat/>
    <w:rPr>
      <w:vertAlign w:val="superscript"/>
    </w:rPr>
  </w:style>
  <w:style w:type="character" w:customStyle="1" w:styleId="Char7">
    <w:name w:val="页眉 Char"/>
    <w:basedOn w:val="a2"/>
    <w:link w:val="af"/>
    <w:qFormat/>
    <w:rPr>
      <w:sz w:val="18"/>
      <w:szCs w:val="18"/>
    </w:rPr>
  </w:style>
  <w:style w:type="character" w:customStyle="1" w:styleId="Char6">
    <w:name w:val="页脚 Char"/>
    <w:basedOn w:val="a2"/>
    <w:link w:val="ae"/>
    <w:qFormat/>
    <w:rPr>
      <w:sz w:val="18"/>
      <w:szCs w:val="18"/>
    </w:rPr>
  </w:style>
  <w:style w:type="character" w:customStyle="1" w:styleId="1Char">
    <w:name w:val="标题 1 Char"/>
    <w:basedOn w:val="a2"/>
    <w:link w:val="1"/>
    <w:qFormat/>
    <w:rPr>
      <w:rFonts w:ascii="Times New Roman" w:eastAsia="黑体" w:hAnsi="Times New Roman" w:cs="Times New Roman"/>
      <w:bCs/>
      <w:kern w:val="44"/>
      <w:sz w:val="44"/>
      <w:szCs w:val="44"/>
    </w:rPr>
  </w:style>
  <w:style w:type="character" w:customStyle="1" w:styleId="2Char">
    <w:name w:val="标题 2 Char"/>
    <w:basedOn w:val="a2"/>
    <w:link w:val="2"/>
    <w:qFormat/>
    <w:rPr>
      <w:rFonts w:ascii="Cambria" w:eastAsia="宋体" w:hAnsi="Cambria" w:cs="Times New Roman"/>
      <w:b/>
      <w:bCs/>
      <w:kern w:val="0"/>
      <w:sz w:val="32"/>
      <w:szCs w:val="32"/>
    </w:rPr>
  </w:style>
  <w:style w:type="character" w:customStyle="1" w:styleId="3Char">
    <w:name w:val="标题 3 Char"/>
    <w:basedOn w:val="a2"/>
    <w:link w:val="3"/>
    <w:qFormat/>
    <w:rPr>
      <w:rFonts w:ascii="Times New Roman" w:eastAsia="宋体" w:hAnsi="Times New Roman" w:cs="Times New Roman"/>
      <w:b/>
      <w:bCs/>
      <w:kern w:val="0"/>
      <w:sz w:val="32"/>
      <w:szCs w:val="32"/>
    </w:rPr>
  </w:style>
  <w:style w:type="character" w:customStyle="1" w:styleId="4Char">
    <w:name w:val="标题 4 Char"/>
    <w:basedOn w:val="a2"/>
    <w:link w:val="4"/>
    <w:qFormat/>
    <w:rPr>
      <w:rFonts w:ascii="Cambria" w:eastAsia="宋体" w:hAnsi="Cambria" w:cs="Times New Roman"/>
      <w:b/>
      <w:bCs/>
      <w:kern w:val="0"/>
      <w:sz w:val="28"/>
      <w:szCs w:val="28"/>
    </w:rPr>
  </w:style>
  <w:style w:type="paragraph" w:customStyle="1" w:styleId="Heading1">
    <w:name w:val="Heading1"/>
    <w:basedOn w:val="a1"/>
    <w:next w:val="a1"/>
    <w:qFormat/>
    <w:pPr>
      <w:keepNext/>
      <w:keepLines/>
      <w:autoSpaceDE w:val="0"/>
      <w:autoSpaceDN w:val="0"/>
      <w:adjustRightInd w:val="0"/>
      <w:spacing w:before="340" w:after="330" w:line="576" w:lineRule="auto"/>
      <w:jc w:val="left"/>
      <w:textAlignment w:val="baseline"/>
    </w:pPr>
    <w:rPr>
      <w:rFonts w:ascii="Times New Roman" w:eastAsia="宋体" w:hAnsi="Times New Roman" w:cs="Times New Roman"/>
      <w:b/>
      <w:bCs/>
      <w:kern w:val="44"/>
      <w:sz w:val="44"/>
      <w:szCs w:val="44"/>
    </w:rPr>
  </w:style>
  <w:style w:type="character" w:customStyle="1" w:styleId="Char0">
    <w:name w:val="批注文字 Char"/>
    <w:basedOn w:val="a2"/>
    <w:link w:val="a8"/>
    <w:qFormat/>
    <w:rPr>
      <w:rFonts w:ascii="Times New Roman" w:eastAsia="宋体" w:hAnsi="Times New Roman" w:cs="Times New Roman"/>
      <w:kern w:val="0"/>
      <w:sz w:val="24"/>
      <w:szCs w:val="24"/>
    </w:rPr>
  </w:style>
  <w:style w:type="character" w:customStyle="1" w:styleId="3Char0">
    <w:name w:val="正文文本 3 Char"/>
    <w:basedOn w:val="a2"/>
    <w:link w:val="30"/>
    <w:uiPriority w:val="99"/>
    <w:qFormat/>
    <w:rPr>
      <w:rFonts w:ascii="Times New Roman" w:eastAsia="宋体" w:hAnsi="Times New Roman" w:cs="Times New Roman"/>
      <w:kern w:val="0"/>
      <w:sz w:val="16"/>
      <w:szCs w:val="16"/>
    </w:rPr>
  </w:style>
  <w:style w:type="character" w:customStyle="1" w:styleId="Char1">
    <w:name w:val="正文文本 Char"/>
    <w:basedOn w:val="a2"/>
    <w:link w:val="a9"/>
    <w:qFormat/>
    <w:rPr>
      <w:rFonts w:ascii="Times New Roman" w:eastAsia="宋体" w:hAnsi="Times New Roman" w:cs="Times New Roman"/>
      <w:kern w:val="0"/>
      <w:sz w:val="24"/>
      <w:szCs w:val="24"/>
    </w:rPr>
  </w:style>
  <w:style w:type="character" w:customStyle="1" w:styleId="Char2">
    <w:name w:val="标题 Char"/>
    <w:basedOn w:val="a2"/>
    <w:link w:val="aa"/>
    <w:qFormat/>
    <w:rPr>
      <w:rFonts w:ascii="Cambria" w:eastAsia="宋体" w:hAnsi="Cambria" w:cs="Times New Roman"/>
      <w:b/>
      <w:bCs/>
      <w:kern w:val="0"/>
      <w:sz w:val="32"/>
      <w:szCs w:val="32"/>
    </w:rPr>
  </w:style>
  <w:style w:type="character" w:customStyle="1" w:styleId="Char3">
    <w:name w:val="纯文本 Char"/>
    <w:basedOn w:val="a2"/>
    <w:link w:val="ab"/>
    <w:uiPriority w:val="99"/>
    <w:qFormat/>
    <w:rPr>
      <w:rFonts w:ascii="宋体" w:eastAsia="宋体" w:hAnsi="Courier New" w:cs="Times New Roman"/>
      <w:kern w:val="0"/>
      <w:sz w:val="20"/>
      <w:szCs w:val="20"/>
    </w:rPr>
  </w:style>
  <w:style w:type="character" w:customStyle="1" w:styleId="Char5">
    <w:name w:val="批注框文本 Char"/>
    <w:basedOn w:val="a2"/>
    <w:link w:val="ad"/>
    <w:qFormat/>
    <w:rPr>
      <w:rFonts w:ascii="Times New Roman" w:eastAsia="宋体" w:hAnsi="Times New Roman" w:cs="Times New Roman"/>
      <w:kern w:val="0"/>
      <w:sz w:val="18"/>
      <w:szCs w:val="18"/>
    </w:rPr>
  </w:style>
  <w:style w:type="character" w:customStyle="1" w:styleId="Char8">
    <w:name w:val="副标题 Char"/>
    <w:basedOn w:val="a2"/>
    <w:link w:val="af0"/>
    <w:qFormat/>
    <w:rPr>
      <w:rFonts w:ascii="Cambria" w:eastAsia="宋体" w:hAnsi="Cambria" w:cs="Times New Roman"/>
      <w:b/>
      <w:bCs/>
      <w:kern w:val="28"/>
      <w:sz w:val="32"/>
      <w:szCs w:val="32"/>
    </w:rPr>
  </w:style>
  <w:style w:type="character" w:customStyle="1" w:styleId="Char9">
    <w:name w:val="脚注文本 Char"/>
    <w:basedOn w:val="a2"/>
    <w:link w:val="af1"/>
    <w:qFormat/>
    <w:rPr>
      <w:rFonts w:ascii="Times New Roman" w:eastAsia="宋体" w:hAnsi="Times New Roman" w:cs="Times New Roman"/>
      <w:kern w:val="0"/>
      <w:sz w:val="18"/>
      <w:szCs w:val="20"/>
    </w:rPr>
  </w:style>
  <w:style w:type="character" w:customStyle="1" w:styleId="HTMLChar">
    <w:name w:val="HTML 预设格式 Char"/>
    <w:basedOn w:val="a2"/>
    <w:link w:val="HTML"/>
    <w:uiPriority w:val="99"/>
    <w:qFormat/>
    <w:rPr>
      <w:rFonts w:ascii="宋体" w:eastAsia="宋体" w:hAnsi="宋体" w:cs="Times New Roman"/>
      <w:kern w:val="0"/>
      <w:sz w:val="24"/>
      <w:szCs w:val="24"/>
    </w:rPr>
  </w:style>
  <w:style w:type="character" w:customStyle="1" w:styleId="Chara">
    <w:name w:val="批注主题 Char"/>
    <w:basedOn w:val="Char0"/>
    <w:link w:val="af3"/>
    <w:qFormat/>
    <w:rPr>
      <w:rFonts w:ascii="Times New Roman" w:eastAsia="宋体" w:hAnsi="Times New Roman" w:cs="Times New Roman"/>
      <w:b/>
      <w:bCs/>
      <w:kern w:val="0"/>
      <w:sz w:val="24"/>
      <w:szCs w:val="24"/>
    </w:rPr>
  </w:style>
  <w:style w:type="character" w:customStyle="1" w:styleId="Charb">
    <w:name w:val="正文首行缩进 Char"/>
    <w:basedOn w:val="Char1"/>
    <w:link w:val="af4"/>
    <w:uiPriority w:val="99"/>
    <w:qFormat/>
    <w:rPr>
      <w:rFonts w:ascii="Times New Roman" w:eastAsia="宋体" w:hAnsi="Times New Roman" w:cs="Times New Roman"/>
      <w:kern w:val="0"/>
      <w:sz w:val="24"/>
      <w:szCs w:val="21"/>
    </w:rPr>
  </w:style>
  <w:style w:type="paragraph" w:customStyle="1" w:styleId="TOC2">
    <w:name w:val="TOC 标题2"/>
    <w:basedOn w:val="1"/>
    <w:next w:val="a1"/>
    <w:semiHidden/>
    <w:qFormat/>
    <w:pPr>
      <w:keepNext/>
      <w:keepLines/>
      <w:widowControl/>
      <w:autoSpaceDN/>
      <w:adjustRightInd/>
      <w:spacing w:before="480" w:beforeAutospacing="0" w:line="273" w:lineRule="auto"/>
      <w:ind w:left="0"/>
      <w:jc w:val="left"/>
      <w:outlineLvl w:val="9"/>
    </w:pPr>
    <w:rPr>
      <w:rFonts w:ascii="Cambria" w:eastAsia="宋体" w:hAnsi="Cambria"/>
      <w:b/>
      <w:color w:val="366091"/>
      <w:kern w:val="0"/>
      <w:sz w:val="28"/>
      <w:szCs w:val="28"/>
    </w:rPr>
  </w:style>
  <w:style w:type="paragraph" w:customStyle="1" w:styleId="11">
    <w:name w:val="列出段落1"/>
    <w:basedOn w:val="a1"/>
    <w:qFormat/>
    <w:pPr>
      <w:autoSpaceDE w:val="0"/>
      <w:ind w:firstLineChars="200" w:firstLine="420"/>
    </w:pPr>
    <w:rPr>
      <w:rFonts w:ascii="Times New Roman" w:eastAsia="宋体" w:hAnsi="Times New Roman" w:cs="Times New Roman"/>
      <w:szCs w:val="21"/>
    </w:rPr>
  </w:style>
  <w:style w:type="paragraph" w:customStyle="1" w:styleId="21">
    <w:name w:val="列出段落2"/>
    <w:basedOn w:val="a1"/>
    <w:qFormat/>
    <w:pPr>
      <w:autoSpaceDE w:val="0"/>
      <w:autoSpaceDN w:val="0"/>
      <w:adjustRightInd w:val="0"/>
      <w:jc w:val="left"/>
    </w:pPr>
    <w:rPr>
      <w:rFonts w:ascii="Times New Roman" w:eastAsia="宋体" w:hAnsi="Times New Roman" w:cs="Times New Roman"/>
      <w:kern w:val="0"/>
      <w:sz w:val="24"/>
      <w:szCs w:val="24"/>
    </w:rPr>
  </w:style>
  <w:style w:type="paragraph" w:customStyle="1" w:styleId="afd">
    <w:name w:val="内文正文"/>
    <w:basedOn w:val="a1"/>
    <w:qFormat/>
    <w:pPr>
      <w:widowControl/>
      <w:autoSpaceDE w:val="0"/>
      <w:autoSpaceDN w:val="0"/>
      <w:spacing w:line="400" w:lineRule="exact"/>
      <w:ind w:firstLineChars="200" w:firstLine="200"/>
      <w:textAlignment w:val="bottom"/>
    </w:pPr>
    <w:rPr>
      <w:rFonts w:ascii="宋体" w:eastAsia="宋体" w:hAnsi="???|CS?o｡ﾀ?" w:cs="Times New Roman"/>
      <w:kern w:val="0"/>
      <w:szCs w:val="21"/>
    </w:rPr>
  </w:style>
  <w:style w:type="paragraph" w:customStyle="1" w:styleId="TableParagraph">
    <w:name w:val="Table Paragraph"/>
    <w:basedOn w:val="a1"/>
    <w:qFormat/>
    <w:pPr>
      <w:autoSpaceDE w:val="0"/>
      <w:autoSpaceDN w:val="0"/>
      <w:adjustRightInd w:val="0"/>
      <w:jc w:val="left"/>
    </w:pPr>
    <w:rPr>
      <w:rFonts w:ascii="Times New Roman" w:eastAsia="宋体" w:hAnsi="Times New Roman" w:cs="Times New Roman"/>
      <w:kern w:val="0"/>
      <w:sz w:val="24"/>
      <w:szCs w:val="24"/>
    </w:rPr>
  </w:style>
  <w:style w:type="paragraph" w:customStyle="1" w:styleId="afe">
    <w:name w:val="正文，首行缩进:"/>
    <w:basedOn w:val="a1"/>
    <w:qFormat/>
    <w:pPr>
      <w:autoSpaceDE w:val="0"/>
      <w:autoSpaceDN w:val="0"/>
      <w:adjustRightInd w:val="0"/>
      <w:spacing w:line="460" w:lineRule="exact"/>
      <w:ind w:firstLineChars="200" w:firstLine="480"/>
      <w:jc w:val="left"/>
    </w:pPr>
    <w:rPr>
      <w:rFonts w:ascii="宋体" w:eastAsia="宋体" w:hAnsi="宋体" w:cs="宋体"/>
      <w:kern w:val="0"/>
      <w:sz w:val="24"/>
      <w:szCs w:val="24"/>
    </w:rPr>
  </w:style>
  <w:style w:type="paragraph" w:customStyle="1" w:styleId="Normal">
    <w:name w:val="[Normal]"/>
    <w:basedOn w:val="a1"/>
    <w:qFormat/>
    <w:pPr>
      <w:widowControl/>
      <w:jc w:val="left"/>
    </w:pPr>
    <w:rPr>
      <w:rFonts w:ascii="宋体" w:eastAsia="宋体" w:hAnsi="宋体" w:cs="Times New Roman"/>
      <w:kern w:val="0"/>
      <w:sz w:val="24"/>
      <w:szCs w:val="24"/>
    </w:rPr>
  </w:style>
  <w:style w:type="paragraph" w:customStyle="1" w:styleId="aff">
    <w:name w:val="样式 正文文本"/>
    <w:basedOn w:val="a1"/>
    <w:qFormat/>
    <w:pPr>
      <w:autoSpaceDE w:val="0"/>
      <w:adjustRightInd w:val="0"/>
      <w:snapToGrid w:val="0"/>
      <w:spacing w:line="400" w:lineRule="exact"/>
    </w:pPr>
    <w:rPr>
      <w:rFonts w:ascii="Arial" w:eastAsia="宋体" w:hAnsi="Arial" w:cs="Times New Roman"/>
      <w:color w:val="000000"/>
      <w:szCs w:val="21"/>
    </w:rPr>
  </w:style>
  <w:style w:type="paragraph" w:customStyle="1" w:styleId="CharCharChar">
    <w:name w:val="Char Char Char"/>
    <w:basedOn w:val="a1"/>
    <w:qFormat/>
    <w:pPr>
      <w:autoSpaceDE w:val="0"/>
      <w:autoSpaceDN w:val="0"/>
      <w:adjustRightInd w:val="0"/>
      <w:jc w:val="left"/>
    </w:pPr>
    <w:rPr>
      <w:rFonts w:ascii="Tahoma" w:eastAsia="宋体" w:hAnsi="Tahoma" w:cs="Times New Roman"/>
      <w:kern w:val="0"/>
      <w:sz w:val="24"/>
      <w:szCs w:val="24"/>
    </w:rPr>
  </w:style>
  <w:style w:type="character" w:customStyle="1" w:styleId="100">
    <w:name w:val="10"/>
    <w:qFormat/>
    <w:rPr>
      <w:rFonts w:ascii="Times New Roman" w:hAnsi="Times New Roman" w:cs="Times New Roman" w:hint="default"/>
    </w:rPr>
  </w:style>
  <w:style w:type="character" w:customStyle="1" w:styleId="15">
    <w:name w:val="15"/>
    <w:qFormat/>
    <w:rPr>
      <w:rFonts w:ascii="宋体" w:eastAsia="宋体" w:hAnsi="宋体" w:hint="eastAsia"/>
      <w:color w:val="000000"/>
      <w:sz w:val="22"/>
      <w:szCs w:val="22"/>
    </w:rPr>
  </w:style>
  <w:style w:type="character" w:customStyle="1" w:styleId="16">
    <w:name w:val="16"/>
    <w:qFormat/>
    <w:rPr>
      <w:rFonts w:ascii="宋体" w:eastAsia="宋体" w:hAnsi="宋体" w:hint="eastAsia"/>
      <w:color w:val="000000"/>
      <w:sz w:val="22"/>
      <w:szCs w:val="22"/>
    </w:rPr>
  </w:style>
  <w:style w:type="character" w:customStyle="1" w:styleId="17">
    <w:name w:val="17"/>
    <w:qFormat/>
    <w:rPr>
      <w:rFonts w:ascii="宋体" w:eastAsia="宋体" w:hAnsi="宋体" w:hint="eastAsia"/>
      <w:color w:val="FF0000"/>
      <w:sz w:val="22"/>
      <w:szCs w:val="22"/>
    </w:rPr>
  </w:style>
  <w:style w:type="character" w:customStyle="1" w:styleId="18">
    <w:name w:val="18"/>
    <w:qFormat/>
    <w:rPr>
      <w:rFonts w:ascii="Times New Roman" w:hAnsi="Times New Roman" w:cs="Times New Roman" w:hint="default"/>
      <w:color w:val="0000FF"/>
      <w:u w:val="single"/>
    </w:rPr>
  </w:style>
  <w:style w:type="character" w:customStyle="1" w:styleId="19">
    <w:name w:val="19"/>
    <w:qFormat/>
    <w:rPr>
      <w:rFonts w:ascii="Times New Roman" w:hAnsi="Times New Roman" w:cs="Times New Roman" w:hint="default"/>
      <w:sz w:val="21"/>
      <w:szCs w:val="21"/>
    </w:rPr>
  </w:style>
  <w:style w:type="paragraph" w:customStyle="1" w:styleId="32">
    <w:name w:val="列出段落3"/>
    <w:basedOn w:val="a1"/>
    <w:qFormat/>
    <w:pPr>
      <w:autoSpaceDE w:val="0"/>
      <w:autoSpaceDN w:val="0"/>
      <w:adjustRightInd w:val="0"/>
      <w:jc w:val="left"/>
    </w:pPr>
    <w:rPr>
      <w:rFonts w:ascii="Times New Roman" w:eastAsia="宋体" w:hAnsi="Times New Roman" w:cs="Times New Roman"/>
      <w:kern w:val="0"/>
      <w:sz w:val="24"/>
      <w:szCs w:val="24"/>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FF000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paragraph" w:customStyle="1" w:styleId="TableText">
    <w:name w:val="Table Text"/>
    <w:basedOn w:val="a1"/>
    <w:semiHidden/>
    <w:qFormat/>
    <w:pPr>
      <w:autoSpaceDE w:val="0"/>
      <w:autoSpaceDN w:val="0"/>
      <w:adjustRightInd w:val="0"/>
      <w:jc w:val="left"/>
    </w:pPr>
    <w:rPr>
      <w:rFonts w:ascii="宋体" w:eastAsia="宋体" w:hAnsi="宋体" w:cs="宋体"/>
      <w:kern w:val="0"/>
      <w:sz w:val="24"/>
      <w:szCs w:val="24"/>
      <w:lang w:eastAsia="en-US"/>
    </w:rPr>
  </w:style>
  <w:style w:type="table" w:customStyle="1" w:styleId="TableNormal">
    <w:name w:val="Table Normal"/>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WPSOffice1">
    <w:name w:val="WPSOffice手动目录 1"/>
    <w:qFormat/>
    <w:rPr>
      <w:rFonts w:ascii="Times New Roman" w:eastAsia="宋体" w:hAnsi="Times New Roman" w:cs="Times New Roman"/>
    </w:rPr>
  </w:style>
  <w:style w:type="paragraph" w:styleId="aff0">
    <w:name w:val="List Paragraph"/>
    <w:basedOn w:val="a1"/>
    <w:unhideWhenUsed/>
    <w:qFormat/>
    <w:pPr>
      <w:ind w:firstLineChars="200" w:firstLine="420"/>
    </w:pPr>
  </w:style>
  <w:style w:type="character" w:customStyle="1" w:styleId="5Char">
    <w:name w:val="标题 5 Char"/>
    <w:basedOn w:val="a2"/>
    <w:link w:val="5"/>
    <w:qFormat/>
    <w:rPr>
      <w:rFonts w:ascii="Times New Roman" w:eastAsia="宋体" w:hAnsi="Times New Roman" w:cs="Times New Roman"/>
      <w:b/>
      <w:bCs/>
      <w:kern w:val="2"/>
      <w:sz w:val="28"/>
      <w:szCs w:val="28"/>
    </w:rPr>
  </w:style>
  <w:style w:type="character" w:customStyle="1" w:styleId="6Char">
    <w:name w:val="标题 6 Char"/>
    <w:basedOn w:val="a2"/>
    <w:link w:val="6"/>
    <w:qFormat/>
    <w:rPr>
      <w:rFonts w:ascii="Cambria" w:eastAsia="宋体" w:hAnsi="Cambria" w:cs="Times New Roman"/>
      <w:b/>
      <w:bCs/>
      <w:kern w:val="2"/>
      <w:sz w:val="24"/>
      <w:szCs w:val="24"/>
    </w:rPr>
  </w:style>
  <w:style w:type="character" w:customStyle="1" w:styleId="7Char">
    <w:name w:val="标题 7 Char"/>
    <w:basedOn w:val="a2"/>
    <w:link w:val="7"/>
    <w:qFormat/>
    <w:rPr>
      <w:rFonts w:ascii="Times New Roman" w:eastAsia="宋体" w:hAnsi="Times New Roman" w:cs="Times New Roman"/>
      <w:b/>
      <w:bCs/>
      <w:kern w:val="2"/>
      <w:sz w:val="24"/>
      <w:szCs w:val="24"/>
    </w:rPr>
  </w:style>
  <w:style w:type="character" w:customStyle="1" w:styleId="8Char">
    <w:name w:val="标题 8 Char"/>
    <w:basedOn w:val="a2"/>
    <w:link w:val="8"/>
    <w:qFormat/>
    <w:rPr>
      <w:rFonts w:ascii="Cambria" w:eastAsia="宋体" w:hAnsi="Cambria" w:cs="Times New Roman"/>
      <w:kern w:val="2"/>
      <w:sz w:val="24"/>
      <w:szCs w:val="24"/>
    </w:rPr>
  </w:style>
  <w:style w:type="character" w:customStyle="1" w:styleId="9Char">
    <w:name w:val="标题 9 Char"/>
    <w:basedOn w:val="a2"/>
    <w:link w:val="9"/>
    <w:qFormat/>
    <w:rPr>
      <w:rFonts w:ascii="Cambria" w:eastAsia="宋体" w:hAnsi="Cambria" w:cs="Times New Roman"/>
      <w:kern w:val="2"/>
      <w:sz w:val="21"/>
      <w:szCs w:val="21"/>
    </w:rPr>
  </w:style>
  <w:style w:type="character" w:customStyle="1" w:styleId="Char">
    <w:name w:val="文档结构图 Char"/>
    <w:basedOn w:val="a2"/>
    <w:link w:val="a7"/>
    <w:qFormat/>
    <w:rPr>
      <w:rFonts w:ascii="Times New Roman" w:eastAsia="宋体" w:hAnsi="Times New Roman" w:cs="Times New Roman"/>
      <w:szCs w:val="24"/>
      <w:shd w:val="clear" w:color="auto" w:fill="000080"/>
    </w:rPr>
  </w:style>
  <w:style w:type="character" w:customStyle="1" w:styleId="Char4">
    <w:name w:val="日期 Char"/>
    <w:basedOn w:val="a2"/>
    <w:link w:val="ac"/>
    <w:qFormat/>
    <w:rPr>
      <w:rFonts w:ascii="宋体" w:eastAsia="宋体" w:hAnsi="Times New Roman" w:cs="Times New Roman"/>
      <w:sz w:val="28"/>
    </w:rPr>
  </w:style>
  <w:style w:type="table" w:customStyle="1" w:styleId="12">
    <w:name w:val="网格型1"/>
    <w:basedOn w:val="a3"/>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正文文本 Char1"/>
    <w:qFormat/>
    <w:rPr>
      <w:kern w:val="2"/>
      <w:sz w:val="21"/>
      <w:szCs w:val="22"/>
    </w:rPr>
  </w:style>
  <w:style w:type="character" w:customStyle="1" w:styleId="Charc">
    <w:name w:val="明显引用 Char"/>
    <w:link w:val="aff1"/>
    <w:qFormat/>
    <w:rPr>
      <w:b/>
      <w:bCs/>
      <w:i/>
      <w:iCs/>
      <w:color w:val="4F81BD"/>
      <w:kern w:val="2"/>
      <w:sz w:val="21"/>
      <w:szCs w:val="22"/>
    </w:rPr>
  </w:style>
  <w:style w:type="paragraph" w:styleId="aff1">
    <w:name w:val="Intense Quote"/>
    <w:basedOn w:val="a1"/>
    <w:next w:val="a1"/>
    <w:link w:val="Charc"/>
    <w:qFormat/>
    <w:pPr>
      <w:pBdr>
        <w:bottom w:val="single" w:sz="4" w:space="4" w:color="4F81BD"/>
      </w:pBdr>
      <w:spacing w:before="200" w:after="280"/>
      <w:ind w:left="936" w:right="936"/>
    </w:pPr>
    <w:rPr>
      <w:b/>
      <w:bCs/>
      <w:i/>
      <w:iCs/>
      <w:color w:val="4F81BD"/>
    </w:rPr>
  </w:style>
  <w:style w:type="character" w:customStyle="1" w:styleId="Char11">
    <w:name w:val="明显引用 Char1"/>
    <w:basedOn w:val="a2"/>
    <w:qFormat/>
    <w:rPr>
      <w:b/>
      <w:bCs/>
      <w:i/>
      <w:iCs/>
      <w:color w:val="4F81BD" w:themeColor="accent1"/>
      <w:kern w:val="2"/>
      <w:sz w:val="21"/>
      <w:szCs w:val="22"/>
    </w:rPr>
  </w:style>
  <w:style w:type="character" w:customStyle="1" w:styleId="13">
    <w:name w:val="不明显强调1"/>
    <w:qFormat/>
    <w:rPr>
      <w:i/>
      <w:iCs/>
      <w:color w:val="808080"/>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keepNext/>
      <w:keepLines/>
      <w:autoSpaceDE/>
      <w:autoSpaceDN/>
      <w:adjustRightInd/>
      <w:spacing w:before="260" w:after="260" w:line="413" w:lineRule="auto"/>
      <w:ind w:left="0"/>
      <w:jc w:val="both"/>
    </w:pPr>
    <w:rPr>
      <w:rFonts w:ascii="Arial" w:eastAsiaTheme="minorEastAsia" w:hAnsi="Arial" w:cstheme="minorBidi"/>
      <w:sz w:val="24"/>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Next/>
      <w:keepLines/>
      <w:autoSpaceDE/>
      <w:autoSpaceDN/>
      <w:adjustRightInd/>
      <w:spacing w:before="260" w:beforeAutospacing="0" w:after="260" w:afterAutospacing="0" w:line="413" w:lineRule="auto"/>
      <w:ind w:left="0"/>
      <w:jc w:val="both"/>
    </w:pPr>
    <w:rPr>
      <w:rFonts w:ascii="Arial" w:eastAsiaTheme="minorEastAsia" w:hAnsi="Arial" w:cstheme="minorBidi"/>
      <w:sz w:val="24"/>
    </w:rPr>
  </w:style>
  <w:style w:type="character" w:customStyle="1" w:styleId="14">
    <w:name w:val="明显参考1"/>
    <w:qFormat/>
    <w:rPr>
      <w:b/>
      <w:bCs/>
      <w:smallCaps/>
      <w:color w:val="C0504D"/>
      <w:spacing w:val="5"/>
      <w:u w:val="single"/>
    </w:rPr>
  </w:style>
  <w:style w:type="character" w:customStyle="1" w:styleId="1a">
    <w:name w:val="书籍标题1"/>
    <w:qFormat/>
    <w:rPr>
      <w:b/>
      <w:bCs/>
      <w:smallCaps/>
      <w:spacing w:val="5"/>
    </w:rPr>
  </w:style>
  <w:style w:type="character" w:customStyle="1" w:styleId="Char12">
    <w:name w:val="批注框文本 Char1"/>
    <w:qFormat/>
    <w:rPr>
      <w:kern w:val="2"/>
      <w:sz w:val="18"/>
      <w:szCs w:val="18"/>
    </w:rPr>
  </w:style>
  <w:style w:type="character" w:customStyle="1" w:styleId="Chard">
    <w:name w:val="引用 Char"/>
    <w:link w:val="aff2"/>
    <w:qFormat/>
    <w:rPr>
      <w:i/>
      <w:iCs/>
      <w:color w:val="000000"/>
      <w:kern w:val="2"/>
      <w:sz w:val="21"/>
      <w:szCs w:val="22"/>
    </w:rPr>
  </w:style>
  <w:style w:type="paragraph" w:styleId="aff2">
    <w:name w:val="Quote"/>
    <w:basedOn w:val="a1"/>
    <w:next w:val="a1"/>
    <w:link w:val="Chard"/>
    <w:qFormat/>
    <w:rPr>
      <w:i/>
      <w:iCs/>
      <w:color w:val="000000"/>
    </w:rPr>
  </w:style>
  <w:style w:type="character" w:customStyle="1" w:styleId="Char13">
    <w:name w:val="引用 Char1"/>
    <w:basedOn w:val="a2"/>
    <w:qFormat/>
    <w:rPr>
      <w:i/>
      <w:iCs/>
      <w:color w:val="000000" w:themeColor="text1"/>
      <w:kern w:val="2"/>
      <w:sz w:val="21"/>
      <w:szCs w:val="22"/>
    </w:rPr>
  </w:style>
  <w:style w:type="character" w:customStyle="1" w:styleId="Char14">
    <w:name w:val="批注主题 Char1"/>
    <w:qFormat/>
    <w:rPr>
      <w:b/>
      <w:bCs/>
      <w:kern w:val="2"/>
      <w:sz w:val="21"/>
      <w:szCs w:val="22"/>
    </w:rPr>
  </w:style>
  <w:style w:type="character" w:customStyle="1" w:styleId="Char15">
    <w:name w:val="日期 Char1"/>
    <w:qFormat/>
    <w:rPr>
      <w:kern w:val="2"/>
      <w:sz w:val="21"/>
      <w:szCs w:val="22"/>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1c">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1d">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keepNext/>
      <w:keepLines/>
      <w:autoSpaceDE/>
      <w:autoSpaceDN/>
      <w:adjustRightInd/>
      <w:spacing w:before="100" w:line="400" w:lineRule="exact"/>
      <w:ind w:left="0"/>
      <w:jc w:val="both"/>
    </w:pPr>
    <w:rPr>
      <w:rFonts w:ascii="Times New Roman" w:eastAsia="黑体" w:hAnsi="Times New Roman" w:cs="宋体"/>
      <w:b w:val="0"/>
      <w:bCs w:val="0"/>
      <w:sz w:val="28"/>
      <w:szCs w:val="20"/>
    </w:rPr>
  </w:style>
  <w:style w:type="paragraph" w:customStyle="1" w:styleId="TOC1">
    <w:name w:val="TOC 标题1"/>
    <w:basedOn w:val="1"/>
    <w:next w:val="a1"/>
    <w:qFormat/>
    <w:pPr>
      <w:keepNext/>
      <w:keepLines/>
      <w:autoSpaceDE/>
      <w:autoSpaceDN/>
      <w:adjustRightInd/>
      <w:spacing w:before="340" w:beforeAutospacing="0" w:after="330" w:afterAutospacing="0" w:line="576" w:lineRule="auto"/>
      <w:ind w:left="0"/>
      <w:jc w:val="both"/>
      <w:outlineLvl w:val="9"/>
    </w:pPr>
    <w:rPr>
      <w:rFonts w:eastAsia="宋体"/>
      <w:b/>
    </w:rPr>
  </w:style>
  <w:style w:type="paragraph" w:customStyle="1" w:styleId="378020">
    <w:name w:val="样式 标题 3 + (中文) 黑体 小四 非加粗 段前: 7.8 磅 段后: 0 磅 行距: 固定值 20 磅"/>
    <w:basedOn w:val="3"/>
    <w:qFormat/>
    <w:pPr>
      <w:keepNext/>
      <w:keepLines/>
      <w:autoSpaceDE/>
      <w:autoSpaceDN/>
      <w:adjustRightInd/>
      <w:spacing w:before="0" w:beforeAutospacing="0" w:after="0" w:afterAutospacing="0" w:line="400" w:lineRule="exact"/>
      <w:ind w:left="0"/>
      <w:jc w:val="both"/>
    </w:pPr>
    <w:rPr>
      <w:rFonts w:eastAsia="黑体" w:cs="宋体"/>
      <w:b w:val="0"/>
      <w:bCs w:val="0"/>
      <w:kern w:val="2"/>
      <w:sz w:val="24"/>
      <w:szCs w:val="20"/>
    </w:rPr>
  </w:style>
  <w:style w:type="paragraph" w:customStyle="1" w:styleId="aff3">
    <w:name w:val="空半行"/>
    <w:basedOn w:val="a1"/>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styleId="aff4">
    <w:name w:val="No Spacing"/>
    <w:qFormat/>
    <w:pPr>
      <w:widowControl w:val="0"/>
      <w:jc w:val="both"/>
    </w:pPr>
    <w:rPr>
      <w:rFonts w:ascii="Times New Roman" w:eastAsia="宋体" w:hAnsi="Times New Roman" w:cs="Times New Roman"/>
      <w:kern w:val="2"/>
      <w:sz w:val="21"/>
      <w:szCs w:val="22"/>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43">
    <w:name w:val="列出段落4"/>
    <w:basedOn w:val="a1"/>
    <w:qFormat/>
    <w:rPr>
      <w:rFonts w:ascii="Times New Roman" w:eastAsia="宋体" w:hAnsi="Times New Roman" w:cs="Times New Roman"/>
    </w:rPr>
  </w:style>
  <w:style w:type="table" w:customStyle="1" w:styleId="22">
    <w:name w:val="网格型2"/>
    <w:basedOn w:val="a3"/>
    <w:uiPriority w:val="99"/>
    <w:unhideWhenUsed/>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nhideWhenUsed/>
    <w:qFormat/>
    <w:rPr>
      <w:rFonts w:ascii="Times New Roman" w:eastAsia="宋体" w:hAnsi="Times New Roman" w:cs="Times New Roman"/>
    </w:rPr>
    <w:tblPr>
      <w:tblCellMar>
        <w:top w:w="0" w:type="dxa"/>
        <w:left w:w="0" w:type="dxa"/>
        <w:bottom w:w="0" w:type="dxa"/>
        <w:right w:w="0" w:type="dxa"/>
      </w:tblCellMar>
    </w:tblPr>
  </w:style>
  <w:style w:type="table" w:customStyle="1" w:styleId="110">
    <w:name w:val="网格型11"/>
    <w:basedOn w:val="a3"/>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qFormat="1"/>
    <w:lsdException w:name="toc 4" w:uiPriority="0" w:qFormat="1"/>
    <w:lsdException w:name="toc 5" w:uiPriority="0" w:qFormat="1"/>
    <w:lsdException w:name="toc 6" w:uiPriority="0" w:unhideWhenUsed="1"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nhideWhenUsed="1" w:qFormat="1"/>
    <w:lsdException w:name="Strong" w:uiPriority="0" w:qFormat="1"/>
    <w:lsdException w:name="Emphasis" w:uiPriority="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2"/>
    </w:rPr>
  </w:style>
  <w:style w:type="paragraph" w:styleId="1">
    <w:name w:val="heading 1"/>
    <w:basedOn w:val="a1"/>
    <w:next w:val="a1"/>
    <w:link w:val="1Char"/>
    <w:qFormat/>
    <w:pPr>
      <w:autoSpaceDE w:val="0"/>
      <w:autoSpaceDN w:val="0"/>
      <w:adjustRightInd w:val="0"/>
      <w:spacing w:before="100" w:beforeAutospacing="1" w:after="100" w:afterAutospacing="1" w:line="360" w:lineRule="auto"/>
      <w:ind w:left="3"/>
      <w:jc w:val="center"/>
      <w:outlineLvl w:val="0"/>
    </w:pPr>
    <w:rPr>
      <w:rFonts w:ascii="Times New Roman" w:eastAsia="黑体" w:hAnsi="Times New Roman" w:cs="Times New Roman"/>
      <w:bCs/>
      <w:kern w:val="44"/>
      <w:sz w:val="44"/>
      <w:szCs w:val="44"/>
    </w:rPr>
  </w:style>
  <w:style w:type="paragraph" w:styleId="2">
    <w:name w:val="heading 2"/>
    <w:basedOn w:val="a1"/>
    <w:next w:val="a1"/>
    <w:link w:val="2Char"/>
    <w:qFormat/>
    <w:pPr>
      <w:autoSpaceDE w:val="0"/>
      <w:autoSpaceDN w:val="0"/>
      <w:adjustRightInd w:val="0"/>
      <w:ind w:left="3"/>
      <w:jc w:val="left"/>
      <w:outlineLvl w:val="1"/>
    </w:pPr>
    <w:rPr>
      <w:rFonts w:ascii="Cambria" w:eastAsia="宋体" w:hAnsi="Cambria" w:cs="Times New Roman"/>
      <w:b/>
      <w:bCs/>
      <w:kern w:val="0"/>
      <w:sz w:val="32"/>
      <w:szCs w:val="32"/>
    </w:rPr>
  </w:style>
  <w:style w:type="paragraph" w:styleId="3">
    <w:name w:val="heading 3"/>
    <w:basedOn w:val="a1"/>
    <w:next w:val="a1"/>
    <w:link w:val="3Char"/>
    <w:qFormat/>
    <w:pPr>
      <w:autoSpaceDE w:val="0"/>
      <w:autoSpaceDN w:val="0"/>
      <w:adjustRightInd w:val="0"/>
      <w:spacing w:before="100" w:beforeAutospacing="1" w:after="100" w:afterAutospacing="1"/>
      <w:ind w:left="100"/>
      <w:jc w:val="left"/>
      <w:outlineLvl w:val="2"/>
    </w:pPr>
    <w:rPr>
      <w:rFonts w:ascii="Times New Roman" w:eastAsia="宋体" w:hAnsi="Times New Roman" w:cs="Times New Roman"/>
      <w:b/>
      <w:bCs/>
      <w:kern w:val="0"/>
      <w:sz w:val="32"/>
      <w:szCs w:val="32"/>
    </w:rPr>
  </w:style>
  <w:style w:type="paragraph" w:styleId="4">
    <w:name w:val="heading 4"/>
    <w:basedOn w:val="a1"/>
    <w:next w:val="a1"/>
    <w:link w:val="4Char"/>
    <w:qFormat/>
    <w:pPr>
      <w:autoSpaceDE w:val="0"/>
      <w:autoSpaceDN w:val="0"/>
      <w:adjustRightInd w:val="0"/>
      <w:spacing w:before="100" w:beforeAutospacing="1" w:after="100" w:afterAutospacing="1"/>
      <w:ind w:left="237"/>
      <w:jc w:val="left"/>
      <w:outlineLvl w:val="3"/>
    </w:pPr>
    <w:rPr>
      <w:rFonts w:ascii="Cambria" w:eastAsia="宋体" w:hAnsi="Cambria" w:cs="Times New Roman"/>
      <w:b/>
      <w:bCs/>
      <w:kern w:val="0"/>
      <w:sz w:val="28"/>
      <w:szCs w:val="28"/>
    </w:rPr>
  </w:style>
  <w:style w:type="paragraph" w:styleId="5">
    <w:name w:val="heading 5"/>
    <w:basedOn w:val="a1"/>
    <w:next w:val="a1"/>
    <w:link w:val="5Char"/>
    <w:qFormat/>
    <w:pPr>
      <w:keepNext/>
      <w:keepLines/>
      <w:spacing w:before="280" w:after="290" w:line="372" w:lineRule="auto"/>
      <w:outlineLvl w:val="4"/>
    </w:pPr>
    <w:rPr>
      <w:rFonts w:ascii="Times New Roman" w:eastAsia="宋体" w:hAnsi="Times New Roman" w:cs="Times New Roman"/>
      <w:b/>
      <w:bCs/>
      <w:sz w:val="28"/>
      <w:szCs w:val="28"/>
    </w:rPr>
  </w:style>
  <w:style w:type="paragraph" w:styleId="6">
    <w:name w:val="heading 6"/>
    <w:basedOn w:val="a1"/>
    <w:next w:val="a1"/>
    <w:link w:val="6Char"/>
    <w:qFormat/>
    <w:pPr>
      <w:keepNext/>
      <w:keepLines/>
      <w:spacing w:before="240" w:after="64" w:line="317" w:lineRule="auto"/>
      <w:outlineLvl w:val="5"/>
    </w:pPr>
    <w:rPr>
      <w:rFonts w:ascii="Cambria" w:eastAsia="宋体" w:hAnsi="Cambria" w:cs="Times New Roman"/>
      <w:b/>
      <w:bCs/>
      <w:sz w:val="24"/>
      <w:szCs w:val="24"/>
    </w:rPr>
  </w:style>
  <w:style w:type="paragraph" w:styleId="7">
    <w:name w:val="heading 7"/>
    <w:basedOn w:val="a1"/>
    <w:next w:val="a1"/>
    <w:link w:val="7Char"/>
    <w:qFormat/>
    <w:pPr>
      <w:keepNext/>
      <w:keepLines/>
      <w:spacing w:before="240" w:after="64" w:line="317" w:lineRule="auto"/>
      <w:outlineLvl w:val="6"/>
    </w:pPr>
    <w:rPr>
      <w:rFonts w:ascii="Times New Roman" w:eastAsia="宋体" w:hAnsi="Times New Roman" w:cs="Times New Roman"/>
      <w:b/>
      <w:bCs/>
      <w:sz w:val="24"/>
      <w:szCs w:val="24"/>
    </w:rPr>
  </w:style>
  <w:style w:type="paragraph" w:styleId="8">
    <w:name w:val="heading 8"/>
    <w:basedOn w:val="a1"/>
    <w:next w:val="a1"/>
    <w:link w:val="8Char"/>
    <w:qFormat/>
    <w:pPr>
      <w:keepNext/>
      <w:keepLines/>
      <w:spacing w:before="240" w:after="64" w:line="317" w:lineRule="auto"/>
      <w:outlineLvl w:val="7"/>
    </w:pPr>
    <w:rPr>
      <w:rFonts w:ascii="Cambria" w:eastAsia="宋体" w:hAnsi="Cambria" w:cs="Times New Roman"/>
      <w:sz w:val="24"/>
      <w:szCs w:val="24"/>
    </w:rPr>
  </w:style>
  <w:style w:type="paragraph" w:styleId="9">
    <w:name w:val="heading 9"/>
    <w:basedOn w:val="a1"/>
    <w:next w:val="a1"/>
    <w:link w:val="9Char"/>
    <w:qFormat/>
    <w:pPr>
      <w:keepNext/>
      <w:keepLines/>
      <w:spacing w:before="240" w:after="64" w:line="317" w:lineRule="auto"/>
      <w:outlineLvl w:val="8"/>
    </w:pPr>
    <w:rPr>
      <w:rFonts w:ascii="Cambria" w:eastAsia="宋体" w:hAnsi="Cambria"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0">
    <w:name w:val="toc 7"/>
    <w:basedOn w:val="a1"/>
    <w:next w:val="a1"/>
    <w:qFormat/>
    <w:pPr>
      <w:ind w:leftChars="1200" w:left="2520"/>
    </w:pPr>
    <w:rPr>
      <w:rFonts w:ascii="Times New Roman" w:eastAsia="宋体" w:hAnsi="Times New Roman" w:cs="Times New Roman"/>
    </w:rPr>
  </w:style>
  <w:style w:type="paragraph" w:styleId="a">
    <w:name w:val="List Number"/>
    <w:basedOn w:val="a1"/>
    <w:uiPriority w:val="99"/>
    <w:unhideWhenUsed/>
    <w:qFormat/>
    <w:pPr>
      <w:numPr>
        <w:numId w:val="1"/>
      </w:numPr>
      <w:tabs>
        <w:tab w:val="left" w:pos="360"/>
      </w:tabs>
    </w:pPr>
    <w:rPr>
      <w:rFonts w:ascii="Times New Roman" w:eastAsia="宋体" w:hAnsi="Times New Roman" w:cs="Times New Roman"/>
    </w:rPr>
  </w:style>
  <w:style w:type="paragraph" w:styleId="a5">
    <w:name w:val="Normal Indent"/>
    <w:basedOn w:val="a1"/>
    <w:next w:val="a1"/>
    <w:qFormat/>
    <w:pPr>
      <w:adjustRightInd w:val="0"/>
      <w:spacing w:line="360" w:lineRule="atLeast"/>
      <w:ind w:firstLine="482"/>
      <w:textAlignment w:val="baseline"/>
    </w:pPr>
    <w:rPr>
      <w:rFonts w:ascii="Times New Roman" w:eastAsia="宋体" w:hAnsi="Times New Roman" w:cs="Times New Roman"/>
      <w:kern w:val="0"/>
      <w:sz w:val="24"/>
      <w:szCs w:val="20"/>
    </w:rPr>
  </w:style>
  <w:style w:type="paragraph" w:styleId="a6">
    <w:name w:val="caption"/>
    <w:basedOn w:val="a1"/>
    <w:next w:val="a1"/>
    <w:qFormat/>
    <w:rPr>
      <w:rFonts w:ascii="Cambria" w:eastAsia="黑体" w:hAnsi="Cambria" w:cs="Times New Roman"/>
      <w:sz w:val="20"/>
      <w:szCs w:val="20"/>
    </w:rPr>
  </w:style>
  <w:style w:type="paragraph" w:styleId="a0">
    <w:name w:val="List Bullet"/>
    <w:basedOn w:val="a1"/>
    <w:uiPriority w:val="99"/>
    <w:unhideWhenUsed/>
    <w:qFormat/>
    <w:pPr>
      <w:numPr>
        <w:numId w:val="2"/>
      </w:numPr>
      <w:tabs>
        <w:tab w:val="left" w:pos="360"/>
      </w:tabs>
    </w:pPr>
    <w:rPr>
      <w:rFonts w:ascii="Times New Roman" w:eastAsia="宋体" w:hAnsi="Times New Roman" w:cs="Times New Roman"/>
    </w:rPr>
  </w:style>
  <w:style w:type="paragraph" w:styleId="a7">
    <w:name w:val="Document Map"/>
    <w:basedOn w:val="a1"/>
    <w:link w:val="Char"/>
    <w:qFormat/>
    <w:pPr>
      <w:shd w:val="clear" w:color="auto" w:fill="000080"/>
    </w:pPr>
    <w:rPr>
      <w:rFonts w:ascii="Times New Roman" w:eastAsia="宋体" w:hAnsi="Times New Roman" w:cs="Times New Roman"/>
      <w:kern w:val="0"/>
      <w:sz w:val="20"/>
      <w:szCs w:val="24"/>
      <w:shd w:val="clear" w:color="auto" w:fill="000080"/>
    </w:rPr>
  </w:style>
  <w:style w:type="paragraph" w:styleId="a8">
    <w:name w:val="annotation text"/>
    <w:basedOn w:val="a1"/>
    <w:link w:val="Char0"/>
    <w:unhideWhenUsed/>
    <w:qFormat/>
    <w:pPr>
      <w:autoSpaceDE w:val="0"/>
      <w:autoSpaceDN w:val="0"/>
      <w:adjustRightInd w:val="0"/>
      <w:jc w:val="left"/>
    </w:pPr>
    <w:rPr>
      <w:rFonts w:ascii="Times New Roman" w:eastAsia="宋体" w:hAnsi="Times New Roman" w:cs="Times New Roman"/>
      <w:kern w:val="0"/>
      <w:sz w:val="24"/>
      <w:szCs w:val="24"/>
    </w:rPr>
  </w:style>
  <w:style w:type="paragraph" w:styleId="30">
    <w:name w:val="Body Text 3"/>
    <w:basedOn w:val="a1"/>
    <w:link w:val="3Char0"/>
    <w:uiPriority w:val="99"/>
    <w:unhideWhenUsed/>
    <w:qFormat/>
    <w:pPr>
      <w:autoSpaceDE w:val="0"/>
      <w:autoSpaceDN w:val="0"/>
      <w:adjustRightInd w:val="0"/>
      <w:spacing w:before="100" w:beforeAutospacing="1" w:after="120"/>
      <w:jc w:val="left"/>
    </w:pPr>
    <w:rPr>
      <w:rFonts w:ascii="Times New Roman" w:eastAsia="宋体" w:hAnsi="Times New Roman" w:cs="Times New Roman"/>
      <w:kern w:val="0"/>
      <w:sz w:val="16"/>
      <w:szCs w:val="16"/>
    </w:rPr>
  </w:style>
  <w:style w:type="paragraph" w:styleId="a9">
    <w:name w:val="Body Text"/>
    <w:basedOn w:val="a1"/>
    <w:next w:val="aa"/>
    <w:link w:val="Char1"/>
    <w:unhideWhenUsed/>
    <w:qFormat/>
    <w:pPr>
      <w:autoSpaceDE w:val="0"/>
      <w:autoSpaceDN w:val="0"/>
      <w:adjustRightInd w:val="0"/>
      <w:spacing w:before="100" w:beforeAutospacing="1" w:after="100" w:afterAutospacing="1"/>
      <w:ind w:left="520"/>
      <w:jc w:val="left"/>
    </w:pPr>
    <w:rPr>
      <w:rFonts w:ascii="Times New Roman" w:eastAsia="宋体" w:hAnsi="Times New Roman" w:cs="Times New Roman"/>
      <w:kern w:val="0"/>
      <w:sz w:val="24"/>
      <w:szCs w:val="24"/>
    </w:rPr>
  </w:style>
  <w:style w:type="paragraph" w:styleId="aa">
    <w:name w:val="Title"/>
    <w:basedOn w:val="a1"/>
    <w:next w:val="a1"/>
    <w:link w:val="Char2"/>
    <w:qFormat/>
    <w:pPr>
      <w:autoSpaceDE w:val="0"/>
      <w:autoSpaceDN w:val="0"/>
      <w:adjustRightInd w:val="0"/>
      <w:spacing w:before="240" w:after="60"/>
      <w:jc w:val="center"/>
      <w:outlineLvl w:val="0"/>
    </w:pPr>
    <w:rPr>
      <w:rFonts w:ascii="Cambria" w:eastAsia="宋体" w:hAnsi="Cambria" w:cs="Times New Roman"/>
      <w:b/>
      <w:bCs/>
      <w:kern w:val="0"/>
      <w:sz w:val="32"/>
      <w:szCs w:val="32"/>
    </w:rPr>
  </w:style>
  <w:style w:type="paragraph" w:styleId="40">
    <w:name w:val="index 4"/>
    <w:basedOn w:val="a1"/>
    <w:next w:val="a1"/>
    <w:qFormat/>
    <w:pPr>
      <w:ind w:leftChars="600" w:left="600"/>
    </w:pPr>
    <w:rPr>
      <w:rFonts w:ascii="Times New Roman" w:eastAsia="宋体" w:hAnsi="Times New Roman" w:cs="Times New Roman"/>
      <w:szCs w:val="24"/>
    </w:rPr>
  </w:style>
  <w:style w:type="paragraph" w:styleId="50">
    <w:name w:val="toc 5"/>
    <w:basedOn w:val="a1"/>
    <w:next w:val="a1"/>
    <w:qFormat/>
    <w:pPr>
      <w:tabs>
        <w:tab w:val="right" w:leader="dot" w:pos="8296"/>
      </w:tabs>
      <w:ind w:leftChars="500" w:left="1050"/>
    </w:pPr>
    <w:rPr>
      <w:rFonts w:ascii="Times New Roman" w:eastAsia="宋体" w:hAnsi="Times New Roman" w:cs="Times New Roman"/>
    </w:rPr>
  </w:style>
  <w:style w:type="paragraph" w:styleId="31">
    <w:name w:val="toc 3"/>
    <w:basedOn w:val="a1"/>
    <w:next w:val="a1"/>
    <w:qFormat/>
    <w:pPr>
      <w:ind w:leftChars="400" w:left="840"/>
    </w:pPr>
    <w:rPr>
      <w:rFonts w:ascii="Times New Roman" w:eastAsia="宋体" w:hAnsi="Times New Roman" w:cs="Times New Roman"/>
    </w:rPr>
  </w:style>
  <w:style w:type="paragraph" w:styleId="ab">
    <w:name w:val="Plain Text"/>
    <w:basedOn w:val="a1"/>
    <w:link w:val="Char3"/>
    <w:uiPriority w:val="99"/>
    <w:unhideWhenUsed/>
    <w:qFormat/>
    <w:pPr>
      <w:autoSpaceDE w:val="0"/>
    </w:pPr>
    <w:rPr>
      <w:rFonts w:ascii="宋体" w:eastAsia="宋体" w:hAnsi="Courier New" w:cs="Times New Roman"/>
      <w:kern w:val="0"/>
      <w:sz w:val="20"/>
      <w:szCs w:val="20"/>
    </w:rPr>
  </w:style>
  <w:style w:type="paragraph" w:styleId="80">
    <w:name w:val="toc 8"/>
    <w:basedOn w:val="a1"/>
    <w:next w:val="a1"/>
    <w:qFormat/>
    <w:pPr>
      <w:ind w:leftChars="1400" w:left="2940"/>
    </w:pPr>
    <w:rPr>
      <w:rFonts w:ascii="Times New Roman" w:eastAsia="宋体" w:hAnsi="Times New Roman" w:cs="Times New Roman"/>
    </w:rPr>
  </w:style>
  <w:style w:type="paragraph" w:styleId="ac">
    <w:name w:val="Date"/>
    <w:basedOn w:val="a1"/>
    <w:next w:val="a1"/>
    <w:link w:val="Char4"/>
    <w:qFormat/>
    <w:pPr>
      <w:ind w:leftChars="2500" w:left="100"/>
    </w:pPr>
    <w:rPr>
      <w:rFonts w:ascii="宋体" w:eastAsia="宋体" w:hAnsi="Times New Roman" w:cs="Times New Roman"/>
      <w:kern w:val="0"/>
      <w:sz w:val="28"/>
      <w:szCs w:val="20"/>
    </w:rPr>
  </w:style>
  <w:style w:type="paragraph" w:styleId="ad">
    <w:name w:val="Balloon Text"/>
    <w:basedOn w:val="a1"/>
    <w:link w:val="Char5"/>
    <w:unhideWhenUsed/>
    <w:qFormat/>
    <w:pPr>
      <w:autoSpaceDE w:val="0"/>
      <w:autoSpaceDN w:val="0"/>
      <w:adjustRightInd w:val="0"/>
      <w:jc w:val="left"/>
    </w:pPr>
    <w:rPr>
      <w:rFonts w:ascii="Times New Roman" w:eastAsia="宋体" w:hAnsi="Times New Roman" w:cs="Times New Roman"/>
      <w:kern w:val="0"/>
      <w:sz w:val="18"/>
      <w:szCs w:val="18"/>
    </w:rPr>
  </w:style>
  <w:style w:type="paragraph" w:styleId="ae">
    <w:name w:val="footer"/>
    <w:basedOn w:val="a1"/>
    <w:link w:val="Char6"/>
    <w:unhideWhenUsed/>
    <w:qFormat/>
    <w:pPr>
      <w:tabs>
        <w:tab w:val="center" w:pos="4153"/>
        <w:tab w:val="right" w:pos="8306"/>
      </w:tabs>
      <w:snapToGrid w:val="0"/>
      <w:jc w:val="left"/>
    </w:pPr>
    <w:rPr>
      <w:sz w:val="18"/>
      <w:szCs w:val="18"/>
    </w:rPr>
  </w:style>
  <w:style w:type="paragraph" w:styleId="af">
    <w:name w:val="header"/>
    <w:basedOn w:val="a1"/>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nhideWhenUsed/>
    <w:qFormat/>
    <w:pPr>
      <w:widowControl/>
      <w:autoSpaceDE w:val="0"/>
      <w:spacing w:before="100" w:beforeAutospacing="1" w:after="100" w:line="256" w:lineRule="auto"/>
      <w:jc w:val="center"/>
    </w:pPr>
    <w:rPr>
      <w:rFonts w:ascii="等线" w:eastAsia="宋体" w:hAnsi="等线" w:cs="Times New Roman"/>
      <w:b/>
      <w:kern w:val="0"/>
      <w:sz w:val="24"/>
      <w:szCs w:val="24"/>
    </w:rPr>
  </w:style>
  <w:style w:type="paragraph" w:styleId="41">
    <w:name w:val="toc 4"/>
    <w:basedOn w:val="a1"/>
    <w:next w:val="a1"/>
    <w:qFormat/>
    <w:pPr>
      <w:tabs>
        <w:tab w:val="left" w:pos="1890"/>
        <w:tab w:val="right" w:leader="dot" w:pos="8296"/>
      </w:tabs>
      <w:ind w:leftChars="300" w:left="630"/>
    </w:pPr>
    <w:rPr>
      <w:rFonts w:ascii="Times New Roman" w:eastAsia="宋体" w:hAnsi="Times New Roman" w:cs="Times New Roman"/>
    </w:rPr>
  </w:style>
  <w:style w:type="paragraph" w:styleId="af0">
    <w:name w:val="Subtitle"/>
    <w:basedOn w:val="a1"/>
    <w:next w:val="a1"/>
    <w:link w:val="Char8"/>
    <w:qFormat/>
    <w:pPr>
      <w:autoSpaceDE w:val="0"/>
      <w:autoSpaceDN w:val="0"/>
      <w:adjustRightInd w:val="0"/>
      <w:spacing w:before="240" w:after="60" w:line="312" w:lineRule="auto"/>
      <w:jc w:val="center"/>
      <w:outlineLvl w:val="1"/>
    </w:pPr>
    <w:rPr>
      <w:rFonts w:ascii="Cambria" w:eastAsia="宋体" w:hAnsi="Cambria" w:cs="Times New Roman"/>
      <w:b/>
      <w:bCs/>
      <w:kern w:val="28"/>
      <w:sz w:val="32"/>
      <w:szCs w:val="32"/>
    </w:rPr>
  </w:style>
  <w:style w:type="paragraph" w:styleId="af1">
    <w:name w:val="footnote text"/>
    <w:basedOn w:val="a1"/>
    <w:link w:val="Char9"/>
    <w:qFormat/>
    <w:pPr>
      <w:autoSpaceDE w:val="0"/>
      <w:autoSpaceDN w:val="0"/>
      <w:adjustRightInd w:val="0"/>
      <w:snapToGrid w:val="0"/>
      <w:spacing w:line="420" w:lineRule="atLeast"/>
      <w:ind w:firstLine="454"/>
      <w:jc w:val="left"/>
      <w:textAlignment w:val="baseline"/>
    </w:pPr>
    <w:rPr>
      <w:rFonts w:ascii="Times New Roman" w:eastAsia="宋体" w:hAnsi="Times New Roman" w:cs="Times New Roman"/>
      <w:kern w:val="0"/>
      <w:sz w:val="18"/>
      <w:szCs w:val="20"/>
    </w:rPr>
  </w:style>
  <w:style w:type="paragraph" w:styleId="60">
    <w:name w:val="toc 6"/>
    <w:basedOn w:val="a1"/>
    <w:next w:val="a1"/>
    <w:unhideWhenUsed/>
    <w:qFormat/>
    <w:pPr>
      <w:autoSpaceDE w:val="0"/>
      <w:spacing w:before="100" w:beforeAutospacing="1" w:after="100" w:afterAutospacing="1"/>
      <w:ind w:leftChars="1000" w:left="2100"/>
    </w:pPr>
    <w:rPr>
      <w:rFonts w:ascii="Times New Roman" w:eastAsia="宋体" w:hAnsi="Times New Roman" w:cs="Times New Roman"/>
      <w:szCs w:val="21"/>
    </w:rPr>
  </w:style>
  <w:style w:type="paragraph" w:styleId="20">
    <w:name w:val="toc 2"/>
    <w:basedOn w:val="a1"/>
    <w:next w:val="a1"/>
    <w:unhideWhenUsed/>
    <w:qFormat/>
    <w:pPr>
      <w:autoSpaceDE w:val="0"/>
      <w:autoSpaceDN w:val="0"/>
      <w:adjustRightInd w:val="0"/>
      <w:ind w:leftChars="200" w:left="420"/>
      <w:jc w:val="left"/>
    </w:pPr>
    <w:rPr>
      <w:rFonts w:ascii="Times New Roman" w:eastAsia="宋体" w:hAnsi="Times New Roman" w:cs="Times New Roman"/>
      <w:kern w:val="0"/>
      <w:sz w:val="24"/>
      <w:szCs w:val="24"/>
    </w:rPr>
  </w:style>
  <w:style w:type="paragraph" w:styleId="90">
    <w:name w:val="toc 9"/>
    <w:basedOn w:val="a1"/>
    <w:next w:val="a1"/>
    <w:qFormat/>
    <w:pPr>
      <w:ind w:leftChars="1600" w:left="3360"/>
    </w:pPr>
    <w:rPr>
      <w:rFonts w:ascii="Times New Roman" w:eastAsia="宋体" w:hAnsi="Times New Roman" w:cs="Times New Roman"/>
    </w:rPr>
  </w:style>
  <w:style w:type="paragraph" w:styleId="HTML">
    <w:name w:val="HTML Preformatted"/>
    <w:basedOn w:val="a1"/>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left"/>
    </w:pPr>
    <w:rPr>
      <w:rFonts w:ascii="宋体" w:eastAsia="宋体" w:hAnsi="宋体" w:cs="Times New Roman" w:hint="eastAsia"/>
      <w:kern w:val="0"/>
      <w:sz w:val="24"/>
      <w:szCs w:val="24"/>
    </w:rPr>
  </w:style>
  <w:style w:type="paragraph" w:styleId="af2">
    <w:name w:val="Normal (Web)"/>
    <w:basedOn w:val="a1"/>
    <w:qFormat/>
    <w:pPr>
      <w:widowControl/>
      <w:spacing w:before="100" w:beforeAutospacing="1" w:after="100" w:afterAutospacing="1"/>
      <w:jc w:val="left"/>
    </w:pPr>
    <w:rPr>
      <w:rFonts w:ascii="宋体" w:eastAsia="宋体" w:hAnsi="宋体" w:cs="Times New Roman" w:hint="eastAsia"/>
      <w:kern w:val="0"/>
      <w:sz w:val="24"/>
      <w:szCs w:val="24"/>
    </w:rPr>
  </w:style>
  <w:style w:type="paragraph" w:styleId="af3">
    <w:name w:val="annotation subject"/>
    <w:basedOn w:val="a8"/>
    <w:next w:val="a8"/>
    <w:link w:val="Chara"/>
    <w:unhideWhenUsed/>
    <w:qFormat/>
    <w:rPr>
      <w:b/>
      <w:bCs/>
    </w:rPr>
  </w:style>
  <w:style w:type="paragraph" w:styleId="af4">
    <w:name w:val="Body Text First Indent"/>
    <w:basedOn w:val="a9"/>
    <w:next w:val="a1"/>
    <w:link w:val="Charb"/>
    <w:uiPriority w:val="99"/>
    <w:unhideWhenUsed/>
    <w:qFormat/>
    <w:pPr>
      <w:adjustRightInd/>
      <w:ind w:firstLineChars="100" w:firstLine="420"/>
    </w:pPr>
    <w:rPr>
      <w:sz w:val="21"/>
      <w:szCs w:val="21"/>
    </w:rPr>
  </w:style>
  <w:style w:type="table" w:styleId="af5">
    <w:name w:val="Table Grid"/>
    <w:basedOn w:val="a3"/>
    <w:uiPriority w:val="99"/>
    <w:unhideWhenUsed/>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2"/>
    <w:qFormat/>
    <w:rPr>
      <w:b/>
    </w:rPr>
  </w:style>
  <w:style w:type="character" w:styleId="af7">
    <w:name w:val="page number"/>
    <w:qFormat/>
    <w:rPr>
      <w:rFonts w:cs="Times New Roman"/>
    </w:rPr>
  </w:style>
  <w:style w:type="character" w:styleId="af8">
    <w:name w:val="FollowedHyperlink"/>
    <w:uiPriority w:val="99"/>
    <w:unhideWhenUsed/>
    <w:qFormat/>
    <w:rPr>
      <w:color w:val="800080"/>
      <w:u w:val="single"/>
    </w:rPr>
  </w:style>
  <w:style w:type="character" w:styleId="af9">
    <w:name w:val="Emphasis"/>
    <w:qFormat/>
    <w:rPr>
      <w:i/>
    </w:rPr>
  </w:style>
  <w:style w:type="character" w:styleId="afa">
    <w:name w:val="Hyperlink"/>
    <w:unhideWhenUsed/>
    <w:qFormat/>
    <w:rPr>
      <w:color w:val="0000FF"/>
      <w:u w:val="single"/>
    </w:rPr>
  </w:style>
  <w:style w:type="character" w:styleId="afb">
    <w:name w:val="annotation reference"/>
    <w:unhideWhenUsed/>
    <w:qFormat/>
    <w:rPr>
      <w:sz w:val="21"/>
      <w:szCs w:val="21"/>
    </w:rPr>
  </w:style>
  <w:style w:type="character" w:styleId="afc">
    <w:name w:val="footnote reference"/>
    <w:qFormat/>
    <w:rPr>
      <w:vertAlign w:val="superscript"/>
    </w:rPr>
  </w:style>
  <w:style w:type="character" w:customStyle="1" w:styleId="Char7">
    <w:name w:val="页眉 Char"/>
    <w:basedOn w:val="a2"/>
    <w:link w:val="af"/>
    <w:qFormat/>
    <w:rPr>
      <w:sz w:val="18"/>
      <w:szCs w:val="18"/>
    </w:rPr>
  </w:style>
  <w:style w:type="character" w:customStyle="1" w:styleId="Char6">
    <w:name w:val="页脚 Char"/>
    <w:basedOn w:val="a2"/>
    <w:link w:val="ae"/>
    <w:qFormat/>
    <w:rPr>
      <w:sz w:val="18"/>
      <w:szCs w:val="18"/>
    </w:rPr>
  </w:style>
  <w:style w:type="character" w:customStyle="1" w:styleId="1Char">
    <w:name w:val="标题 1 Char"/>
    <w:basedOn w:val="a2"/>
    <w:link w:val="1"/>
    <w:qFormat/>
    <w:rPr>
      <w:rFonts w:ascii="Times New Roman" w:eastAsia="黑体" w:hAnsi="Times New Roman" w:cs="Times New Roman"/>
      <w:bCs/>
      <w:kern w:val="44"/>
      <w:sz w:val="44"/>
      <w:szCs w:val="44"/>
    </w:rPr>
  </w:style>
  <w:style w:type="character" w:customStyle="1" w:styleId="2Char">
    <w:name w:val="标题 2 Char"/>
    <w:basedOn w:val="a2"/>
    <w:link w:val="2"/>
    <w:qFormat/>
    <w:rPr>
      <w:rFonts w:ascii="Cambria" w:eastAsia="宋体" w:hAnsi="Cambria" w:cs="Times New Roman"/>
      <w:b/>
      <w:bCs/>
      <w:kern w:val="0"/>
      <w:sz w:val="32"/>
      <w:szCs w:val="32"/>
    </w:rPr>
  </w:style>
  <w:style w:type="character" w:customStyle="1" w:styleId="3Char">
    <w:name w:val="标题 3 Char"/>
    <w:basedOn w:val="a2"/>
    <w:link w:val="3"/>
    <w:qFormat/>
    <w:rPr>
      <w:rFonts w:ascii="Times New Roman" w:eastAsia="宋体" w:hAnsi="Times New Roman" w:cs="Times New Roman"/>
      <w:b/>
      <w:bCs/>
      <w:kern w:val="0"/>
      <w:sz w:val="32"/>
      <w:szCs w:val="32"/>
    </w:rPr>
  </w:style>
  <w:style w:type="character" w:customStyle="1" w:styleId="4Char">
    <w:name w:val="标题 4 Char"/>
    <w:basedOn w:val="a2"/>
    <w:link w:val="4"/>
    <w:qFormat/>
    <w:rPr>
      <w:rFonts w:ascii="Cambria" w:eastAsia="宋体" w:hAnsi="Cambria" w:cs="Times New Roman"/>
      <w:b/>
      <w:bCs/>
      <w:kern w:val="0"/>
      <w:sz w:val="28"/>
      <w:szCs w:val="28"/>
    </w:rPr>
  </w:style>
  <w:style w:type="paragraph" w:customStyle="1" w:styleId="Heading1">
    <w:name w:val="Heading1"/>
    <w:basedOn w:val="a1"/>
    <w:next w:val="a1"/>
    <w:qFormat/>
    <w:pPr>
      <w:keepNext/>
      <w:keepLines/>
      <w:autoSpaceDE w:val="0"/>
      <w:autoSpaceDN w:val="0"/>
      <w:adjustRightInd w:val="0"/>
      <w:spacing w:before="340" w:after="330" w:line="576" w:lineRule="auto"/>
      <w:jc w:val="left"/>
      <w:textAlignment w:val="baseline"/>
    </w:pPr>
    <w:rPr>
      <w:rFonts w:ascii="Times New Roman" w:eastAsia="宋体" w:hAnsi="Times New Roman" w:cs="Times New Roman"/>
      <w:b/>
      <w:bCs/>
      <w:kern w:val="44"/>
      <w:sz w:val="44"/>
      <w:szCs w:val="44"/>
    </w:rPr>
  </w:style>
  <w:style w:type="character" w:customStyle="1" w:styleId="Char0">
    <w:name w:val="批注文字 Char"/>
    <w:basedOn w:val="a2"/>
    <w:link w:val="a8"/>
    <w:qFormat/>
    <w:rPr>
      <w:rFonts w:ascii="Times New Roman" w:eastAsia="宋体" w:hAnsi="Times New Roman" w:cs="Times New Roman"/>
      <w:kern w:val="0"/>
      <w:sz w:val="24"/>
      <w:szCs w:val="24"/>
    </w:rPr>
  </w:style>
  <w:style w:type="character" w:customStyle="1" w:styleId="3Char0">
    <w:name w:val="正文文本 3 Char"/>
    <w:basedOn w:val="a2"/>
    <w:link w:val="30"/>
    <w:uiPriority w:val="99"/>
    <w:qFormat/>
    <w:rPr>
      <w:rFonts w:ascii="Times New Roman" w:eastAsia="宋体" w:hAnsi="Times New Roman" w:cs="Times New Roman"/>
      <w:kern w:val="0"/>
      <w:sz w:val="16"/>
      <w:szCs w:val="16"/>
    </w:rPr>
  </w:style>
  <w:style w:type="character" w:customStyle="1" w:styleId="Char1">
    <w:name w:val="正文文本 Char"/>
    <w:basedOn w:val="a2"/>
    <w:link w:val="a9"/>
    <w:qFormat/>
    <w:rPr>
      <w:rFonts w:ascii="Times New Roman" w:eastAsia="宋体" w:hAnsi="Times New Roman" w:cs="Times New Roman"/>
      <w:kern w:val="0"/>
      <w:sz w:val="24"/>
      <w:szCs w:val="24"/>
    </w:rPr>
  </w:style>
  <w:style w:type="character" w:customStyle="1" w:styleId="Char2">
    <w:name w:val="标题 Char"/>
    <w:basedOn w:val="a2"/>
    <w:link w:val="aa"/>
    <w:qFormat/>
    <w:rPr>
      <w:rFonts w:ascii="Cambria" w:eastAsia="宋体" w:hAnsi="Cambria" w:cs="Times New Roman"/>
      <w:b/>
      <w:bCs/>
      <w:kern w:val="0"/>
      <w:sz w:val="32"/>
      <w:szCs w:val="32"/>
    </w:rPr>
  </w:style>
  <w:style w:type="character" w:customStyle="1" w:styleId="Char3">
    <w:name w:val="纯文本 Char"/>
    <w:basedOn w:val="a2"/>
    <w:link w:val="ab"/>
    <w:uiPriority w:val="99"/>
    <w:qFormat/>
    <w:rPr>
      <w:rFonts w:ascii="宋体" w:eastAsia="宋体" w:hAnsi="Courier New" w:cs="Times New Roman"/>
      <w:kern w:val="0"/>
      <w:sz w:val="20"/>
      <w:szCs w:val="20"/>
    </w:rPr>
  </w:style>
  <w:style w:type="character" w:customStyle="1" w:styleId="Char5">
    <w:name w:val="批注框文本 Char"/>
    <w:basedOn w:val="a2"/>
    <w:link w:val="ad"/>
    <w:qFormat/>
    <w:rPr>
      <w:rFonts w:ascii="Times New Roman" w:eastAsia="宋体" w:hAnsi="Times New Roman" w:cs="Times New Roman"/>
      <w:kern w:val="0"/>
      <w:sz w:val="18"/>
      <w:szCs w:val="18"/>
    </w:rPr>
  </w:style>
  <w:style w:type="character" w:customStyle="1" w:styleId="Char8">
    <w:name w:val="副标题 Char"/>
    <w:basedOn w:val="a2"/>
    <w:link w:val="af0"/>
    <w:qFormat/>
    <w:rPr>
      <w:rFonts w:ascii="Cambria" w:eastAsia="宋体" w:hAnsi="Cambria" w:cs="Times New Roman"/>
      <w:b/>
      <w:bCs/>
      <w:kern w:val="28"/>
      <w:sz w:val="32"/>
      <w:szCs w:val="32"/>
    </w:rPr>
  </w:style>
  <w:style w:type="character" w:customStyle="1" w:styleId="Char9">
    <w:name w:val="脚注文本 Char"/>
    <w:basedOn w:val="a2"/>
    <w:link w:val="af1"/>
    <w:qFormat/>
    <w:rPr>
      <w:rFonts w:ascii="Times New Roman" w:eastAsia="宋体" w:hAnsi="Times New Roman" w:cs="Times New Roman"/>
      <w:kern w:val="0"/>
      <w:sz w:val="18"/>
      <w:szCs w:val="20"/>
    </w:rPr>
  </w:style>
  <w:style w:type="character" w:customStyle="1" w:styleId="HTMLChar">
    <w:name w:val="HTML 预设格式 Char"/>
    <w:basedOn w:val="a2"/>
    <w:link w:val="HTML"/>
    <w:uiPriority w:val="99"/>
    <w:qFormat/>
    <w:rPr>
      <w:rFonts w:ascii="宋体" w:eastAsia="宋体" w:hAnsi="宋体" w:cs="Times New Roman"/>
      <w:kern w:val="0"/>
      <w:sz w:val="24"/>
      <w:szCs w:val="24"/>
    </w:rPr>
  </w:style>
  <w:style w:type="character" w:customStyle="1" w:styleId="Chara">
    <w:name w:val="批注主题 Char"/>
    <w:basedOn w:val="Char0"/>
    <w:link w:val="af3"/>
    <w:qFormat/>
    <w:rPr>
      <w:rFonts w:ascii="Times New Roman" w:eastAsia="宋体" w:hAnsi="Times New Roman" w:cs="Times New Roman"/>
      <w:b/>
      <w:bCs/>
      <w:kern w:val="0"/>
      <w:sz w:val="24"/>
      <w:szCs w:val="24"/>
    </w:rPr>
  </w:style>
  <w:style w:type="character" w:customStyle="1" w:styleId="Charb">
    <w:name w:val="正文首行缩进 Char"/>
    <w:basedOn w:val="Char1"/>
    <w:link w:val="af4"/>
    <w:uiPriority w:val="99"/>
    <w:qFormat/>
    <w:rPr>
      <w:rFonts w:ascii="Times New Roman" w:eastAsia="宋体" w:hAnsi="Times New Roman" w:cs="Times New Roman"/>
      <w:kern w:val="0"/>
      <w:sz w:val="24"/>
      <w:szCs w:val="21"/>
    </w:rPr>
  </w:style>
  <w:style w:type="paragraph" w:customStyle="1" w:styleId="TOC2">
    <w:name w:val="TOC 标题2"/>
    <w:basedOn w:val="1"/>
    <w:next w:val="a1"/>
    <w:semiHidden/>
    <w:qFormat/>
    <w:pPr>
      <w:keepNext/>
      <w:keepLines/>
      <w:widowControl/>
      <w:autoSpaceDN/>
      <w:adjustRightInd/>
      <w:spacing w:before="480" w:beforeAutospacing="0" w:line="273" w:lineRule="auto"/>
      <w:ind w:left="0"/>
      <w:jc w:val="left"/>
      <w:outlineLvl w:val="9"/>
    </w:pPr>
    <w:rPr>
      <w:rFonts w:ascii="Cambria" w:eastAsia="宋体" w:hAnsi="Cambria"/>
      <w:b/>
      <w:color w:val="366091"/>
      <w:kern w:val="0"/>
      <w:sz w:val="28"/>
      <w:szCs w:val="28"/>
    </w:rPr>
  </w:style>
  <w:style w:type="paragraph" w:customStyle="1" w:styleId="11">
    <w:name w:val="列出段落1"/>
    <w:basedOn w:val="a1"/>
    <w:qFormat/>
    <w:pPr>
      <w:autoSpaceDE w:val="0"/>
      <w:ind w:firstLineChars="200" w:firstLine="420"/>
    </w:pPr>
    <w:rPr>
      <w:rFonts w:ascii="Times New Roman" w:eastAsia="宋体" w:hAnsi="Times New Roman" w:cs="Times New Roman"/>
      <w:szCs w:val="21"/>
    </w:rPr>
  </w:style>
  <w:style w:type="paragraph" w:customStyle="1" w:styleId="21">
    <w:name w:val="列出段落2"/>
    <w:basedOn w:val="a1"/>
    <w:qFormat/>
    <w:pPr>
      <w:autoSpaceDE w:val="0"/>
      <w:autoSpaceDN w:val="0"/>
      <w:adjustRightInd w:val="0"/>
      <w:jc w:val="left"/>
    </w:pPr>
    <w:rPr>
      <w:rFonts w:ascii="Times New Roman" w:eastAsia="宋体" w:hAnsi="Times New Roman" w:cs="Times New Roman"/>
      <w:kern w:val="0"/>
      <w:sz w:val="24"/>
      <w:szCs w:val="24"/>
    </w:rPr>
  </w:style>
  <w:style w:type="paragraph" w:customStyle="1" w:styleId="afd">
    <w:name w:val="内文正文"/>
    <w:basedOn w:val="a1"/>
    <w:qFormat/>
    <w:pPr>
      <w:widowControl/>
      <w:autoSpaceDE w:val="0"/>
      <w:autoSpaceDN w:val="0"/>
      <w:spacing w:line="400" w:lineRule="exact"/>
      <w:ind w:firstLineChars="200" w:firstLine="200"/>
      <w:textAlignment w:val="bottom"/>
    </w:pPr>
    <w:rPr>
      <w:rFonts w:ascii="宋体" w:eastAsia="宋体" w:hAnsi="???|CS?o｡ﾀ?" w:cs="Times New Roman"/>
      <w:kern w:val="0"/>
      <w:szCs w:val="21"/>
    </w:rPr>
  </w:style>
  <w:style w:type="paragraph" w:customStyle="1" w:styleId="TableParagraph">
    <w:name w:val="Table Paragraph"/>
    <w:basedOn w:val="a1"/>
    <w:qFormat/>
    <w:pPr>
      <w:autoSpaceDE w:val="0"/>
      <w:autoSpaceDN w:val="0"/>
      <w:adjustRightInd w:val="0"/>
      <w:jc w:val="left"/>
    </w:pPr>
    <w:rPr>
      <w:rFonts w:ascii="Times New Roman" w:eastAsia="宋体" w:hAnsi="Times New Roman" w:cs="Times New Roman"/>
      <w:kern w:val="0"/>
      <w:sz w:val="24"/>
      <w:szCs w:val="24"/>
    </w:rPr>
  </w:style>
  <w:style w:type="paragraph" w:customStyle="1" w:styleId="afe">
    <w:name w:val="正文，首行缩进:"/>
    <w:basedOn w:val="a1"/>
    <w:qFormat/>
    <w:pPr>
      <w:autoSpaceDE w:val="0"/>
      <w:autoSpaceDN w:val="0"/>
      <w:adjustRightInd w:val="0"/>
      <w:spacing w:line="460" w:lineRule="exact"/>
      <w:ind w:firstLineChars="200" w:firstLine="480"/>
      <w:jc w:val="left"/>
    </w:pPr>
    <w:rPr>
      <w:rFonts w:ascii="宋体" w:eastAsia="宋体" w:hAnsi="宋体" w:cs="宋体"/>
      <w:kern w:val="0"/>
      <w:sz w:val="24"/>
      <w:szCs w:val="24"/>
    </w:rPr>
  </w:style>
  <w:style w:type="paragraph" w:customStyle="1" w:styleId="Normal">
    <w:name w:val="[Normal]"/>
    <w:basedOn w:val="a1"/>
    <w:qFormat/>
    <w:pPr>
      <w:widowControl/>
      <w:jc w:val="left"/>
    </w:pPr>
    <w:rPr>
      <w:rFonts w:ascii="宋体" w:eastAsia="宋体" w:hAnsi="宋体" w:cs="Times New Roman"/>
      <w:kern w:val="0"/>
      <w:sz w:val="24"/>
      <w:szCs w:val="24"/>
    </w:rPr>
  </w:style>
  <w:style w:type="paragraph" w:customStyle="1" w:styleId="aff">
    <w:name w:val="样式 正文文本"/>
    <w:basedOn w:val="a1"/>
    <w:qFormat/>
    <w:pPr>
      <w:autoSpaceDE w:val="0"/>
      <w:adjustRightInd w:val="0"/>
      <w:snapToGrid w:val="0"/>
      <w:spacing w:line="400" w:lineRule="exact"/>
    </w:pPr>
    <w:rPr>
      <w:rFonts w:ascii="Arial" w:eastAsia="宋体" w:hAnsi="Arial" w:cs="Times New Roman"/>
      <w:color w:val="000000"/>
      <w:szCs w:val="21"/>
    </w:rPr>
  </w:style>
  <w:style w:type="paragraph" w:customStyle="1" w:styleId="CharCharChar">
    <w:name w:val="Char Char Char"/>
    <w:basedOn w:val="a1"/>
    <w:qFormat/>
    <w:pPr>
      <w:autoSpaceDE w:val="0"/>
      <w:autoSpaceDN w:val="0"/>
      <w:adjustRightInd w:val="0"/>
      <w:jc w:val="left"/>
    </w:pPr>
    <w:rPr>
      <w:rFonts w:ascii="Tahoma" w:eastAsia="宋体" w:hAnsi="Tahoma" w:cs="Times New Roman"/>
      <w:kern w:val="0"/>
      <w:sz w:val="24"/>
      <w:szCs w:val="24"/>
    </w:rPr>
  </w:style>
  <w:style w:type="character" w:customStyle="1" w:styleId="100">
    <w:name w:val="10"/>
    <w:qFormat/>
    <w:rPr>
      <w:rFonts w:ascii="Times New Roman" w:hAnsi="Times New Roman" w:cs="Times New Roman" w:hint="default"/>
    </w:rPr>
  </w:style>
  <w:style w:type="character" w:customStyle="1" w:styleId="15">
    <w:name w:val="15"/>
    <w:qFormat/>
    <w:rPr>
      <w:rFonts w:ascii="宋体" w:eastAsia="宋体" w:hAnsi="宋体" w:hint="eastAsia"/>
      <w:color w:val="000000"/>
      <w:sz w:val="22"/>
      <w:szCs w:val="22"/>
    </w:rPr>
  </w:style>
  <w:style w:type="character" w:customStyle="1" w:styleId="16">
    <w:name w:val="16"/>
    <w:qFormat/>
    <w:rPr>
      <w:rFonts w:ascii="宋体" w:eastAsia="宋体" w:hAnsi="宋体" w:hint="eastAsia"/>
      <w:color w:val="000000"/>
      <w:sz w:val="22"/>
      <w:szCs w:val="22"/>
    </w:rPr>
  </w:style>
  <w:style w:type="character" w:customStyle="1" w:styleId="17">
    <w:name w:val="17"/>
    <w:qFormat/>
    <w:rPr>
      <w:rFonts w:ascii="宋体" w:eastAsia="宋体" w:hAnsi="宋体" w:hint="eastAsia"/>
      <w:color w:val="FF0000"/>
      <w:sz w:val="22"/>
      <w:szCs w:val="22"/>
    </w:rPr>
  </w:style>
  <w:style w:type="character" w:customStyle="1" w:styleId="18">
    <w:name w:val="18"/>
    <w:qFormat/>
    <w:rPr>
      <w:rFonts w:ascii="Times New Roman" w:hAnsi="Times New Roman" w:cs="Times New Roman" w:hint="default"/>
      <w:color w:val="0000FF"/>
      <w:u w:val="single"/>
    </w:rPr>
  </w:style>
  <w:style w:type="character" w:customStyle="1" w:styleId="19">
    <w:name w:val="19"/>
    <w:qFormat/>
    <w:rPr>
      <w:rFonts w:ascii="Times New Roman" w:hAnsi="Times New Roman" w:cs="Times New Roman" w:hint="default"/>
      <w:sz w:val="21"/>
      <w:szCs w:val="21"/>
    </w:rPr>
  </w:style>
  <w:style w:type="paragraph" w:customStyle="1" w:styleId="32">
    <w:name w:val="列出段落3"/>
    <w:basedOn w:val="a1"/>
    <w:qFormat/>
    <w:pPr>
      <w:autoSpaceDE w:val="0"/>
      <w:autoSpaceDN w:val="0"/>
      <w:adjustRightInd w:val="0"/>
      <w:jc w:val="left"/>
    </w:pPr>
    <w:rPr>
      <w:rFonts w:ascii="Times New Roman" w:eastAsia="宋体" w:hAnsi="Times New Roman" w:cs="Times New Roman"/>
      <w:kern w:val="0"/>
      <w:sz w:val="24"/>
      <w:szCs w:val="24"/>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FF0000"/>
      <w:sz w:val="22"/>
      <w:szCs w:val="22"/>
      <w:u w:val="none"/>
    </w:rPr>
  </w:style>
  <w:style w:type="character" w:customStyle="1" w:styleId="font11">
    <w:name w:val="font11"/>
    <w:qFormat/>
    <w:rPr>
      <w:rFonts w:ascii="宋体" w:eastAsia="宋体" w:hAnsi="宋体" w:cs="宋体" w:hint="eastAsia"/>
      <w:color w:val="000000"/>
      <w:sz w:val="22"/>
      <w:szCs w:val="22"/>
      <w:u w:val="none"/>
    </w:rPr>
  </w:style>
  <w:style w:type="paragraph" w:customStyle="1" w:styleId="TableText">
    <w:name w:val="Table Text"/>
    <w:basedOn w:val="a1"/>
    <w:semiHidden/>
    <w:qFormat/>
    <w:pPr>
      <w:autoSpaceDE w:val="0"/>
      <w:autoSpaceDN w:val="0"/>
      <w:adjustRightInd w:val="0"/>
      <w:jc w:val="left"/>
    </w:pPr>
    <w:rPr>
      <w:rFonts w:ascii="宋体" w:eastAsia="宋体" w:hAnsi="宋体" w:cs="宋体"/>
      <w:kern w:val="0"/>
      <w:sz w:val="24"/>
      <w:szCs w:val="24"/>
      <w:lang w:eastAsia="en-US"/>
    </w:rPr>
  </w:style>
  <w:style w:type="table" w:customStyle="1" w:styleId="TableNormal">
    <w:name w:val="Table Normal"/>
    <w:unhideWhenUsed/>
    <w:qFormat/>
    <w:rPr>
      <w:rFonts w:ascii="Times New Roman" w:eastAsia="宋体" w:hAnsi="Times New Roman" w:cs="Times New Roman"/>
    </w:rPr>
    <w:tblPr>
      <w:tblCellMar>
        <w:top w:w="0" w:type="dxa"/>
        <w:left w:w="0" w:type="dxa"/>
        <w:bottom w:w="0" w:type="dxa"/>
        <w:right w:w="0" w:type="dxa"/>
      </w:tblCellMar>
    </w:tblPr>
  </w:style>
  <w:style w:type="paragraph" w:customStyle="1" w:styleId="WPSOffice1">
    <w:name w:val="WPSOffice手动目录 1"/>
    <w:qFormat/>
    <w:rPr>
      <w:rFonts w:ascii="Times New Roman" w:eastAsia="宋体" w:hAnsi="Times New Roman" w:cs="Times New Roman"/>
    </w:rPr>
  </w:style>
  <w:style w:type="paragraph" w:styleId="aff0">
    <w:name w:val="List Paragraph"/>
    <w:basedOn w:val="a1"/>
    <w:unhideWhenUsed/>
    <w:qFormat/>
    <w:pPr>
      <w:ind w:firstLineChars="200" w:firstLine="420"/>
    </w:pPr>
  </w:style>
  <w:style w:type="character" w:customStyle="1" w:styleId="5Char">
    <w:name w:val="标题 5 Char"/>
    <w:basedOn w:val="a2"/>
    <w:link w:val="5"/>
    <w:qFormat/>
    <w:rPr>
      <w:rFonts w:ascii="Times New Roman" w:eastAsia="宋体" w:hAnsi="Times New Roman" w:cs="Times New Roman"/>
      <w:b/>
      <w:bCs/>
      <w:kern w:val="2"/>
      <w:sz w:val="28"/>
      <w:szCs w:val="28"/>
    </w:rPr>
  </w:style>
  <w:style w:type="character" w:customStyle="1" w:styleId="6Char">
    <w:name w:val="标题 6 Char"/>
    <w:basedOn w:val="a2"/>
    <w:link w:val="6"/>
    <w:qFormat/>
    <w:rPr>
      <w:rFonts w:ascii="Cambria" w:eastAsia="宋体" w:hAnsi="Cambria" w:cs="Times New Roman"/>
      <w:b/>
      <w:bCs/>
      <w:kern w:val="2"/>
      <w:sz w:val="24"/>
      <w:szCs w:val="24"/>
    </w:rPr>
  </w:style>
  <w:style w:type="character" w:customStyle="1" w:styleId="7Char">
    <w:name w:val="标题 7 Char"/>
    <w:basedOn w:val="a2"/>
    <w:link w:val="7"/>
    <w:qFormat/>
    <w:rPr>
      <w:rFonts w:ascii="Times New Roman" w:eastAsia="宋体" w:hAnsi="Times New Roman" w:cs="Times New Roman"/>
      <w:b/>
      <w:bCs/>
      <w:kern w:val="2"/>
      <w:sz w:val="24"/>
      <w:szCs w:val="24"/>
    </w:rPr>
  </w:style>
  <w:style w:type="character" w:customStyle="1" w:styleId="8Char">
    <w:name w:val="标题 8 Char"/>
    <w:basedOn w:val="a2"/>
    <w:link w:val="8"/>
    <w:qFormat/>
    <w:rPr>
      <w:rFonts w:ascii="Cambria" w:eastAsia="宋体" w:hAnsi="Cambria" w:cs="Times New Roman"/>
      <w:kern w:val="2"/>
      <w:sz w:val="24"/>
      <w:szCs w:val="24"/>
    </w:rPr>
  </w:style>
  <w:style w:type="character" w:customStyle="1" w:styleId="9Char">
    <w:name w:val="标题 9 Char"/>
    <w:basedOn w:val="a2"/>
    <w:link w:val="9"/>
    <w:qFormat/>
    <w:rPr>
      <w:rFonts w:ascii="Cambria" w:eastAsia="宋体" w:hAnsi="Cambria" w:cs="Times New Roman"/>
      <w:kern w:val="2"/>
      <w:sz w:val="21"/>
      <w:szCs w:val="21"/>
    </w:rPr>
  </w:style>
  <w:style w:type="character" w:customStyle="1" w:styleId="Char">
    <w:name w:val="文档结构图 Char"/>
    <w:basedOn w:val="a2"/>
    <w:link w:val="a7"/>
    <w:qFormat/>
    <w:rPr>
      <w:rFonts w:ascii="Times New Roman" w:eastAsia="宋体" w:hAnsi="Times New Roman" w:cs="Times New Roman"/>
      <w:szCs w:val="24"/>
      <w:shd w:val="clear" w:color="auto" w:fill="000080"/>
    </w:rPr>
  </w:style>
  <w:style w:type="character" w:customStyle="1" w:styleId="Char4">
    <w:name w:val="日期 Char"/>
    <w:basedOn w:val="a2"/>
    <w:link w:val="ac"/>
    <w:qFormat/>
    <w:rPr>
      <w:rFonts w:ascii="宋体" w:eastAsia="宋体" w:hAnsi="Times New Roman" w:cs="Times New Roman"/>
      <w:sz w:val="28"/>
    </w:rPr>
  </w:style>
  <w:style w:type="table" w:customStyle="1" w:styleId="12">
    <w:name w:val="网格型1"/>
    <w:basedOn w:val="a3"/>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正文文本 Char1"/>
    <w:qFormat/>
    <w:rPr>
      <w:kern w:val="2"/>
      <w:sz w:val="21"/>
      <w:szCs w:val="22"/>
    </w:rPr>
  </w:style>
  <w:style w:type="character" w:customStyle="1" w:styleId="Charc">
    <w:name w:val="明显引用 Char"/>
    <w:link w:val="aff1"/>
    <w:qFormat/>
    <w:rPr>
      <w:b/>
      <w:bCs/>
      <w:i/>
      <w:iCs/>
      <w:color w:val="4F81BD"/>
      <w:kern w:val="2"/>
      <w:sz w:val="21"/>
      <w:szCs w:val="22"/>
    </w:rPr>
  </w:style>
  <w:style w:type="paragraph" w:styleId="aff1">
    <w:name w:val="Intense Quote"/>
    <w:basedOn w:val="a1"/>
    <w:next w:val="a1"/>
    <w:link w:val="Charc"/>
    <w:qFormat/>
    <w:pPr>
      <w:pBdr>
        <w:bottom w:val="single" w:sz="4" w:space="4" w:color="4F81BD"/>
      </w:pBdr>
      <w:spacing w:before="200" w:after="280"/>
      <w:ind w:left="936" w:right="936"/>
    </w:pPr>
    <w:rPr>
      <w:b/>
      <w:bCs/>
      <w:i/>
      <w:iCs/>
      <w:color w:val="4F81BD"/>
    </w:rPr>
  </w:style>
  <w:style w:type="character" w:customStyle="1" w:styleId="Char11">
    <w:name w:val="明显引用 Char1"/>
    <w:basedOn w:val="a2"/>
    <w:qFormat/>
    <w:rPr>
      <w:b/>
      <w:bCs/>
      <w:i/>
      <w:iCs/>
      <w:color w:val="4F81BD" w:themeColor="accent1"/>
      <w:kern w:val="2"/>
      <w:sz w:val="21"/>
      <w:szCs w:val="22"/>
    </w:rPr>
  </w:style>
  <w:style w:type="character" w:customStyle="1" w:styleId="13">
    <w:name w:val="不明显强调1"/>
    <w:qFormat/>
    <w:rPr>
      <w:i/>
      <w:iCs/>
      <w:color w:val="808080"/>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keepNext/>
      <w:keepLines/>
      <w:autoSpaceDE/>
      <w:autoSpaceDN/>
      <w:adjustRightInd/>
      <w:spacing w:before="260" w:after="260" w:line="413" w:lineRule="auto"/>
      <w:ind w:left="0"/>
      <w:jc w:val="both"/>
    </w:pPr>
    <w:rPr>
      <w:rFonts w:ascii="Arial" w:eastAsiaTheme="minorEastAsia" w:hAnsi="Arial" w:cstheme="minorBidi"/>
      <w:sz w:val="24"/>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Next/>
      <w:keepLines/>
      <w:autoSpaceDE/>
      <w:autoSpaceDN/>
      <w:adjustRightInd/>
      <w:spacing w:before="260" w:beforeAutospacing="0" w:after="260" w:afterAutospacing="0" w:line="413" w:lineRule="auto"/>
      <w:ind w:left="0"/>
      <w:jc w:val="both"/>
    </w:pPr>
    <w:rPr>
      <w:rFonts w:ascii="Arial" w:eastAsiaTheme="minorEastAsia" w:hAnsi="Arial" w:cstheme="minorBidi"/>
      <w:sz w:val="24"/>
    </w:rPr>
  </w:style>
  <w:style w:type="character" w:customStyle="1" w:styleId="14">
    <w:name w:val="明显参考1"/>
    <w:qFormat/>
    <w:rPr>
      <w:b/>
      <w:bCs/>
      <w:smallCaps/>
      <w:color w:val="C0504D"/>
      <w:spacing w:val="5"/>
      <w:u w:val="single"/>
    </w:rPr>
  </w:style>
  <w:style w:type="character" w:customStyle="1" w:styleId="1a">
    <w:name w:val="书籍标题1"/>
    <w:qFormat/>
    <w:rPr>
      <w:b/>
      <w:bCs/>
      <w:smallCaps/>
      <w:spacing w:val="5"/>
    </w:rPr>
  </w:style>
  <w:style w:type="character" w:customStyle="1" w:styleId="Char12">
    <w:name w:val="批注框文本 Char1"/>
    <w:qFormat/>
    <w:rPr>
      <w:kern w:val="2"/>
      <w:sz w:val="18"/>
      <w:szCs w:val="18"/>
    </w:rPr>
  </w:style>
  <w:style w:type="character" w:customStyle="1" w:styleId="Chard">
    <w:name w:val="引用 Char"/>
    <w:link w:val="aff2"/>
    <w:qFormat/>
    <w:rPr>
      <w:i/>
      <w:iCs/>
      <w:color w:val="000000"/>
      <w:kern w:val="2"/>
      <w:sz w:val="21"/>
      <w:szCs w:val="22"/>
    </w:rPr>
  </w:style>
  <w:style w:type="paragraph" w:styleId="aff2">
    <w:name w:val="Quote"/>
    <w:basedOn w:val="a1"/>
    <w:next w:val="a1"/>
    <w:link w:val="Chard"/>
    <w:qFormat/>
    <w:rPr>
      <w:i/>
      <w:iCs/>
      <w:color w:val="000000"/>
    </w:rPr>
  </w:style>
  <w:style w:type="character" w:customStyle="1" w:styleId="Char13">
    <w:name w:val="引用 Char1"/>
    <w:basedOn w:val="a2"/>
    <w:qFormat/>
    <w:rPr>
      <w:i/>
      <w:iCs/>
      <w:color w:val="000000" w:themeColor="text1"/>
      <w:kern w:val="2"/>
      <w:sz w:val="21"/>
      <w:szCs w:val="22"/>
    </w:rPr>
  </w:style>
  <w:style w:type="character" w:customStyle="1" w:styleId="Char14">
    <w:name w:val="批注主题 Char1"/>
    <w:qFormat/>
    <w:rPr>
      <w:b/>
      <w:bCs/>
      <w:kern w:val="2"/>
      <w:sz w:val="21"/>
      <w:szCs w:val="22"/>
    </w:rPr>
  </w:style>
  <w:style w:type="character" w:customStyle="1" w:styleId="Char15">
    <w:name w:val="日期 Char1"/>
    <w:qFormat/>
    <w:rPr>
      <w:kern w:val="2"/>
      <w:sz w:val="21"/>
      <w:szCs w:val="22"/>
    </w:rPr>
  </w:style>
  <w:style w:type="character" w:customStyle="1" w:styleId="1b">
    <w:name w:val="明显强调1"/>
    <w:qFormat/>
    <w:rPr>
      <w:b/>
      <w:bCs/>
      <w:i/>
      <w:iCs/>
      <w:color w:val="4F81BD"/>
    </w:rPr>
  </w:style>
  <w:style w:type="character" w:customStyle="1" w:styleId="textcontents">
    <w:name w:val="textcontents"/>
    <w:qFormat/>
    <w:rPr>
      <w:rFonts w:cs="Times New Roman"/>
    </w:rPr>
  </w:style>
  <w:style w:type="character" w:customStyle="1" w:styleId="1c">
    <w:name w:val="不明显参考1"/>
    <w:qFormat/>
    <w:rPr>
      <w:smallCaps/>
      <w:color w:val="C0504D"/>
      <w:u w:val="single"/>
    </w:rPr>
  </w:style>
  <w:style w:type="character" w:customStyle="1" w:styleId="CharChar">
    <w:name w:val="批注文字 Char Char"/>
    <w:qFormat/>
    <w:rPr>
      <w:rFonts w:ascii="宋体" w:eastAsia="宋体" w:hAnsi="Times New Roman" w:cs="Times New Roman"/>
      <w:sz w:val="28"/>
      <w:szCs w:val="20"/>
    </w:rPr>
  </w:style>
  <w:style w:type="character" w:customStyle="1" w:styleId="Char16">
    <w:name w:val="文档结构图 Char1"/>
    <w:qFormat/>
    <w:rPr>
      <w:rFonts w:ascii="宋体"/>
      <w:kern w:val="2"/>
      <w:sz w:val="18"/>
      <w:szCs w:val="18"/>
    </w:rPr>
  </w:style>
  <w:style w:type="paragraph" w:customStyle="1" w:styleId="1d">
    <w:name w:val="修订1"/>
    <w:qFormat/>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qFormat/>
    <w:pPr>
      <w:keepNext/>
      <w:keepLines/>
      <w:autoSpaceDE/>
      <w:autoSpaceDN/>
      <w:adjustRightInd/>
      <w:spacing w:before="100" w:line="400" w:lineRule="exact"/>
      <w:ind w:left="0"/>
      <w:jc w:val="both"/>
    </w:pPr>
    <w:rPr>
      <w:rFonts w:ascii="Times New Roman" w:eastAsia="黑体" w:hAnsi="Times New Roman" w:cs="宋体"/>
      <w:b w:val="0"/>
      <w:bCs w:val="0"/>
      <w:sz w:val="28"/>
      <w:szCs w:val="20"/>
    </w:rPr>
  </w:style>
  <w:style w:type="paragraph" w:customStyle="1" w:styleId="TOC1">
    <w:name w:val="TOC 标题1"/>
    <w:basedOn w:val="1"/>
    <w:next w:val="a1"/>
    <w:qFormat/>
    <w:pPr>
      <w:keepNext/>
      <w:keepLines/>
      <w:autoSpaceDE/>
      <w:autoSpaceDN/>
      <w:adjustRightInd/>
      <w:spacing w:before="340" w:beforeAutospacing="0" w:after="330" w:afterAutospacing="0" w:line="576" w:lineRule="auto"/>
      <w:ind w:left="0"/>
      <w:jc w:val="both"/>
      <w:outlineLvl w:val="9"/>
    </w:pPr>
    <w:rPr>
      <w:rFonts w:eastAsia="宋体"/>
      <w:b/>
    </w:rPr>
  </w:style>
  <w:style w:type="paragraph" w:customStyle="1" w:styleId="378020">
    <w:name w:val="样式 标题 3 + (中文) 黑体 小四 非加粗 段前: 7.8 磅 段后: 0 磅 行距: 固定值 20 磅"/>
    <w:basedOn w:val="3"/>
    <w:qFormat/>
    <w:pPr>
      <w:keepNext/>
      <w:keepLines/>
      <w:autoSpaceDE/>
      <w:autoSpaceDN/>
      <w:adjustRightInd/>
      <w:spacing w:before="0" w:beforeAutospacing="0" w:after="0" w:afterAutospacing="0" w:line="400" w:lineRule="exact"/>
      <w:ind w:left="0"/>
      <w:jc w:val="both"/>
    </w:pPr>
    <w:rPr>
      <w:rFonts w:eastAsia="黑体" w:cs="宋体"/>
      <w:b w:val="0"/>
      <w:bCs w:val="0"/>
      <w:kern w:val="2"/>
      <w:sz w:val="24"/>
      <w:szCs w:val="20"/>
    </w:rPr>
  </w:style>
  <w:style w:type="paragraph" w:customStyle="1" w:styleId="aff3">
    <w:name w:val="空半行"/>
    <w:basedOn w:val="a1"/>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styleId="aff4">
    <w:name w:val="No Spacing"/>
    <w:qFormat/>
    <w:pPr>
      <w:widowControl w:val="0"/>
      <w:jc w:val="both"/>
    </w:pPr>
    <w:rPr>
      <w:rFonts w:ascii="Times New Roman" w:eastAsia="宋体" w:hAnsi="Times New Roman" w:cs="Times New Roman"/>
      <w:kern w:val="2"/>
      <w:sz w:val="21"/>
      <w:szCs w:val="22"/>
    </w:rPr>
  </w:style>
  <w:style w:type="paragraph" w:customStyle="1" w:styleId="flNote">
    <w:name w:val="flNote"/>
    <w:basedOn w:val="a1"/>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43">
    <w:name w:val="列出段落4"/>
    <w:basedOn w:val="a1"/>
    <w:qFormat/>
    <w:rPr>
      <w:rFonts w:ascii="Times New Roman" w:eastAsia="宋体" w:hAnsi="Times New Roman" w:cs="Times New Roman"/>
    </w:rPr>
  </w:style>
  <w:style w:type="table" w:customStyle="1" w:styleId="22">
    <w:name w:val="网格型2"/>
    <w:basedOn w:val="a3"/>
    <w:uiPriority w:val="99"/>
    <w:unhideWhenUsed/>
    <w:qFormat/>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nhideWhenUsed/>
    <w:qFormat/>
    <w:rPr>
      <w:rFonts w:ascii="Times New Roman" w:eastAsia="宋体" w:hAnsi="Times New Roman" w:cs="Times New Roman"/>
    </w:rPr>
    <w:tblPr>
      <w:tblCellMar>
        <w:top w:w="0" w:type="dxa"/>
        <w:left w:w="0" w:type="dxa"/>
        <w:bottom w:w="0" w:type="dxa"/>
        <w:right w:w="0" w:type="dxa"/>
      </w:tblCellMar>
    </w:tblPr>
  </w:style>
  <w:style w:type="table" w:customStyle="1" w:styleId="110">
    <w:name w:val="网格型11"/>
    <w:basedOn w:val="a3"/>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yperlink" Target="https://ygcg.sxjypt.com"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178</Pages>
  <Words>15762</Words>
  <Characters>89848</Characters>
  <Application>Microsoft Office Word</Application>
  <DocSecurity>0</DocSecurity>
  <Lines>748</Lines>
  <Paragraphs>210</Paragraphs>
  <ScaleCrop>false</ScaleCrop>
  <Company>CHINA</Company>
  <LinksUpToDate>false</LinksUpToDate>
  <CharactersWithSpaces>105400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2026-05-20T19:54:00Z</cp:lastPrinted>
  <dcterms:created xsi:type="dcterms:W3CDTF">2026-05-25T06:06:00Z</dcterms:created>
  <dcterms:modified xsi:type="dcterms:W3CDTF">2026-05-25T08:38:00Z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eyJoZGlkIjoiZWVhZjJkMTFlMjkyNTllM2Y2ODljMDJmNjFmYTQ5MGMiLCJ1c2VySWQiOiIzODAyOTAyMTMifQ==</vt:lpwstr>
  </property>
  <property fmtid="{D5CDD505-2E9C-101B-9397-08002B2CF9AE}" pid="3" name="KSOProductBuildVer">
    <vt:lpwstr>2052-12.1.0.26375</vt:lpwstr>
  </property>
  <property fmtid="{D5CDD505-2E9C-101B-9397-08002B2CF9AE}" pid="4" name="ICV">
    <vt:lpwstr>839DC014F08D4CA4812C6564F692DB96_13</vt:lpwstr>
  </property>
</Properties>
</file>