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EACF79">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jc w:val="center"/>
        <w:rPr>
          <w:rFonts w:hint="eastAsia" w:ascii="仿宋" w:eastAsia="仿宋"/>
          <w:b/>
          <w:bCs/>
          <w:sz w:val="32"/>
          <w:szCs w:val="32"/>
          <w:highlight w:val="none"/>
        </w:rPr>
      </w:pPr>
      <w:r>
        <w:rPr>
          <w:rFonts w:hint="eastAsia" w:ascii="仿宋" w:eastAsia="仿宋"/>
          <w:b/>
          <w:bCs/>
          <w:sz w:val="32"/>
          <w:szCs w:val="32"/>
          <w:highlight w:val="none"/>
          <w:lang w:eastAsia="zh-CN"/>
        </w:rPr>
        <w:t>绍兴市公共交通集团有限公司2026年度办公设备维修及配件服务采购项目</w:t>
      </w:r>
      <w:r>
        <w:rPr>
          <w:rFonts w:hint="eastAsia" w:ascii="仿宋" w:eastAsia="仿宋"/>
          <w:b/>
          <w:bCs/>
          <w:sz w:val="32"/>
          <w:szCs w:val="32"/>
          <w:highlight w:val="none"/>
          <w:lang w:val="en-US" w:eastAsia="zh-CN"/>
        </w:rPr>
        <w:t>询价</w:t>
      </w:r>
      <w:r>
        <w:rPr>
          <w:rFonts w:hint="eastAsia" w:ascii="仿宋" w:eastAsia="仿宋"/>
          <w:b/>
          <w:bCs/>
          <w:sz w:val="32"/>
          <w:szCs w:val="32"/>
          <w:highlight w:val="none"/>
        </w:rPr>
        <w:t>公告</w:t>
      </w:r>
    </w:p>
    <w:p w14:paraId="47B31B62">
      <w:pPr>
        <w:pStyle w:val="20"/>
        <w:rPr>
          <w:rFonts w:hint="eastAsia" w:ascii="仿宋" w:hAnsi="仿宋" w:eastAsia="仿宋" w:cs="仿宋"/>
          <w:b/>
          <w:bCs/>
          <w:i w:val="0"/>
          <w:iCs w:val="0"/>
          <w:color w:val="auto"/>
          <w:sz w:val="24"/>
          <w:szCs w:val="20"/>
          <w:highlight w:val="none"/>
          <w:lang w:val="en-US" w:eastAsia="zh-CN"/>
        </w:rPr>
      </w:pPr>
    </w:p>
    <w:p w14:paraId="08F9C457">
      <w:pPr>
        <w:pStyle w:val="20"/>
        <w:numPr>
          <w:ilvl w:val="0"/>
          <w:numId w:val="1"/>
        </w:numPr>
        <w:rPr>
          <w:rFonts w:hint="eastAsia" w:ascii="仿宋" w:hAnsi="仿宋" w:eastAsia="仿宋" w:cs="仿宋"/>
          <w:b/>
          <w:bCs/>
          <w:i w:val="0"/>
          <w:iCs w:val="0"/>
          <w:color w:val="auto"/>
          <w:sz w:val="24"/>
          <w:szCs w:val="20"/>
          <w:highlight w:val="none"/>
          <w:lang w:val="en-US" w:eastAsia="zh-CN"/>
        </w:rPr>
      </w:pPr>
      <w:r>
        <w:rPr>
          <w:rFonts w:hint="eastAsia" w:ascii="仿宋" w:hAnsi="仿宋" w:eastAsia="仿宋" w:cs="仿宋"/>
          <w:b/>
          <w:bCs/>
          <w:i w:val="0"/>
          <w:iCs w:val="0"/>
          <w:color w:val="auto"/>
          <w:sz w:val="24"/>
          <w:szCs w:val="20"/>
          <w:highlight w:val="none"/>
          <w:lang w:val="en-US" w:eastAsia="zh-CN"/>
        </w:rPr>
        <w:t>项目概况</w:t>
      </w:r>
    </w:p>
    <w:p w14:paraId="14BF7DCF">
      <w:pPr>
        <w:pStyle w:val="20"/>
        <w:numPr>
          <w:ilvl w:val="0"/>
          <w:numId w:val="0"/>
        </w:numPr>
        <w:ind w:firstLine="480" w:firstLineChars="200"/>
        <w:rPr>
          <w:rFonts w:hint="eastAsia" w:ascii="仿宋" w:hAnsi="仿宋" w:eastAsia="仿宋" w:cs="仿宋"/>
          <w:b w:val="0"/>
          <w:bCs w:val="0"/>
          <w:i w:val="0"/>
          <w:iCs w:val="0"/>
          <w:color w:val="auto"/>
          <w:sz w:val="24"/>
          <w:szCs w:val="20"/>
          <w:highlight w:val="none"/>
          <w:lang w:val="en-US" w:eastAsia="zh-CN"/>
        </w:rPr>
      </w:pPr>
      <w:r>
        <w:rPr>
          <w:rFonts w:hint="eastAsia" w:ascii="仿宋" w:hAnsi="仿宋" w:eastAsia="仿宋" w:cs="仿宋"/>
          <w:b w:val="0"/>
          <w:bCs w:val="0"/>
          <w:i w:val="0"/>
          <w:iCs w:val="0"/>
          <w:color w:val="auto"/>
          <w:sz w:val="24"/>
          <w:szCs w:val="20"/>
          <w:highlight w:val="none"/>
          <w:lang w:val="en-US" w:eastAsia="zh-CN"/>
        </w:rPr>
        <w:t>本项目为绍兴市公共交通集团有限公司2026年度办公设备维修及配件采购，预算金额180000元。</w:t>
      </w:r>
    </w:p>
    <w:p w14:paraId="0D546D1C">
      <w:pPr>
        <w:pStyle w:val="20"/>
        <w:numPr>
          <w:ilvl w:val="0"/>
          <w:numId w:val="0"/>
        </w:numPr>
        <w:rPr>
          <w:rFonts w:hint="eastAsia" w:ascii="仿宋" w:hAnsi="仿宋" w:eastAsia="仿宋" w:cs="仿宋"/>
          <w:b/>
          <w:bCs/>
          <w:i w:val="0"/>
          <w:iCs w:val="0"/>
          <w:color w:val="auto"/>
          <w:sz w:val="24"/>
          <w:szCs w:val="20"/>
          <w:highlight w:val="none"/>
          <w:lang w:val="en-US" w:eastAsia="zh-CN"/>
        </w:rPr>
      </w:pPr>
      <w:r>
        <w:rPr>
          <w:rFonts w:hint="eastAsia" w:ascii="仿宋" w:hAnsi="仿宋" w:eastAsia="仿宋" w:cs="仿宋"/>
          <w:b/>
          <w:bCs/>
          <w:i w:val="0"/>
          <w:iCs w:val="0"/>
          <w:color w:val="auto"/>
          <w:sz w:val="24"/>
          <w:szCs w:val="20"/>
          <w:highlight w:val="none"/>
          <w:lang w:val="en-US" w:eastAsia="zh-CN"/>
        </w:rPr>
        <w:t>2、绍兴市公共交通集团有限公司2026年度办公设备维修及配件采购项目采购清单：</w:t>
      </w:r>
    </w:p>
    <w:p w14:paraId="4FD731E5">
      <w:pPr>
        <w:pStyle w:val="21"/>
        <w:ind w:left="0"/>
        <w:rPr>
          <w:rFonts w:hint="default"/>
          <w:color w:val="auto"/>
          <w:highlight w:val="none"/>
          <w:lang w:val="en-US" w:eastAsia="zh-CN"/>
        </w:rPr>
      </w:pPr>
      <w:r>
        <w:rPr>
          <w:rFonts w:hint="eastAsia" w:ascii="仿宋" w:hAnsi="仿宋" w:eastAsia="仿宋" w:cs="仿宋"/>
          <w:b/>
          <w:bCs/>
          <w:i w:val="0"/>
          <w:iCs w:val="0"/>
          <w:color w:val="auto"/>
          <w:sz w:val="24"/>
          <w:szCs w:val="20"/>
          <w:highlight w:val="none"/>
          <w:lang w:val="en-US" w:eastAsia="zh-CN"/>
        </w:rPr>
        <w:t>2.1维修清单</w:t>
      </w:r>
    </w:p>
    <w:tbl>
      <w:tblPr>
        <w:tblStyle w:val="15"/>
        <w:tblpPr w:leftFromText="180" w:rightFromText="180" w:vertAnchor="text" w:horzAnchor="page" w:tblpXSpec="center" w:tblpY="393"/>
        <w:tblOverlap w:val="never"/>
        <w:tblW w:w="966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5"/>
        <w:gridCol w:w="2019"/>
        <w:gridCol w:w="1101"/>
        <w:gridCol w:w="1741"/>
        <w:gridCol w:w="754"/>
        <w:gridCol w:w="712"/>
        <w:gridCol w:w="1494"/>
        <w:gridCol w:w="1180"/>
      </w:tblGrid>
      <w:tr w14:paraId="4E2397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65" w:type="dxa"/>
            <w:tcBorders>
              <w:tl2br w:val="nil"/>
              <w:tr2bl w:val="nil"/>
            </w:tcBorders>
            <w:noWrap w:val="0"/>
            <w:vAlign w:val="center"/>
          </w:tcPr>
          <w:p w14:paraId="388DB1EE">
            <w:pPr>
              <w:pStyle w:val="18"/>
              <w:spacing w:before="173" w:line="260" w:lineRule="exact"/>
              <w:ind w:left="178"/>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序号</w:t>
            </w:r>
          </w:p>
        </w:tc>
        <w:tc>
          <w:tcPr>
            <w:tcW w:w="2019" w:type="dxa"/>
            <w:tcBorders>
              <w:tl2br w:val="nil"/>
              <w:tr2bl w:val="nil"/>
            </w:tcBorders>
            <w:noWrap w:val="0"/>
            <w:vAlign w:val="center"/>
          </w:tcPr>
          <w:p w14:paraId="53A23A3A">
            <w:pPr>
              <w:pStyle w:val="18"/>
              <w:spacing w:before="173" w:line="260" w:lineRule="exact"/>
              <w:ind w:left="883"/>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名称</w:t>
            </w:r>
          </w:p>
        </w:tc>
        <w:tc>
          <w:tcPr>
            <w:tcW w:w="1101" w:type="dxa"/>
            <w:tcBorders>
              <w:tl2br w:val="nil"/>
              <w:tr2bl w:val="nil"/>
            </w:tcBorders>
            <w:noWrap w:val="0"/>
            <w:vAlign w:val="center"/>
          </w:tcPr>
          <w:p w14:paraId="2543E7BE">
            <w:pPr>
              <w:pStyle w:val="18"/>
              <w:spacing w:before="173" w:line="260" w:lineRule="exact"/>
              <w:ind w:left="387"/>
              <w:rPr>
                <w:rFonts w:hint="eastAsia" w:ascii="仿宋" w:hAnsi="仿宋" w:eastAsia="仿宋" w:cs="仿宋"/>
                <w:color w:val="auto"/>
                <w:sz w:val="21"/>
                <w:szCs w:val="21"/>
                <w:highlight w:val="none"/>
              </w:rPr>
            </w:pPr>
            <w:r>
              <w:rPr>
                <w:rFonts w:hint="eastAsia" w:ascii="仿宋" w:hAnsi="仿宋" w:eastAsia="仿宋" w:cs="仿宋"/>
                <w:color w:val="auto"/>
                <w:spacing w:val="-22"/>
                <w:sz w:val="21"/>
                <w:szCs w:val="21"/>
                <w:highlight w:val="none"/>
              </w:rPr>
              <w:t>品牌</w:t>
            </w:r>
          </w:p>
        </w:tc>
        <w:tc>
          <w:tcPr>
            <w:tcW w:w="1741" w:type="dxa"/>
            <w:tcBorders>
              <w:tl2br w:val="nil"/>
              <w:tr2bl w:val="nil"/>
            </w:tcBorders>
            <w:noWrap w:val="0"/>
            <w:vAlign w:val="center"/>
          </w:tcPr>
          <w:p w14:paraId="2543AD12">
            <w:pPr>
              <w:pStyle w:val="18"/>
              <w:spacing w:before="173" w:line="260" w:lineRule="exact"/>
              <w:ind w:left="668"/>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规格</w:t>
            </w:r>
          </w:p>
        </w:tc>
        <w:tc>
          <w:tcPr>
            <w:tcW w:w="754" w:type="dxa"/>
            <w:tcBorders>
              <w:tl2br w:val="nil"/>
              <w:tr2bl w:val="nil"/>
            </w:tcBorders>
            <w:noWrap w:val="0"/>
            <w:vAlign w:val="center"/>
          </w:tcPr>
          <w:p w14:paraId="42F1552E">
            <w:pPr>
              <w:pStyle w:val="18"/>
              <w:spacing w:before="173" w:line="260" w:lineRule="exact"/>
              <w:ind w:left="157"/>
              <w:rPr>
                <w:rFonts w:hint="eastAsia" w:ascii="仿宋" w:hAnsi="仿宋" w:eastAsia="仿宋" w:cs="仿宋"/>
                <w:color w:val="auto"/>
                <w:sz w:val="21"/>
                <w:szCs w:val="21"/>
                <w:highlight w:val="none"/>
              </w:rPr>
            </w:pPr>
            <w:r>
              <w:rPr>
                <w:rFonts w:hint="eastAsia" w:ascii="仿宋" w:hAnsi="仿宋" w:eastAsia="仿宋" w:cs="仿宋"/>
                <w:color w:val="auto"/>
                <w:spacing w:val="-11"/>
                <w:sz w:val="21"/>
                <w:szCs w:val="21"/>
                <w:highlight w:val="none"/>
              </w:rPr>
              <w:t>单位</w:t>
            </w:r>
          </w:p>
        </w:tc>
        <w:tc>
          <w:tcPr>
            <w:tcW w:w="712" w:type="dxa"/>
            <w:tcBorders>
              <w:tl2br w:val="nil"/>
              <w:tr2bl w:val="nil"/>
            </w:tcBorders>
            <w:noWrap w:val="0"/>
            <w:vAlign w:val="center"/>
          </w:tcPr>
          <w:p w14:paraId="7B14F0DD">
            <w:pPr>
              <w:pStyle w:val="18"/>
              <w:spacing w:before="173" w:line="260" w:lineRule="exact"/>
              <w:ind w:left="129"/>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数量</w:t>
            </w:r>
          </w:p>
        </w:tc>
        <w:tc>
          <w:tcPr>
            <w:tcW w:w="1494" w:type="dxa"/>
            <w:tcBorders>
              <w:tl2br w:val="nil"/>
              <w:tr2bl w:val="nil"/>
            </w:tcBorders>
            <w:noWrap w:val="0"/>
            <w:vAlign w:val="center"/>
          </w:tcPr>
          <w:p w14:paraId="2D1480B5">
            <w:pPr>
              <w:pStyle w:val="18"/>
              <w:spacing w:before="173" w:line="260" w:lineRule="exact"/>
              <w:ind w:left="129"/>
              <w:jc w:val="center"/>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lang w:eastAsia="zh-CN"/>
              </w:rPr>
              <w:t>上限单价</w:t>
            </w:r>
            <w:r>
              <w:rPr>
                <w:rFonts w:hint="eastAsia" w:ascii="仿宋" w:hAnsi="仿宋" w:eastAsia="仿宋" w:cs="仿宋"/>
                <w:color w:val="auto"/>
                <w:spacing w:val="-8"/>
                <w:sz w:val="21"/>
                <w:szCs w:val="21"/>
                <w:highlight w:val="none"/>
              </w:rPr>
              <w:t>（元）</w:t>
            </w:r>
          </w:p>
        </w:tc>
        <w:tc>
          <w:tcPr>
            <w:tcW w:w="1180" w:type="dxa"/>
            <w:tcBorders>
              <w:tl2br w:val="nil"/>
              <w:tr2bl w:val="nil"/>
            </w:tcBorders>
            <w:noWrap w:val="0"/>
            <w:vAlign w:val="top"/>
          </w:tcPr>
          <w:p w14:paraId="17FB3001">
            <w:pPr>
              <w:pStyle w:val="18"/>
              <w:spacing w:before="174" w:line="260" w:lineRule="exact"/>
              <w:jc w:val="center"/>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备注</w:t>
            </w:r>
          </w:p>
        </w:tc>
      </w:tr>
      <w:tr w14:paraId="187251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jc w:val="center"/>
        </w:trPr>
        <w:tc>
          <w:tcPr>
            <w:tcW w:w="665" w:type="dxa"/>
            <w:tcBorders>
              <w:tl2br w:val="nil"/>
              <w:tr2bl w:val="nil"/>
            </w:tcBorders>
            <w:noWrap w:val="0"/>
            <w:vAlign w:val="center"/>
          </w:tcPr>
          <w:p w14:paraId="0E36B783">
            <w:pPr>
              <w:pStyle w:val="18"/>
              <w:spacing w:before="152" w:line="260" w:lineRule="exact"/>
              <w:ind w:left="295" w:leftChars="0"/>
              <w:rPr>
                <w:rFonts w:hint="eastAsia" w:ascii="仿宋" w:hAnsi="仿宋" w:eastAsia="仿宋" w:cs="仿宋"/>
                <w:color w:val="auto"/>
                <w:spacing w:val="-7"/>
                <w:sz w:val="21"/>
                <w:szCs w:val="21"/>
                <w:highlight w:val="none"/>
                <w:lang w:eastAsia="zh-CN"/>
              </w:rPr>
            </w:pPr>
            <w:r>
              <w:rPr>
                <w:rFonts w:hint="eastAsia" w:ascii="仿宋" w:hAnsi="仿宋" w:eastAsia="仿宋" w:cs="仿宋"/>
                <w:color w:val="auto"/>
                <w:spacing w:val="-7"/>
                <w:sz w:val="21"/>
                <w:szCs w:val="21"/>
                <w:highlight w:val="none"/>
                <w:lang w:val="en-US" w:eastAsia="zh-CN"/>
              </w:rPr>
              <w:t>1</w:t>
            </w:r>
          </w:p>
        </w:tc>
        <w:tc>
          <w:tcPr>
            <w:tcW w:w="2019" w:type="dxa"/>
            <w:tcBorders>
              <w:tl2br w:val="nil"/>
              <w:tr2bl w:val="nil"/>
            </w:tcBorders>
            <w:noWrap w:val="0"/>
            <w:vAlign w:val="center"/>
          </w:tcPr>
          <w:p w14:paraId="5B0BD9F1">
            <w:pPr>
              <w:pStyle w:val="18"/>
              <w:spacing w:before="111" w:line="260" w:lineRule="exact"/>
              <w:ind w:left="165" w:leftChars="0"/>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硬盘数据恢复</w:t>
            </w:r>
          </w:p>
        </w:tc>
        <w:tc>
          <w:tcPr>
            <w:tcW w:w="1101" w:type="dxa"/>
            <w:tcBorders>
              <w:tl2br w:val="nil"/>
              <w:tr2bl w:val="nil"/>
            </w:tcBorders>
            <w:noWrap w:val="0"/>
            <w:vAlign w:val="center"/>
          </w:tcPr>
          <w:p w14:paraId="589E1E10">
            <w:pPr>
              <w:widowControl/>
              <w:spacing w:line="260" w:lineRule="exact"/>
              <w:rPr>
                <w:rFonts w:hint="eastAsia" w:ascii="仿宋" w:hAnsi="仿宋" w:eastAsia="仿宋" w:cs="仿宋"/>
                <w:color w:val="auto"/>
                <w:spacing w:val="-5"/>
                <w:sz w:val="21"/>
                <w:szCs w:val="21"/>
                <w:highlight w:val="none"/>
              </w:rPr>
            </w:pPr>
          </w:p>
        </w:tc>
        <w:tc>
          <w:tcPr>
            <w:tcW w:w="1741" w:type="dxa"/>
            <w:tcBorders>
              <w:tl2br w:val="nil"/>
              <w:tr2bl w:val="nil"/>
            </w:tcBorders>
            <w:noWrap w:val="0"/>
            <w:vAlign w:val="center"/>
          </w:tcPr>
          <w:p w14:paraId="4A37FFC5">
            <w:pPr>
              <w:widowControl/>
              <w:spacing w:line="260" w:lineRule="exact"/>
              <w:rPr>
                <w:rFonts w:hint="eastAsia" w:ascii="仿宋" w:hAnsi="仿宋" w:eastAsia="仿宋" w:cs="仿宋"/>
                <w:color w:val="auto"/>
                <w:sz w:val="21"/>
                <w:szCs w:val="21"/>
                <w:highlight w:val="none"/>
              </w:rPr>
            </w:pPr>
          </w:p>
        </w:tc>
        <w:tc>
          <w:tcPr>
            <w:tcW w:w="754" w:type="dxa"/>
            <w:tcBorders>
              <w:tl2br w:val="nil"/>
              <w:tr2bl w:val="nil"/>
            </w:tcBorders>
            <w:noWrap w:val="0"/>
            <w:vAlign w:val="center"/>
          </w:tcPr>
          <w:p w14:paraId="68393572">
            <w:pPr>
              <w:pStyle w:val="18"/>
              <w:spacing w:before="152" w:line="260" w:lineRule="exact"/>
              <w:ind w:left="272" w:leftChars="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次</w:t>
            </w:r>
          </w:p>
        </w:tc>
        <w:tc>
          <w:tcPr>
            <w:tcW w:w="712" w:type="dxa"/>
            <w:tcBorders>
              <w:tl2br w:val="nil"/>
              <w:tr2bl w:val="nil"/>
            </w:tcBorders>
            <w:noWrap w:val="0"/>
            <w:vAlign w:val="center"/>
          </w:tcPr>
          <w:p w14:paraId="5314C5E6">
            <w:pPr>
              <w:pStyle w:val="18"/>
              <w:spacing w:before="152" w:line="260" w:lineRule="exact"/>
              <w:ind w:left="320" w:leftChars="0"/>
              <w:rPr>
                <w:rFonts w:hint="eastAsia" w:ascii="仿宋" w:hAnsi="仿宋" w:eastAsia="仿宋" w:cs="仿宋"/>
                <w:color w:val="auto"/>
                <w:sz w:val="21"/>
                <w:szCs w:val="21"/>
                <w:highlight w:val="none"/>
              </w:rPr>
            </w:pPr>
            <w:r>
              <w:rPr>
                <w:rFonts w:hint="eastAsia" w:ascii="仿宋" w:hAnsi="仿宋" w:eastAsia="仿宋" w:cs="仿宋"/>
                <w:color w:val="auto"/>
                <w:position w:val="1"/>
                <w:sz w:val="21"/>
                <w:szCs w:val="21"/>
                <w:highlight w:val="none"/>
              </w:rPr>
              <w:t>1</w:t>
            </w:r>
          </w:p>
        </w:tc>
        <w:tc>
          <w:tcPr>
            <w:tcW w:w="1494" w:type="dxa"/>
            <w:tcBorders>
              <w:tl2br w:val="nil"/>
              <w:tr2bl w:val="nil"/>
            </w:tcBorders>
            <w:noWrap w:val="0"/>
            <w:vAlign w:val="center"/>
          </w:tcPr>
          <w:p w14:paraId="75956306">
            <w:pPr>
              <w:keepNext w:val="0"/>
              <w:keepLines w:val="0"/>
              <w:widowControl/>
              <w:suppressLineNumbers w:val="0"/>
              <w:spacing w:line="260" w:lineRule="exact"/>
              <w:jc w:val="center"/>
              <w:textAlignment w:val="auto"/>
              <w:rPr>
                <w:rFonts w:hint="eastAsia" w:ascii="仿宋" w:hAnsi="仿宋" w:eastAsia="仿宋" w:cs="仿宋"/>
                <w:color w:val="auto"/>
                <w:spacing w:val="-4"/>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570</w:t>
            </w:r>
          </w:p>
        </w:tc>
        <w:tc>
          <w:tcPr>
            <w:tcW w:w="1180" w:type="dxa"/>
            <w:tcBorders>
              <w:tl2br w:val="nil"/>
              <w:tr2bl w:val="nil"/>
            </w:tcBorders>
            <w:noWrap w:val="0"/>
            <w:vAlign w:val="top"/>
          </w:tcPr>
          <w:p w14:paraId="38AC8218">
            <w:pPr>
              <w:pStyle w:val="18"/>
              <w:spacing w:before="30" w:line="260" w:lineRule="exact"/>
              <w:ind w:left="139" w:leftChars="0"/>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如需开盘价格另算</w:t>
            </w:r>
          </w:p>
        </w:tc>
      </w:tr>
      <w:tr w14:paraId="65941D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jc w:val="center"/>
        </w:trPr>
        <w:tc>
          <w:tcPr>
            <w:tcW w:w="665" w:type="dxa"/>
            <w:tcBorders>
              <w:tl2br w:val="nil"/>
              <w:tr2bl w:val="nil"/>
            </w:tcBorders>
            <w:noWrap w:val="0"/>
            <w:vAlign w:val="center"/>
          </w:tcPr>
          <w:p w14:paraId="5F1909D3">
            <w:pPr>
              <w:pStyle w:val="18"/>
              <w:spacing w:before="194" w:line="260" w:lineRule="exact"/>
              <w:ind w:left="289" w:leftChars="0"/>
              <w:rPr>
                <w:rFonts w:hint="eastAsia" w:ascii="仿宋" w:hAnsi="仿宋" w:eastAsia="仿宋" w:cs="仿宋"/>
                <w:color w:val="auto"/>
                <w:spacing w:val="-7"/>
                <w:sz w:val="21"/>
                <w:szCs w:val="21"/>
                <w:highlight w:val="none"/>
                <w:lang w:eastAsia="zh-CN"/>
              </w:rPr>
            </w:pPr>
            <w:r>
              <w:rPr>
                <w:rFonts w:hint="eastAsia" w:ascii="仿宋" w:hAnsi="仿宋" w:eastAsia="仿宋" w:cs="仿宋"/>
                <w:color w:val="auto"/>
                <w:spacing w:val="-4"/>
                <w:sz w:val="21"/>
                <w:szCs w:val="21"/>
                <w:highlight w:val="none"/>
                <w:lang w:val="en-US" w:eastAsia="zh-CN"/>
              </w:rPr>
              <w:t>2</w:t>
            </w:r>
          </w:p>
        </w:tc>
        <w:tc>
          <w:tcPr>
            <w:tcW w:w="2019" w:type="dxa"/>
            <w:tcBorders>
              <w:tl2br w:val="nil"/>
              <w:tr2bl w:val="nil"/>
            </w:tcBorders>
            <w:noWrap w:val="0"/>
            <w:vAlign w:val="center"/>
          </w:tcPr>
          <w:p w14:paraId="34A9B66C">
            <w:pPr>
              <w:pStyle w:val="18"/>
              <w:spacing w:before="111" w:line="260" w:lineRule="exact"/>
              <w:ind w:left="165" w:leftChars="0" w:right="0" w:rightChars="0" w:firstLine="0" w:firstLineChars="0"/>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安装电脑外内网切换隔离卡</w:t>
            </w:r>
          </w:p>
        </w:tc>
        <w:tc>
          <w:tcPr>
            <w:tcW w:w="1101" w:type="dxa"/>
            <w:tcBorders>
              <w:tl2br w:val="nil"/>
              <w:tr2bl w:val="nil"/>
            </w:tcBorders>
            <w:noWrap w:val="0"/>
            <w:vAlign w:val="center"/>
          </w:tcPr>
          <w:p w14:paraId="6E784129">
            <w:pPr>
              <w:widowControl/>
              <w:spacing w:line="260" w:lineRule="exact"/>
              <w:rPr>
                <w:rFonts w:hint="eastAsia" w:ascii="仿宋" w:hAnsi="仿宋" w:eastAsia="仿宋" w:cs="仿宋"/>
                <w:color w:val="auto"/>
                <w:spacing w:val="-5"/>
                <w:sz w:val="21"/>
                <w:szCs w:val="21"/>
                <w:highlight w:val="none"/>
              </w:rPr>
            </w:pPr>
          </w:p>
        </w:tc>
        <w:tc>
          <w:tcPr>
            <w:tcW w:w="1741" w:type="dxa"/>
            <w:tcBorders>
              <w:tl2br w:val="nil"/>
              <w:tr2bl w:val="nil"/>
            </w:tcBorders>
            <w:noWrap w:val="0"/>
            <w:vAlign w:val="center"/>
          </w:tcPr>
          <w:p w14:paraId="29E0C072">
            <w:pPr>
              <w:widowControl/>
              <w:spacing w:line="260" w:lineRule="exact"/>
              <w:rPr>
                <w:rFonts w:hint="eastAsia" w:ascii="仿宋" w:hAnsi="仿宋" w:eastAsia="仿宋" w:cs="仿宋"/>
                <w:color w:val="auto"/>
                <w:sz w:val="21"/>
                <w:szCs w:val="21"/>
                <w:highlight w:val="none"/>
              </w:rPr>
            </w:pPr>
          </w:p>
        </w:tc>
        <w:tc>
          <w:tcPr>
            <w:tcW w:w="754" w:type="dxa"/>
            <w:tcBorders>
              <w:tl2br w:val="nil"/>
              <w:tr2bl w:val="nil"/>
            </w:tcBorders>
            <w:noWrap w:val="0"/>
            <w:vAlign w:val="center"/>
          </w:tcPr>
          <w:p w14:paraId="5B887414">
            <w:pPr>
              <w:pStyle w:val="18"/>
              <w:spacing w:before="194" w:line="260" w:lineRule="exact"/>
              <w:ind w:left="272" w:leftChars="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次</w:t>
            </w:r>
          </w:p>
        </w:tc>
        <w:tc>
          <w:tcPr>
            <w:tcW w:w="712" w:type="dxa"/>
            <w:tcBorders>
              <w:tl2br w:val="nil"/>
              <w:tr2bl w:val="nil"/>
            </w:tcBorders>
            <w:noWrap w:val="0"/>
            <w:vAlign w:val="center"/>
          </w:tcPr>
          <w:p w14:paraId="39EFF7BC">
            <w:pPr>
              <w:pStyle w:val="18"/>
              <w:spacing w:before="194" w:line="260" w:lineRule="exact"/>
              <w:ind w:left="320" w:leftChars="0"/>
              <w:rPr>
                <w:rFonts w:hint="eastAsia" w:ascii="仿宋" w:hAnsi="仿宋" w:eastAsia="仿宋" w:cs="仿宋"/>
                <w:color w:val="auto"/>
                <w:sz w:val="21"/>
                <w:szCs w:val="21"/>
                <w:highlight w:val="none"/>
              </w:rPr>
            </w:pPr>
            <w:r>
              <w:rPr>
                <w:rFonts w:hint="eastAsia" w:ascii="仿宋" w:hAnsi="仿宋" w:eastAsia="仿宋" w:cs="仿宋"/>
                <w:color w:val="auto"/>
                <w:position w:val="1"/>
                <w:sz w:val="21"/>
                <w:szCs w:val="21"/>
                <w:highlight w:val="none"/>
              </w:rPr>
              <w:t>1</w:t>
            </w:r>
          </w:p>
        </w:tc>
        <w:tc>
          <w:tcPr>
            <w:tcW w:w="1494" w:type="dxa"/>
            <w:tcBorders>
              <w:tl2br w:val="nil"/>
              <w:tr2bl w:val="nil"/>
            </w:tcBorders>
            <w:noWrap w:val="0"/>
            <w:vAlign w:val="center"/>
          </w:tcPr>
          <w:p w14:paraId="28967AD2">
            <w:pPr>
              <w:keepNext w:val="0"/>
              <w:keepLines w:val="0"/>
              <w:widowControl/>
              <w:suppressLineNumbers w:val="0"/>
              <w:spacing w:line="260" w:lineRule="exact"/>
              <w:jc w:val="center"/>
              <w:textAlignment w:val="auto"/>
              <w:rPr>
                <w:rFonts w:hint="eastAsia" w:ascii="仿宋" w:hAnsi="仿宋" w:eastAsia="仿宋" w:cs="仿宋"/>
                <w:color w:val="auto"/>
                <w:spacing w:val="-4"/>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143</w:t>
            </w:r>
          </w:p>
        </w:tc>
        <w:tc>
          <w:tcPr>
            <w:tcW w:w="1180" w:type="dxa"/>
            <w:tcBorders>
              <w:tl2br w:val="nil"/>
              <w:tr2bl w:val="nil"/>
            </w:tcBorders>
            <w:noWrap w:val="0"/>
            <w:vAlign w:val="top"/>
          </w:tcPr>
          <w:p w14:paraId="4AC59696">
            <w:pPr>
              <w:widowControl/>
              <w:spacing w:line="260" w:lineRule="exact"/>
              <w:rPr>
                <w:rFonts w:hint="eastAsia" w:ascii="仿宋" w:hAnsi="仿宋" w:eastAsia="仿宋" w:cs="仿宋"/>
                <w:color w:val="auto"/>
                <w:sz w:val="21"/>
                <w:szCs w:val="21"/>
                <w:highlight w:val="none"/>
              </w:rPr>
            </w:pPr>
          </w:p>
        </w:tc>
      </w:tr>
      <w:tr w14:paraId="6D8238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65" w:type="dxa"/>
            <w:tcBorders>
              <w:tl2br w:val="nil"/>
              <w:tr2bl w:val="nil"/>
            </w:tcBorders>
            <w:noWrap w:val="0"/>
            <w:vAlign w:val="center"/>
          </w:tcPr>
          <w:p w14:paraId="4C62E5DB">
            <w:pPr>
              <w:pStyle w:val="18"/>
              <w:spacing w:before="111" w:line="260" w:lineRule="exact"/>
              <w:ind w:left="289" w:leftChars="0"/>
              <w:rPr>
                <w:rFonts w:hint="eastAsia" w:ascii="仿宋" w:hAnsi="仿宋" w:eastAsia="仿宋" w:cs="仿宋"/>
                <w:color w:val="auto"/>
                <w:spacing w:val="-7"/>
                <w:sz w:val="21"/>
                <w:szCs w:val="21"/>
                <w:highlight w:val="none"/>
                <w:lang w:eastAsia="zh-CN"/>
              </w:rPr>
            </w:pPr>
            <w:r>
              <w:rPr>
                <w:rFonts w:hint="eastAsia" w:ascii="仿宋" w:hAnsi="仿宋" w:eastAsia="仿宋" w:cs="仿宋"/>
                <w:color w:val="auto"/>
                <w:spacing w:val="-4"/>
                <w:sz w:val="21"/>
                <w:szCs w:val="21"/>
                <w:highlight w:val="none"/>
                <w:lang w:val="en-US" w:eastAsia="zh-CN"/>
              </w:rPr>
              <w:t>3</w:t>
            </w:r>
          </w:p>
        </w:tc>
        <w:tc>
          <w:tcPr>
            <w:tcW w:w="2019" w:type="dxa"/>
            <w:tcBorders>
              <w:tl2br w:val="nil"/>
              <w:tr2bl w:val="nil"/>
            </w:tcBorders>
            <w:noWrap w:val="0"/>
            <w:vAlign w:val="center"/>
          </w:tcPr>
          <w:p w14:paraId="4AE60496">
            <w:pPr>
              <w:pStyle w:val="18"/>
              <w:spacing w:before="111" w:line="260" w:lineRule="exact"/>
              <w:ind w:left="165" w:leftChars="0"/>
              <w:jc w:val="center"/>
              <w:rPr>
                <w:rFonts w:hint="eastAsia" w:ascii="仿宋" w:hAnsi="仿宋" w:eastAsia="仿宋" w:cs="仿宋"/>
                <w:color w:val="auto"/>
                <w:spacing w:val="-9"/>
                <w:sz w:val="21"/>
                <w:szCs w:val="21"/>
                <w:highlight w:val="none"/>
              </w:rPr>
            </w:pPr>
            <w:r>
              <w:rPr>
                <w:rFonts w:hint="eastAsia" w:ascii="仿宋" w:hAnsi="仿宋" w:eastAsia="仿宋" w:cs="仿宋"/>
                <w:color w:val="auto"/>
                <w:spacing w:val="-3"/>
                <w:sz w:val="21"/>
                <w:szCs w:val="21"/>
                <w:highlight w:val="none"/>
              </w:rPr>
              <w:t>打印机维修服务费</w:t>
            </w:r>
          </w:p>
        </w:tc>
        <w:tc>
          <w:tcPr>
            <w:tcW w:w="1101" w:type="dxa"/>
            <w:tcBorders>
              <w:tl2br w:val="nil"/>
              <w:tr2bl w:val="nil"/>
            </w:tcBorders>
            <w:noWrap w:val="0"/>
            <w:vAlign w:val="center"/>
          </w:tcPr>
          <w:p w14:paraId="3E92F366">
            <w:pPr>
              <w:widowControl/>
              <w:spacing w:line="260" w:lineRule="exact"/>
              <w:rPr>
                <w:rFonts w:hint="eastAsia" w:ascii="仿宋" w:hAnsi="仿宋" w:eastAsia="仿宋" w:cs="仿宋"/>
                <w:color w:val="auto"/>
                <w:spacing w:val="-5"/>
                <w:sz w:val="21"/>
                <w:szCs w:val="21"/>
                <w:highlight w:val="none"/>
              </w:rPr>
            </w:pPr>
          </w:p>
        </w:tc>
        <w:tc>
          <w:tcPr>
            <w:tcW w:w="1741" w:type="dxa"/>
            <w:tcBorders>
              <w:tl2br w:val="nil"/>
              <w:tr2bl w:val="nil"/>
            </w:tcBorders>
            <w:noWrap w:val="0"/>
            <w:vAlign w:val="center"/>
          </w:tcPr>
          <w:p w14:paraId="7CF19585">
            <w:pPr>
              <w:widowControl/>
              <w:spacing w:line="260" w:lineRule="exact"/>
              <w:rPr>
                <w:rFonts w:hint="eastAsia" w:ascii="仿宋" w:hAnsi="仿宋" w:eastAsia="仿宋" w:cs="仿宋"/>
                <w:color w:val="auto"/>
                <w:sz w:val="21"/>
                <w:szCs w:val="21"/>
                <w:highlight w:val="none"/>
              </w:rPr>
            </w:pPr>
          </w:p>
        </w:tc>
        <w:tc>
          <w:tcPr>
            <w:tcW w:w="754" w:type="dxa"/>
            <w:tcBorders>
              <w:tl2br w:val="nil"/>
              <w:tr2bl w:val="nil"/>
            </w:tcBorders>
            <w:noWrap w:val="0"/>
            <w:vAlign w:val="center"/>
          </w:tcPr>
          <w:p w14:paraId="4A3DCD52">
            <w:pPr>
              <w:pStyle w:val="18"/>
              <w:spacing w:before="111" w:line="260" w:lineRule="exact"/>
              <w:ind w:left="272" w:leftChars="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次</w:t>
            </w:r>
          </w:p>
        </w:tc>
        <w:tc>
          <w:tcPr>
            <w:tcW w:w="712" w:type="dxa"/>
            <w:tcBorders>
              <w:tl2br w:val="nil"/>
              <w:tr2bl w:val="nil"/>
            </w:tcBorders>
            <w:noWrap w:val="0"/>
            <w:vAlign w:val="center"/>
          </w:tcPr>
          <w:p w14:paraId="09A5774E">
            <w:pPr>
              <w:pStyle w:val="18"/>
              <w:spacing w:before="111" w:line="260" w:lineRule="exact"/>
              <w:ind w:left="320" w:leftChars="0"/>
              <w:rPr>
                <w:rFonts w:hint="eastAsia" w:ascii="仿宋" w:hAnsi="仿宋" w:eastAsia="仿宋" w:cs="仿宋"/>
                <w:color w:val="auto"/>
                <w:sz w:val="21"/>
                <w:szCs w:val="21"/>
                <w:highlight w:val="none"/>
              </w:rPr>
            </w:pPr>
            <w:r>
              <w:rPr>
                <w:rFonts w:hint="eastAsia" w:ascii="仿宋" w:hAnsi="仿宋" w:eastAsia="仿宋" w:cs="仿宋"/>
                <w:color w:val="auto"/>
                <w:position w:val="1"/>
                <w:sz w:val="21"/>
                <w:szCs w:val="21"/>
                <w:highlight w:val="none"/>
              </w:rPr>
              <w:t>1</w:t>
            </w:r>
          </w:p>
        </w:tc>
        <w:tc>
          <w:tcPr>
            <w:tcW w:w="1494" w:type="dxa"/>
            <w:tcBorders>
              <w:tl2br w:val="nil"/>
              <w:tr2bl w:val="nil"/>
            </w:tcBorders>
            <w:noWrap w:val="0"/>
            <w:vAlign w:val="center"/>
          </w:tcPr>
          <w:p w14:paraId="264D22CC">
            <w:pPr>
              <w:keepNext w:val="0"/>
              <w:keepLines w:val="0"/>
              <w:widowControl/>
              <w:suppressLineNumbers w:val="0"/>
              <w:spacing w:line="260" w:lineRule="exact"/>
              <w:jc w:val="center"/>
              <w:textAlignment w:val="auto"/>
              <w:rPr>
                <w:rFonts w:hint="eastAsia" w:ascii="仿宋" w:hAnsi="仿宋" w:eastAsia="仿宋" w:cs="仿宋"/>
                <w:color w:val="auto"/>
                <w:spacing w:val="-4"/>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95</w:t>
            </w:r>
          </w:p>
        </w:tc>
        <w:tc>
          <w:tcPr>
            <w:tcW w:w="1180" w:type="dxa"/>
            <w:tcBorders>
              <w:tl2br w:val="nil"/>
              <w:tr2bl w:val="nil"/>
            </w:tcBorders>
            <w:noWrap w:val="0"/>
            <w:vAlign w:val="top"/>
          </w:tcPr>
          <w:p w14:paraId="719F7CFE">
            <w:pPr>
              <w:widowControl/>
              <w:spacing w:line="260" w:lineRule="exact"/>
              <w:rPr>
                <w:rFonts w:hint="eastAsia" w:ascii="仿宋" w:hAnsi="仿宋" w:eastAsia="仿宋" w:cs="仿宋"/>
                <w:color w:val="auto"/>
                <w:sz w:val="21"/>
                <w:szCs w:val="21"/>
                <w:highlight w:val="none"/>
              </w:rPr>
            </w:pPr>
          </w:p>
        </w:tc>
      </w:tr>
      <w:tr w14:paraId="7A191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65" w:type="dxa"/>
            <w:tcBorders>
              <w:tl2br w:val="nil"/>
              <w:tr2bl w:val="nil"/>
            </w:tcBorders>
            <w:noWrap w:val="0"/>
            <w:vAlign w:val="center"/>
          </w:tcPr>
          <w:p w14:paraId="18023FA6">
            <w:pPr>
              <w:pStyle w:val="18"/>
              <w:spacing w:before="105" w:line="260" w:lineRule="exact"/>
              <w:ind w:left="289" w:leftChars="0"/>
              <w:rPr>
                <w:rFonts w:hint="eastAsia" w:ascii="仿宋" w:hAnsi="仿宋" w:eastAsia="仿宋" w:cs="仿宋"/>
                <w:color w:val="auto"/>
                <w:spacing w:val="-7"/>
                <w:sz w:val="21"/>
                <w:szCs w:val="21"/>
                <w:highlight w:val="none"/>
                <w:lang w:eastAsia="zh-CN"/>
              </w:rPr>
            </w:pPr>
            <w:r>
              <w:rPr>
                <w:rFonts w:hint="eastAsia" w:ascii="仿宋" w:hAnsi="仿宋" w:eastAsia="仿宋" w:cs="仿宋"/>
                <w:color w:val="auto"/>
                <w:spacing w:val="-4"/>
                <w:sz w:val="21"/>
                <w:szCs w:val="21"/>
                <w:highlight w:val="none"/>
                <w:lang w:val="en-US" w:eastAsia="zh-CN"/>
              </w:rPr>
              <w:t>4</w:t>
            </w:r>
          </w:p>
        </w:tc>
        <w:tc>
          <w:tcPr>
            <w:tcW w:w="2019" w:type="dxa"/>
            <w:tcBorders>
              <w:tl2br w:val="nil"/>
              <w:tr2bl w:val="nil"/>
            </w:tcBorders>
            <w:noWrap w:val="0"/>
            <w:vAlign w:val="center"/>
          </w:tcPr>
          <w:p w14:paraId="50820728">
            <w:pPr>
              <w:pStyle w:val="18"/>
              <w:spacing w:before="104" w:line="260" w:lineRule="exact"/>
              <w:ind w:left="309" w:leftChars="0"/>
              <w:jc w:val="center"/>
              <w:rPr>
                <w:rFonts w:hint="eastAsia" w:ascii="仿宋" w:hAnsi="仿宋" w:eastAsia="仿宋" w:cs="仿宋"/>
                <w:color w:val="auto"/>
                <w:spacing w:val="-9"/>
                <w:sz w:val="21"/>
                <w:szCs w:val="21"/>
                <w:highlight w:val="none"/>
              </w:rPr>
            </w:pPr>
            <w:r>
              <w:rPr>
                <w:rFonts w:hint="eastAsia" w:ascii="仿宋" w:hAnsi="仿宋" w:eastAsia="仿宋" w:cs="仿宋"/>
                <w:color w:val="auto"/>
                <w:spacing w:val="-7"/>
                <w:sz w:val="21"/>
                <w:szCs w:val="21"/>
                <w:highlight w:val="none"/>
              </w:rPr>
              <w:t>电脑服务器维修</w:t>
            </w:r>
          </w:p>
        </w:tc>
        <w:tc>
          <w:tcPr>
            <w:tcW w:w="1101" w:type="dxa"/>
            <w:tcBorders>
              <w:tl2br w:val="nil"/>
              <w:tr2bl w:val="nil"/>
            </w:tcBorders>
            <w:noWrap w:val="0"/>
            <w:vAlign w:val="center"/>
          </w:tcPr>
          <w:p w14:paraId="74341F52">
            <w:pPr>
              <w:widowControl/>
              <w:spacing w:line="260" w:lineRule="exact"/>
              <w:rPr>
                <w:rFonts w:hint="eastAsia" w:ascii="仿宋" w:hAnsi="仿宋" w:eastAsia="仿宋" w:cs="仿宋"/>
                <w:color w:val="auto"/>
                <w:spacing w:val="-5"/>
                <w:sz w:val="21"/>
                <w:szCs w:val="21"/>
                <w:highlight w:val="none"/>
              </w:rPr>
            </w:pPr>
          </w:p>
        </w:tc>
        <w:tc>
          <w:tcPr>
            <w:tcW w:w="1741" w:type="dxa"/>
            <w:tcBorders>
              <w:tl2br w:val="nil"/>
              <w:tr2bl w:val="nil"/>
            </w:tcBorders>
            <w:noWrap w:val="0"/>
            <w:vAlign w:val="center"/>
          </w:tcPr>
          <w:p w14:paraId="1874CBE8">
            <w:pPr>
              <w:widowControl/>
              <w:spacing w:line="260" w:lineRule="exact"/>
              <w:rPr>
                <w:rFonts w:hint="eastAsia" w:ascii="仿宋" w:hAnsi="仿宋" w:eastAsia="仿宋" w:cs="仿宋"/>
                <w:color w:val="auto"/>
                <w:sz w:val="21"/>
                <w:szCs w:val="21"/>
                <w:highlight w:val="none"/>
              </w:rPr>
            </w:pPr>
          </w:p>
        </w:tc>
        <w:tc>
          <w:tcPr>
            <w:tcW w:w="754" w:type="dxa"/>
            <w:tcBorders>
              <w:tl2br w:val="nil"/>
              <w:tr2bl w:val="nil"/>
            </w:tcBorders>
            <w:noWrap w:val="0"/>
            <w:vAlign w:val="center"/>
          </w:tcPr>
          <w:p w14:paraId="5BF64CCA">
            <w:pPr>
              <w:pStyle w:val="18"/>
              <w:spacing w:before="105" w:line="260" w:lineRule="exact"/>
              <w:ind w:left="272" w:leftChars="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次</w:t>
            </w:r>
          </w:p>
        </w:tc>
        <w:tc>
          <w:tcPr>
            <w:tcW w:w="712" w:type="dxa"/>
            <w:tcBorders>
              <w:tl2br w:val="nil"/>
              <w:tr2bl w:val="nil"/>
            </w:tcBorders>
            <w:noWrap w:val="0"/>
            <w:vAlign w:val="center"/>
          </w:tcPr>
          <w:p w14:paraId="36F7321E">
            <w:pPr>
              <w:pStyle w:val="18"/>
              <w:spacing w:before="105" w:line="260" w:lineRule="exact"/>
              <w:ind w:left="320" w:leftChars="0"/>
              <w:rPr>
                <w:rFonts w:hint="eastAsia" w:ascii="仿宋" w:hAnsi="仿宋" w:eastAsia="仿宋" w:cs="仿宋"/>
                <w:color w:val="auto"/>
                <w:sz w:val="21"/>
                <w:szCs w:val="21"/>
                <w:highlight w:val="none"/>
              </w:rPr>
            </w:pPr>
            <w:r>
              <w:rPr>
                <w:rFonts w:hint="eastAsia" w:ascii="仿宋" w:hAnsi="仿宋" w:eastAsia="仿宋" w:cs="仿宋"/>
                <w:color w:val="auto"/>
                <w:position w:val="1"/>
                <w:sz w:val="21"/>
                <w:szCs w:val="21"/>
                <w:highlight w:val="none"/>
              </w:rPr>
              <w:t>1</w:t>
            </w:r>
          </w:p>
        </w:tc>
        <w:tc>
          <w:tcPr>
            <w:tcW w:w="1494" w:type="dxa"/>
            <w:tcBorders>
              <w:tl2br w:val="nil"/>
              <w:tr2bl w:val="nil"/>
            </w:tcBorders>
            <w:noWrap w:val="0"/>
            <w:vAlign w:val="center"/>
          </w:tcPr>
          <w:p w14:paraId="6DF6DB8B">
            <w:pPr>
              <w:keepNext w:val="0"/>
              <w:keepLines w:val="0"/>
              <w:widowControl/>
              <w:suppressLineNumbers w:val="0"/>
              <w:spacing w:line="260" w:lineRule="exact"/>
              <w:jc w:val="center"/>
              <w:textAlignment w:val="auto"/>
              <w:rPr>
                <w:rFonts w:hint="eastAsia" w:ascii="仿宋" w:hAnsi="仿宋" w:eastAsia="仿宋" w:cs="仿宋"/>
                <w:color w:val="auto"/>
                <w:spacing w:val="-4"/>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238</w:t>
            </w:r>
          </w:p>
        </w:tc>
        <w:tc>
          <w:tcPr>
            <w:tcW w:w="1180" w:type="dxa"/>
            <w:tcBorders>
              <w:tl2br w:val="nil"/>
              <w:tr2bl w:val="nil"/>
            </w:tcBorders>
            <w:noWrap w:val="0"/>
            <w:vAlign w:val="top"/>
          </w:tcPr>
          <w:p w14:paraId="1BE44612">
            <w:pPr>
              <w:widowControl/>
              <w:spacing w:line="260" w:lineRule="exact"/>
              <w:rPr>
                <w:rFonts w:hint="eastAsia" w:ascii="仿宋" w:hAnsi="仿宋" w:eastAsia="仿宋" w:cs="仿宋"/>
                <w:color w:val="auto"/>
                <w:sz w:val="21"/>
                <w:szCs w:val="21"/>
                <w:highlight w:val="none"/>
              </w:rPr>
            </w:pPr>
          </w:p>
        </w:tc>
      </w:tr>
      <w:tr w14:paraId="7AF2B8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65" w:type="dxa"/>
            <w:tcBorders>
              <w:tl2br w:val="nil"/>
              <w:tr2bl w:val="nil"/>
            </w:tcBorders>
            <w:noWrap w:val="0"/>
            <w:vAlign w:val="center"/>
          </w:tcPr>
          <w:p w14:paraId="1EB6EEBD">
            <w:pPr>
              <w:pStyle w:val="18"/>
              <w:spacing w:before="196" w:line="260" w:lineRule="exact"/>
              <w:ind w:left="295" w:leftChars="0"/>
              <w:rPr>
                <w:rFonts w:hint="eastAsia" w:ascii="仿宋" w:hAnsi="仿宋" w:eastAsia="仿宋" w:cs="仿宋"/>
                <w:color w:val="auto"/>
                <w:spacing w:val="-7"/>
                <w:sz w:val="21"/>
                <w:szCs w:val="21"/>
                <w:highlight w:val="none"/>
                <w:lang w:eastAsia="zh-CN"/>
              </w:rPr>
            </w:pPr>
            <w:r>
              <w:rPr>
                <w:rFonts w:hint="eastAsia" w:ascii="仿宋" w:hAnsi="仿宋" w:eastAsia="仿宋" w:cs="仿宋"/>
                <w:color w:val="auto"/>
                <w:spacing w:val="-7"/>
                <w:sz w:val="21"/>
                <w:szCs w:val="21"/>
                <w:highlight w:val="none"/>
                <w:lang w:val="en-US" w:eastAsia="zh-CN"/>
              </w:rPr>
              <w:t>5</w:t>
            </w:r>
          </w:p>
        </w:tc>
        <w:tc>
          <w:tcPr>
            <w:tcW w:w="2019" w:type="dxa"/>
            <w:tcBorders>
              <w:tl2br w:val="nil"/>
              <w:tr2bl w:val="nil"/>
            </w:tcBorders>
            <w:noWrap w:val="0"/>
            <w:vAlign w:val="center"/>
          </w:tcPr>
          <w:p w14:paraId="52C85873">
            <w:pPr>
              <w:pStyle w:val="18"/>
              <w:spacing w:before="40" w:line="260" w:lineRule="exact"/>
              <w:ind w:left="0" w:leftChars="0"/>
              <w:jc w:val="center"/>
              <w:rPr>
                <w:rFonts w:hint="eastAsia" w:ascii="仿宋" w:hAnsi="仿宋" w:eastAsia="仿宋" w:cs="仿宋"/>
                <w:color w:val="auto"/>
                <w:spacing w:val="-9"/>
                <w:sz w:val="21"/>
                <w:szCs w:val="21"/>
                <w:highlight w:val="none"/>
              </w:rPr>
            </w:pPr>
            <w:r>
              <w:rPr>
                <w:rFonts w:hint="eastAsia" w:ascii="仿宋" w:hAnsi="仿宋" w:eastAsia="仿宋" w:cs="仿宋"/>
                <w:color w:val="auto"/>
                <w:spacing w:val="-15"/>
                <w:sz w:val="21"/>
                <w:szCs w:val="21"/>
                <w:highlight w:val="none"/>
              </w:rPr>
              <w:t>电脑维修（台式、笔</w:t>
            </w:r>
            <w:r>
              <w:rPr>
                <w:rFonts w:hint="eastAsia" w:ascii="仿宋" w:hAnsi="仿宋" w:eastAsia="仿宋" w:cs="仿宋"/>
                <w:color w:val="auto"/>
                <w:spacing w:val="-5"/>
                <w:sz w:val="21"/>
                <w:szCs w:val="21"/>
                <w:highlight w:val="none"/>
              </w:rPr>
              <w:t>记本）</w:t>
            </w:r>
          </w:p>
        </w:tc>
        <w:tc>
          <w:tcPr>
            <w:tcW w:w="1101" w:type="dxa"/>
            <w:tcBorders>
              <w:tl2br w:val="nil"/>
              <w:tr2bl w:val="nil"/>
            </w:tcBorders>
            <w:noWrap w:val="0"/>
            <w:vAlign w:val="center"/>
          </w:tcPr>
          <w:p w14:paraId="1771B8E7">
            <w:pPr>
              <w:widowControl/>
              <w:spacing w:line="260" w:lineRule="exact"/>
              <w:rPr>
                <w:rFonts w:hint="eastAsia" w:ascii="仿宋" w:hAnsi="仿宋" w:eastAsia="仿宋" w:cs="仿宋"/>
                <w:color w:val="auto"/>
                <w:spacing w:val="-5"/>
                <w:sz w:val="21"/>
                <w:szCs w:val="21"/>
                <w:highlight w:val="none"/>
              </w:rPr>
            </w:pPr>
          </w:p>
        </w:tc>
        <w:tc>
          <w:tcPr>
            <w:tcW w:w="1741" w:type="dxa"/>
            <w:tcBorders>
              <w:tl2br w:val="nil"/>
              <w:tr2bl w:val="nil"/>
            </w:tcBorders>
            <w:noWrap w:val="0"/>
            <w:vAlign w:val="center"/>
          </w:tcPr>
          <w:p w14:paraId="7B9D4740">
            <w:pPr>
              <w:widowControl/>
              <w:spacing w:line="260" w:lineRule="exact"/>
              <w:rPr>
                <w:rFonts w:hint="eastAsia" w:ascii="仿宋" w:hAnsi="仿宋" w:eastAsia="仿宋" w:cs="仿宋"/>
                <w:color w:val="auto"/>
                <w:sz w:val="21"/>
                <w:szCs w:val="21"/>
                <w:highlight w:val="none"/>
              </w:rPr>
            </w:pPr>
          </w:p>
        </w:tc>
        <w:tc>
          <w:tcPr>
            <w:tcW w:w="754" w:type="dxa"/>
            <w:tcBorders>
              <w:tl2br w:val="nil"/>
              <w:tr2bl w:val="nil"/>
            </w:tcBorders>
            <w:noWrap w:val="0"/>
            <w:vAlign w:val="center"/>
          </w:tcPr>
          <w:p w14:paraId="1699CC12">
            <w:pPr>
              <w:pStyle w:val="18"/>
              <w:spacing w:before="196" w:line="260" w:lineRule="exact"/>
              <w:ind w:left="272" w:leftChars="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次</w:t>
            </w:r>
          </w:p>
        </w:tc>
        <w:tc>
          <w:tcPr>
            <w:tcW w:w="712" w:type="dxa"/>
            <w:tcBorders>
              <w:tl2br w:val="nil"/>
              <w:tr2bl w:val="nil"/>
            </w:tcBorders>
            <w:noWrap w:val="0"/>
            <w:vAlign w:val="center"/>
          </w:tcPr>
          <w:p w14:paraId="3EE038FF">
            <w:pPr>
              <w:pStyle w:val="18"/>
              <w:spacing w:before="196" w:line="260" w:lineRule="exact"/>
              <w:ind w:left="320" w:leftChars="0"/>
              <w:rPr>
                <w:rFonts w:hint="eastAsia" w:ascii="仿宋" w:hAnsi="仿宋" w:eastAsia="仿宋" w:cs="仿宋"/>
                <w:color w:val="auto"/>
                <w:sz w:val="21"/>
                <w:szCs w:val="21"/>
                <w:highlight w:val="none"/>
              </w:rPr>
            </w:pPr>
            <w:r>
              <w:rPr>
                <w:rFonts w:hint="eastAsia" w:ascii="仿宋" w:hAnsi="仿宋" w:eastAsia="仿宋" w:cs="仿宋"/>
                <w:color w:val="auto"/>
                <w:position w:val="1"/>
                <w:sz w:val="21"/>
                <w:szCs w:val="21"/>
                <w:highlight w:val="none"/>
              </w:rPr>
              <w:t>1</w:t>
            </w:r>
          </w:p>
        </w:tc>
        <w:tc>
          <w:tcPr>
            <w:tcW w:w="1494" w:type="dxa"/>
            <w:tcBorders>
              <w:tl2br w:val="nil"/>
              <w:tr2bl w:val="nil"/>
            </w:tcBorders>
            <w:noWrap w:val="0"/>
            <w:vAlign w:val="center"/>
          </w:tcPr>
          <w:p w14:paraId="66441E44">
            <w:pPr>
              <w:keepNext w:val="0"/>
              <w:keepLines w:val="0"/>
              <w:widowControl/>
              <w:suppressLineNumbers w:val="0"/>
              <w:spacing w:line="260" w:lineRule="exact"/>
              <w:jc w:val="center"/>
              <w:textAlignment w:val="auto"/>
              <w:rPr>
                <w:rFonts w:hint="eastAsia" w:ascii="仿宋" w:hAnsi="仿宋" w:eastAsia="仿宋" w:cs="仿宋"/>
                <w:color w:val="auto"/>
                <w:spacing w:val="-4"/>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86</w:t>
            </w:r>
          </w:p>
        </w:tc>
        <w:tc>
          <w:tcPr>
            <w:tcW w:w="1180" w:type="dxa"/>
            <w:tcBorders>
              <w:tl2br w:val="nil"/>
              <w:tr2bl w:val="nil"/>
            </w:tcBorders>
            <w:noWrap w:val="0"/>
            <w:vAlign w:val="top"/>
          </w:tcPr>
          <w:p w14:paraId="0FB9829F">
            <w:pPr>
              <w:widowControl/>
              <w:spacing w:line="260" w:lineRule="exact"/>
              <w:rPr>
                <w:rFonts w:hint="eastAsia" w:ascii="仿宋" w:hAnsi="仿宋" w:eastAsia="仿宋" w:cs="仿宋"/>
                <w:color w:val="auto"/>
                <w:sz w:val="21"/>
                <w:szCs w:val="21"/>
                <w:highlight w:val="none"/>
              </w:rPr>
            </w:pPr>
          </w:p>
        </w:tc>
      </w:tr>
    </w:tbl>
    <w:p w14:paraId="3D9DFD62">
      <w:pPr>
        <w:pStyle w:val="21"/>
        <w:ind w:left="0"/>
        <w:rPr>
          <w:rFonts w:hint="eastAsia" w:ascii="仿宋" w:hAnsi="仿宋" w:eastAsia="仿宋" w:cs="仿宋"/>
          <w:b/>
          <w:bCs/>
          <w:i w:val="0"/>
          <w:iCs w:val="0"/>
          <w:color w:val="auto"/>
          <w:sz w:val="24"/>
          <w:szCs w:val="20"/>
          <w:highlight w:val="none"/>
          <w:lang w:val="en-US" w:eastAsia="zh-CN"/>
        </w:rPr>
      </w:pPr>
    </w:p>
    <w:p w14:paraId="647ADEE0">
      <w:pPr>
        <w:pStyle w:val="21"/>
        <w:ind w:left="0"/>
        <w:rPr>
          <w:rFonts w:hint="eastAsia" w:ascii="仿宋" w:hAnsi="仿宋" w:eastAsia="仿宋" w:cs="仿宋"/>
          <w:b/>
          <w:bCs/>
          <w:i w:val="0"/>
          <w:iCs w:val="0"/>
          <w:color w:val="auto"/>
          <w:sz w:val="24"/>
          <w:szCs w:val="20"/>
          <w:highlight w:val="none"/>
          <w:lang w:val="en-US" w:eastAsia="zh-CN"/>
        </w:rPr>
      </w:pPr>
    </w:p>
    <w:p w14:paraId="126A03C5">
      <w:pPr>
        <w:pStyle w:val="21"/>
        <w:ind w:left="0"/>
        <w:rPr>
          <w:rFonts w:hint="default"/>
          <w:color w:val="auto"/>
          <w:highlight w:val="none"/>
          <w:lang w:val="en-US" w:eastAsia="zh-CN"/>
        </w:rPr>
      </w:pPr>
      <w:r>
        <w:rPr>
          <w:rFonts w:hint="eastAsia" w:ascii="仿宋" w:hAnsi="仿宋" w:eastAsia="仿宋" w:cs="仿宋"/>
          <w:b/>
          <w:bCs/>
          <w:i w:val="0"/>
          <w:iCs w:val="0"/>
          <w:color w:val="auto"/>
          <w:sz w:val="24"/>
          <w:szCs w:val="20"/>
          <w:highlight w:val="none"/>
          <w:lang w:val="en-US" w:eastAsia="zh-CN"/>
        </w:rPr>
        <w:t>2.2配件清单</w:t>
      </w:r>
    </w:p>
    <w:tbl>
      <w:tblPr>
        <w:tblStyle w:val="11"/>
        <w:tblpPr w:leftFromText="180" w:rightFromText="180" w:vertAnchor="text" w:horzAnchor="page" w:tblpXSpec="center" w:tblpY="393"/>
        <w:tblOverlap w:val="never"/>
        <w:tblW w:w="961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8"/>
        <w:gridCol w:w="1947"/>
        <w:gridCol w:w="1065"/>
        <w:gridCol w:w="2043"/>
        <w:gridCol w:w="754"/>
        <w:gridCol w:w="712"/>
        <w:gridCol w:w="1494"/>
        <w:gridCol w:w="1012"/>
      </w:tblGrid>
      <w:tr w14:paraId="21AAB7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1D14E617">
            <w:pPr>
              <w:pStyle w:val="18"/>
              <w:spacing w:before="173" w:line="222" w:lineRule="auto"/>
              <w:ind w:left="178"/>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序号</w:t>
            </w:r>
          </w:p>
        </w:tc>
        <w:tc>
          <w:tcPr>
            <w:tcW w:w="1947" w:type="dxa"/>
            <w:tcBorders>
              <w:tl2br w:val="nil"/>
              <w:tr2bl w:val="nil"/>
            </w:tcBorders>
            <w:noWrap w:val="0"/>
            <w:vAlign w:val="center"/>
          </w:tcPr>
          <w:p w14:paraId="2641BF7C">
            <w:pPr>
              <w:pStyle w:val="18"/>
              <w:spacing w:before="173" w:line="221" w:lineRule="auto"/>
              <w:ind w:left="883"/>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名称</w:t>
            </w:r>
          </w:p>
        </w:tc>
        <w:tc>
          <w:tcPr>
            <w:tcW w:w="1065" w:type="dxa"/>
            <w:tcBorders>
              <w:tl2br w:val="nil"/>
              <w:tr2bl w:val="nil"/>
            </w:tcBorders>
            <w:noWrap w:val="0"/>
            <w:vAlign w:val="center"/>
          </w:tcPr>
          <w:p w14:paraId="1F01B20D">
            <w:pPr>
              <w:pStyle w:val="18"/>
              <w:spacing w:before="173" w:line="222" w:lineRule="auto"/>
              <w:ind w:left="387"/>
              <w:rPr>
                <w:rFonts w:hint="eastAsia" w:ascii="仿宋" w:hAnsi="仿宋" w:eastAsia="仿宋" w:cs="仿宋"/>
                <w:color w:val="auto"/>
                <w:sz w:val="21"/>
                <w:szCs w:val="21"/>
                <w:highlight w:val="none"/>
              </w:rPr>
            </w:pPr>
            <w:r>
              <w:rPr>
                <w:rFonts w:hint="eastAsia" w:ascii="仿宋" w:hAnsi="仿宋" w:eastAsia="仿宋" w:cs="仿宋"/>
                <w:color w:val="auto"/>
                <w:spacing w:val="-22"/>
                <w:sz w:val="21"/>
                <w:szCs w:val="21"/>
                <w:highlight w:val="none"/>
              </w:rPr>
              <w:t>品牌</w:t>
            </w:r>
          </w:p>
        </w:tc>
        <w:tc>
          <w:tcPr>
            <w:tcW w:w="2043" w:type="dxa"/>
            <w:tcBorders>
              <w:tl2br w:val="nil"/>
              <w:tr2bl w:val="nil"/>
            </w:tcBorders>
            <w:noWrap w:val="0"/>
            <w:vAlign w:val="center"/>
          </w:tcPr>
          <w:p w14:paraId="27C080C4">
            <w:pPr>
              <w:pStyle w:val="18"/>
              <w:spacing w:before="173" w:line="222" w:lineRule="auto"/>
              <w:ind w:left="668"/>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规格</w:t>
            </w:r>
          </w:p>
        </w:tc>
        <w:tc>
          <w:tcPr>
            <w:tcW w:w="754" w:type="dxa"/>
            <w:tcBorders>
              <w:tl2br w:val="nil"/>
              <w:tr2bl w:val="nil"/>
            </w:tcBorders>
            <w:noWrap w:val="0"/>
            <w:vAlign w:val="center"/>
          </w:tcPr>
          <w:p w14:paraId="6808E92E">
            <w:pPr>
              <w:pStyle w:val="18"/>
              <w:spacing w:before="173" w:line="221" w:lineRule="auto"/>
              <w:ind w:left="157"/>
              <w:rPr>
                <w:rFonts w:hint="eastAsia" w:ascii="仿宋" w:hAnsi="仿宋" w:eastAsia="仿宋" w:cs="仿宋"/>
                <w:color w:val="auto"/>
                <w:sz w:val="21"/>
                <w:szCs w:val="21"/>
                <w:highlight w:val="none"/>
              </w:rPr>
            </w:pPr>
            <w:r>
              <w:rPr>
                <w:rFonts w:hint="eastAsia" w:ascii="仿宋" w:hAnsi="仿宋" w:eastAsia="仿宋" w:cs="仿宋"/>
                <w:color w:val="auto"/>
                <w:spacing w:val="-11"/>
                <w:sz w:val="21"/>
                <w:szCs w:val="21"/>
                <w:highlight w:val="none"/>
              </w:rPr>
              <w:t>单位</w:t>
            </w:r>
          </w:p>
        </w:tc>
        <w:tc>
          <w:tcPr>
            <w:tcW w:w="712" w:type="dxa"/>
            <w:tcBorders>
              <w:tl2br w:val="nil"/>
              <w:tr2bl w:val="nil"/>
            </w:tcBorders>
            <w:noWrap w:val="0"/>
            <w:vAlign w:val="center"/>
          </w:tcPr>
          <w:p w14:paraId="692E922E">
            <w:pPr>
              <w:pStyle w:val="18"/>
              <w:spacing w:before="173" w:line="223" w:lineRule="auto"/>
              <w:ind w:left="129"/>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数量</w:t>
            </w:r>
          </w:p>
        </w:tc>
        <w:tc>
          <w:tcPr>
            <w:tcW w:w="1494" w:type="dxa"/>
            <w:tcBorders>
              <w:tl2br w:val="nil"/>
              <w:tr2bl w:val="nil"/>
            </w:tcBorders>
            <w:noWrap w:val="0"/>
            <w:vAlign w:val="center"/>
          </w:tcPr>
          <w:p w14:paraId="20247BAC">
            <w:pPr>
              <w:pStyle w:val="18"/>
              <w:spacing w:before="173" w:line="223" w:lineRule="auto"/>
              <w:ind w:left="129"/>
              <w:jc w:val="center"/>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lang w:eastAsia="zh-CN"/>
              </w:rPr>
              <w:t>上限单价</w:t>
            </w:r>
            <w:r>
              <w:rPr>
                <w:rFonts w:hint="eastAsia" w:ascii="仿宋" w:hAnsi="仿宋" w:eastAsia="仿宋" w:cs="仿宋"/>
                <w:color w:val="auto"/>
                <w:spacing w:val="-8"/>
                <w:sz w:val="21"/>
                <w:szCs w:val="21"/>
                <w:highlight w:val="none"/>
              </w:rPr>
              <w:t>（元）</w:t>
            </w:r>
          </w:p>
        </w:tc>
        <w:tc>
          <w:tcPr>
            <w:tcW w:w="1012" w:type="dxa"/>
            <w:tcBorders>
              <w:tl2br w:val="nil"/>
              <w:tr2bl w:val="nil"/>
            </w:tcBorders>
            <w:noWrap w:val="0"/>
            <w:vAlign w:val="top"/>
          </w:tcPr>
          <w:p w14:paraId="7340D763">
            <w:pPr>
              <w:pStyle w:val="18"/>
              <w:spacing w:before="174" w:line="224" w:lineRule="auto"/>
              <w:jc w:val="center"/>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备注</w:t>
            </w:r>
          </w:p>
        </w:tc>
      </w:tr>
      <w:tr w14:paraId="43C219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2A9925AA">
            <w:pPr>
              <w:pStyle w:val="18"/>
              <w:spacing w:before="36" w:line="207" w:lineRule="auto"/>
              <w:ind w:lef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947" w:type="dxa"/>
            <w:vMerge w:val="restart"/>
            <w:tcBorders>
              <w:tl2br w:val="nil"/>
              <w:tr2bl w:val="nil"/>
            </w:tcBorders>
            <w:noWrap w:val="0"/>
            <w:vAlign w:val="center"/>
          </w:tcPr>
          <w:p w14:paraId="5E38C847">
            <w:pPr>
              <w:pStyle w:val="18"/>
              <w:spacing w:before="111" w:line="260" w:lineRule="exact"/>
              <w:ind w:left="165"/>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交换机</w:t>
            </w:r>
          </w:p>
        </w:tc>
        <w:tc>
          <w:tcPr>
            <w:tcW w:w="1065" w:type="dxa"/>
            <w:vMerge w:val="restart"/>
            <w:tcBorders>
              <w:tl2br w:val="nil"/>
              <w:tr2bl w:val="nil"/>
            </w:tcBorders>
            <w:noWrap w:val="0"/>
            <w:vAlign w:val="center"/>
          </w:tcPr>
          <w:p w14:paraId="6A2D7F5C">
            <w:pPr>
              <w:pStyle w:val="18"/>
              <w:spacing w:before="111" w:line="260" w:lineRule="exact"/>
              <w:ind w:left="165"/>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TP</w:t>
            </w:r>
          </w:p>
        </w:tc>
        <w:tc>
          <w:tcPr>
            <w:tcW w:w="2043" w:type="dxa"/>
            <w:tcBorders>
              <w:tl2br w:val="nil"/>
              <w:tr2bl w:val="nil"/>
            </w:tcBorders>
            <w:noWrap w:val="0"/>
            <w:vAlign w:val="center"/>
          </w:tcPr>
          <w:p w14:paraId="566F8C7A">
            <w:pPr>
              <w:pStyle w:val="18"/>
              <w:spacing w:before="36" w:line="207" w:lineRule="auto"/>
              <w:ind w:left="0"/>
              <w:jc w:val="center"/>
              <w:rPr>
                <w:rFonts w:hint="eastAsia" w:ascii="仿宋" w:hAnsi="仿宋" w:eastAsia="仿宋" w:cs="仿宋"/>
                <w:color w:val="auto"/>
                <w:sz w:val="21"/>
                <w:szCs w:val="21"/>
                <w:highlight w:val="none"/>
              </w:rPr>
            </w:pPr>
            <w:r>
              <w:rPr>
                <w:rFonts w:hint="eastAsia" w:ascii="仿宋" w:hAnsi="仿宋" w:eastAsia="仿宋" w:cs="仿宋"/>
                <w:color w:val="auto"/>
                <w:spacing w:val="-19"/>
                <w:sz w:val="21"/>
                <w:szCs w:val="21"/>
                <w:highlight w:val="none"/>
              </w:rPr>
              <w:t>5</w:t>
            </w:r>
            <w:r>
              <w:rPr>
                <w:rFonts w:hint="eastAsia" w:ascii="仿宋" w:hAnsi="仿宋" w:eastAsia="仿宋" w:cs="仿宋"/>
                <w:color w:val="auto"/>
                <w:spacing w:val="1"/>
                <w:sz w:val="21"/>
                <w:szCs w:val="21"/>
                <w:highlight w:val="none"/>
              </w:rPr>
              <w:t xml:space="preserve"> </w:t>
            </w:r>
            <w:r>
              <w:rPr>
                <w:rFonts w:hint="eastAsia" w:ascii="仿宋" w:hAnsi="仿宋" w:eastAsia="仿宋" w:cs="仿宋"/>
                <w:color w:val="auto"/>
                <w:spacing w:val="-19"/>
                <w:sz w:val="21"/>
                <w:szCs w:val="21"/>
                <w:highlight w:val="none"/>
              </w:rPr>
              <w:t>口百兆</w:t>
            </w:r>
          </w:p>
        </w:tc>
        <w:tc>
          <w:tcPr>
            <w:tcW w:w="754" w:type="dxa"/>
            <w:tcBorders>
              <w:tl2br w:val="nil"/>
              <w:tr2bl w:val="nil"/>
            </w:tcBorders>
            <w:noWrap w:val="0"/>
            <w:vAlign w:val="center"/>
          </w:tcPr>
          <w:p w14:paraId="4BF2EF0B">
            <w:pPr>
              <w:pStyle w:val="18"/>
              <w:spacing w:before="36" w:line="207" w:lineRule="auto"/>
              <w:ind w:left="274"/>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只</w:t>
            </w:r>
          </w:p>
        </w:tc>
        <w:tc>
          <w:tcPr>
            <w:tcW w:w="712" w:type="dxa"/>
            <w:tcBorders>
              <w:tl2br w:val="nil"/>
              <w:tr2bl w:val="nil"/>
            </w:tcBorders>
            <w:noWrap w:val="0"/>
            <w:vAlign w:val="center"/>
          </w:tcPr>
          <w:p w14:paraId="5EBF391C">
            <w:pPr>
              <w:pStyle w:val="18"/>
              <w:spacing w:before="36" w:line="207" w:lineRule="auto"/>
              <w:ind w:left="32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494" w:type="dxa"/>
            <w:tcBorders>
              <w:tl2br w:val="nil"/>
              <w:tr2bl w:val="nil"/>
            </w:tcBorders>
            <w:noWrap w:val="0"/>
            <w:vAlign w:val="center"/>
          </w:tcPr>
          <w:p w14:paraId="4AABFA77">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48</w:t>
            </w:r>
          </w:p>
        </w:tc>
        <w:tc>
          <w:tcPr>
            <w:tcW w:w="1012" w:type="dxa"/>
            <w:tcBorders>
              <w:tl2br w:val="nil"/>
              <w:tr2bl w:val="nil"/>
            </w:tcBorders>
            <w:noWrap w:val="0"/>
            <w:vAlign w:val="top"/>
          </w:tcPr>
          <w:p w14:paraId="41A99CC6">
            <w:pPr>
              <w:rPr>
                <w:rFonts w:hint="eastAsia" w:ascii="仿宋" w:hAnsi="仿宋" w:eastAsia="仿宋" w:cs="仿宋"/>
                <w:color w:val="auto"/>
                <w:sz w:val="21"/>
                <w:szCs w:val="21"/>
                <w:highlight w:val="none"/>
              </w:rPr>
            </w:pPr>
          </w:p>
        </w:tc>
      </w:tr>
      <w:tr w14:paraId="059B62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3AFE68DF">
            <w:pPr>
              <w:pStyle w:val="18"/>
              <w:spacing w:before="37" w:line="207" w:lineRule="auto"/>
              <w:ind w:lef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p>
        </w:tc>
        <w:tc>
          <w:tcPr>
            <w:tcW w:w="1947" w:type="dxa"/>
            <w:vMerge w:val="continue"/>
            <w:tcBorders>
              <w:tl2br w:val="nil"/>
              <w:tr2bl w:val="nil"/>
            </w:tcBorders>
            <w:noWrap w:val="0"/>
            <w:vAlign w:val="center"/>
          </w:tcPr>
          <w:p w14:paraId="5C609F40">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1065" w:type="dxa"/>
            <w:vMerge w:val="continue"/>
            <w:tcBorders>
              <w:tl2br w:val="nil"/>
              <w:tr2bl w:val="nil"/>
            </w:tcBorders>
            <w:noWrap w:val="0"/>
            <w:vAlign w:val="center"/>
          </w:tcPr>
          <w:p w14:paraId="2AB8D704">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2043" w:type="dxa"/>
            <w:tcBorders>
              <w:tl2br w:val="nil"/>
              <w:tr2bl w:val="nil"/>
            </w:tcBorders>
            <w:noWrap w:val="0"/>
            <w:vAlign w:val="center"/>
          </w:tcPr>
          <w:p w14:paraId="7856B237">
            <w:pPr>
              <w:pStyle w:val="18"/>
              <w:spacing w:before="37" w:line="207" w:lineRule="auto"/>
              <w:ind w:left="0"/>
              <w:jc w:val="center"/>
              <w:rPr>
                <w:rFonts w:hint="eastAsia" w:ascii="仿宋" w:hAnsi="仿宋" w:eastAsia="仿宋" w:cs="仿宋"/>
                <w:color w:val="auto"/>
                <w:sz w:val="21"/>
                <w:szCs w:val="21"/>
                <w:highlight w:val="none"/>
              </w:rPr>
            </w:pPr>
            <w:r>
              <w:rPr>
                <w:rFonts w:hint="eastAsia" w:ascii="仿宋" w:hAnsi="仿宋" w:eastAsia="仿宋" w:cs="仿宋"/>
                <w:color w:val="auto"/>
                <w:spacing w:val="-18"/>
                <w:sz w:val="21"/>
                <w:szCs w:val="21"/>
                <w:highlight w:val="none"/>
              </w:rPr>
              <w:t>8</w:t>
            </w:r>
            <w:r>
              <w:rPr>
                <w:rFonts w:hint="eastAsia" w:ascii="仿宋" w:hAnsi="仿宋" w:eastAsia="仿宋" w:cs="仿宋"/>
                <w:color w:val="auto"/>
                <w:spacing w:val="1"/>
                <w:sz w:val="21"/>
                <w:szCs w:val="21"/>
                <w:highlight w:val="none"/>
              </w:rPr>
              <w:t xml:space="preserve"> </w:t>
            </w:r>
            <w:r>
              <w:rPr>
                <w:rFonts w:hint="eastAsia" w:ascii="仿宋" w:hAnsi="仿宋" w:eastAsia="仿宋" w:cs="仿宋"/>
                <w:color w:val="auto"/>
                <w:spacing w:val="-18"/>
                <w:sz w:val="21"/>
                <w:szCs w:val="21"/>
                <w:highlight w:val="none"/>
              </w:rPr>
              <w:t>口百兆</w:t>
            </w:r>
          </w:p>
        </w:tc>
        <w:tc>
          <w:tcPr>
            <w:tcW w:w="754" w:type="dxa"/>
            <w:tcBorders>
              <w:tl2br w:val="nil"/>
              <w:tr2bl w:val="nil"/>
            </w:tcBorders>
            <w:noWrap w:val="0"/>
            <w:vAlign w:val="center"/>
          </w:tcPr>
          <w:p w14:paraId="14FE95B5">
            <w:pPr>
              <w:pStyle w:val="18"/>
              <w:spacing w:before="37" w:line="207" w:lineRule="auto"/>
              <w:ind w:left="274"/>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只</w:t>
            </w:r>
          </w:p>
        </w:tc>
        <w:tc>
          <w:tcPr>
            <w:tcW w:w="712" w:type="dxa"/>
            <w:tcBorders>
              <w:tl2br w:val="nil"/>
              <w:tr2bl w:val="nil"/>
            </w:tcBorders>
            <w:noWrap w:val="0"/>
            <w:vAlign w:val="center"/>
          </w:tcPr>
          <w:p w14:paraId="344C48E6">
            <w:pPr>
              <w:pStyle w:val="18"/>
              <w:spacing w:before="37" w:line="207" w:lineRule="auto"/>
              <w:ind w:left="32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494" w:type="dxa"/>
            <w:tcBorders>
              <w:tl2br w:val="nil"/>
              <w:tr2bl w:val="nil"/>
            </w:tcBorders>
            <w:noWrap w:val="0"/>
            <w:vAlign w:val="center"/>
          </w:tcPr>
          <w:p w14:paraId="6141ADEB">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67</w:t>
            </w:r>
          </w:p>
        </w:tc>
        <w:tc>
          <w:tcPr>
            <w:tcW w:w="1012" w:type="dxa"/>
            <w:tcBorders>
              <w:tl2br w:val="nil"/>
              <w:tr2bl w:val="nil"/>
            </w:tcBorders>
            <w:noWrap w:val="0"/>
            <w:vAlign w:val="top"/>
          </w:tcPr>
          <w:p w14:paraId="75CB9C65">
            <w:pPr>
              <w:rPr>
                <w:rFonts w:hint="eastAsia" w:ascii="仿宋" w:hAnsi="仿宋" w:eastAsia="仿宋" w:cs="仿宋"/>
                <w:color w:val="auto"/>
                <w:sz w:val="21"/>
                <w:szCs w:val="21"/>
                <w:highlight w:val="none"/>
              </w:rPr>
            </w:pPr>
          </w:p>
        </w:tc>
      </w:tr>
      <w:tr w14:paraId="01B2C7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4B3FFA60">
            <w:pPr>
              <w:pStyle w:val="18"/>
              <w:spacing w:before="34" w:line="209" w:lineRule="auto"/>
              <w:ind w:lef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w:t>
            </w:r>
          </w:p>
        </w:tc>
        <w:tc>
          <w:tcPr>
            <w:tcW w:w="1947" w:type="dxa"/>
            <w:vMerge w:val="continue"/>
            <w:tcBorders>
              <w:tl2br w:val="nil"/>
              <w:tr2bl w:val="nil"/>
            </w:tcBorders>
            <w:noWrap w:val="0"/>
            <w:vAlign w:val="center"/>
          </w:tcPr>
          <w:p w14:paraId="0AC85C89">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1065" w:type="dxa"/>
            <w:vMerge w:val="continue"/>
            <w:tcBorders>
              <w:tl2br w:val="nil"/>
              <w:tr2bl w:val="nil"/>
            </w:tcBorders>
            <w:noWrap w:val="0"/>
            <w:vAlign w:val="center"/>
          </w:tcPr>
          <w:p w14:paraId="39BDFEEC">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2043" w:type="dxa"/>
            <w:tcBorders>
              <w:tl2br w:val="nil"/>
              <w:tr2bl w:val="nil"/>
            </w:tcBorders>
            <w:noWrap w:val="0"/>
            <w:vAlign w:val="center"/>
          </w:tcPr>
          <w:p w14:paraId="154D2F7F">
            <w:pPr>
              <w:pStyle w:val="18"/>
              <w:spacing w:before="34" w:line="209" w:lineRule="auto"/>
              <w:ind w:left="0"/>
              <w:jc w:val="center"/>
              <w:rPr>
                <w:rFonts w:hint="eastAsia" w:ascii="仿宋" w:hAnsi="仿宋" w:eastAsia="仿宋" w:cs="仿宋"/>
                <w:color w:val="auto"/>
                <w:sz w:val="21"/>
                <w:szCs w:val="21"/>
                <w:highlight w:val="none"/>
              </w:rPr>
            </w:pPr>
            <w:r>
              <w:rPr>
                <w:rFonts w:hint="eastAsia" w:ascii="仿宋" w:hAnsi="仿宋" w:eastAsia="仿宋" w:cs="仿宋"/>
                <w:color w:val="auto"/>
                <w:spacing w:val="-11"/>
                <w:sz w:val="21"/>
                <w:szCs w:val="21"/>
                <w:highlight w:val="none"/>
              </w:rPr>
              <w:t>5 口千兆铁盒</w:t>
            </w:r>
          </w:p>
        </w:tc>
        <w:tc>
          <w:tcPr>
            <w:tcW w:w="754" w:type="dxa"/>
            <w:tcBorders>
              <w:tl2br w:val="nil"/>
              <w:tr2bl w:val="nil"/>
            </w:tcBorders>
            <w:noWrap w:val="0"/>
            <w:vAlign w:val="center"/>
          </w:tcPr>
          <w:p w14:paraId="7C230A0E">
            <w:pPr>
              <w:pStyle w:val="18"/>
              <w:spacing w:before="34" w:line="209" w:lineRule="auto"/>
              <w:ind w:left="274"/>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只</w:t>
            </w:r>
          </w:p>
        </w:tc>
        <w:tc>
          <w:tcPr>
            <w:tcW w:w="712" w:type="dxa"/>
            <w:tcBorders>
              <w:tl2br w:val="nil"/>
              <w:tr2bl w:val="nil"/>
            </w:tcBorders>
            <w:noWrap w:val="0"/>
            <w:vAlign w:val="center"/>
          </w:tcPr>
          <w:p w14:paraId="44A72D53">
            <w:pPr>
              <w:pStyle w:val="18"/>
              <w:spacing w:before="34" w:line="209" w:lineRule="auto"/>
              <w:ind w:left="32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494" w:type="dxa"/>
            <w:tcBorders>
              <w:tl2br w:val="nil"/>
              <w:tr2bl w:val="nil"/>
            </w:tcBorders>
            <w:noWrap w:val="0"/>
            <w:vAlign w:val="center"/>
          </w:tcPr>
          <w:p w14:paraId="42CF006A">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109</w:t>
            </w:r>
          </w:p>
        </w:tc>
        <w:tc>
          <w:tcPr>
            <w:tcW w:w="1012" w:type="dxa"/>
            <w:tcBorders>
              <w:tl2br w:val="nil"/>
              <w:tr2bl w:val="nil"/>
            </w:tcBorders>
            <w:noWrap w:val="0"/>
            <w:vAlign w:val="top"/>
          </w:tcPr>
          <w:p w14:paraId="56226A43">
            <w:pPr>
              <w:rPr>
                <w:rFonts w:hint="eastAsia" w:ascii="仿宋" w:hAnsi="仿宋" w:eastAsia="仿宋" w:cs="仿宋"/>
                <w:color w:val="auto"/>
                <w:sz w:val="21"/>
                <w:szCs w:val="21"/>
                <w:highlight w:val="none"/>
              </w:rPr>
            </w:pPr>
          </w:p>
        </w:tc>
      </w:tr>
      <w:tr w14:paraId="5E94A3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1CC76550">
            <w:pPr>
              <w:pStyle w:val="18"/>
              <w:spacing w:before="35" w:line="208" w:lineRule="auto"/>
              <w:ind w:lef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w:t>
            </w:r>
          </w:p>
        </w:tc>
        <w:tc>
          <w:tcPr>
            <w:tcW w:w="1947" w:type="dxa"/>
            <w:vMerge w:val="continue"/>
            <w:tcBorders>
              <w:tl2br w:val="nil"/>
              <w:tr2bl w:val="nil"/>
            </w:tcBorders>
            <w:noWrap w:val="0"/>
            <w:vAlign w:val="center"/>
          </w:tcPr>
          <w:p w14:paraId="29239AFC">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1065" w:type="dxa"/>
            <w:vMerge w:val="continue"/>
            <w:tcBorders>
              <w:tl2br w:val="nil"/>
              <w:tr2bl w:val="nil"/>
            </w:tcBorders>
            <w:noWrap w:val="0"/>
            <w:vAlign w:val="center"/>
          </w:tcPr>
          <w:p w14:paraId="5C012EEE">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2043" w:type="dxa"/>
            <w:tcBorders>
              <w:tl2br w:val="nil"/>
              <w:tr2bl w:val="nil"/>
            </w:tcBorders>
            <w:noWrap w:val="0"/>
            <w:vAlign w:val="center"/>
          </w:tcPr>
          <w:p w14:paraId="5A70BA11">
            <w:pPr>
              <w:pStyle w:val="18"/>
              <w:spacing w:before="35" w:line="208" w:lineRule="auto"/>
              <w:ind w:left="0"/>
              <w:jc w:val="center"/>
              <w:rPr>
                <w:rFonts w:hint="eastAsia" w:ascii="仿宋" w:hAnsi="仿宋" w:eastAsia="仿宋" w:cs="仿宋"/>
                <w:color w:val="auto"/>
                <w:sz w:val="21"/>
                <w:szCs w:val="21"/>
                <w:highlight w:val="none"/>
              </w:rPr>
            </w:pPr>
            <w:r>
              <w:rPr>
                <w:rFonts w:hint="eastAsia" w:ascii="仿宋" w:hAnsi="仿宋" w:eastAsia="仿宋" w:cs="仿宋"/>
                <w:color w:val="auto"/>
                <w:spacing w:val="-10"/>
                <w:sz w:val="21"/>
                <w:szCs w:val="21"/>
                <w:highlight w:val="none"/>
              </w:rPr>
              <w:t>8 口千兆铁盒</w:t>
            </w:r>
          </w:p>
        </w:tc>
        <w:tc>
          <w:tcPr>
            <w:tcW w:w="754" w:type="dxa"/>
            <w:tcBorders>
              <w:tl2br w:val="nil"/>
              <w:tr2bl w:val="nil"/>
            </w:tcBorders>
            <w:noWrap w:val="0"/>
            <w:vAlign w:val="center"/>
          </w:tcPr>
          <w:p w14:paraId="0D7CFC8A">
            <w:pPr>
              <w:pStyle w:val="18"/>
              <w:spacing w:before="35" w:line="208" w:lineRule="auto"/>
              <w:ind w:left="274"/>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只</w:t>
            </w:r>
          </w:p>
        </w:tc>
        <w:tc>
          <w:tcPr>
            <w:tcW w:w="712" w:type="dxa"/>
            <w:tcBorders>
              <w:tl2br w:val="nil"/>
              <w:tr2bl w:val="nil"/>
            </w:tcBorders>
            <w:noWrap w:val="0"/>
            <w:vAlign w:val="center"/>
          </w:tcPr>
          <w:p w14:paraId="4F4F8FE6">
            <w:pPr>
              <w:pStyle w:val="18"/>
              <w:spacing w:before="35" w:line="208" w:lineRule="auto"/>
              <w:ind w:left="32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494" w:type="dxa"/>
            <w:tcBorders>
              <w:tl2br w:val="nil"/>
              <w:tr2bl w:val="nil"/>
            </w:tcBorders>
            <w:noWrap w:val="0"/>
            <w:vAlign w:val="center"/>
          </w:tcPr>
          <w:p w14:paraId="4F0E92A9">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128</w:t>
            </w:r>
          </w:p>
        </w:tc>
        <w:tc>
          <w:tcPr>
            <w:tcW w:w="1012" w:type="dxa"/>
            <w:tcBorders>
              <w:tl2br w:val="nil"/>
              <w:tr2bl w:val="nil"/>
            </w:tcBorders>
            <w:noWrap w:val="0"/>
            <w:vAlign w:val="top"/>
          </w:tcPr>
          <w:p w14:paraId="7D8BD762">
            <w:pPr>
              <w:rPr>
                <w:rFonts w:hint="eastAsia" w:ascii="仿宋" w:hAnsi="仿宋" w:eastAsia="仿宋" w:cs="仿宋"/>
                <w:color w:val="auto"/>
                <w:sz w:val="21"/>
                <w:szCs w:val="21"/>
                <w:highlight w:val="none"/>
              </w:rPr>
            </w:pPr>
          </w:p>
        </w:tc>
      </w:tr>
      <w:tr w14:paraId="1C82D4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1A19E4B7">
            <w:pPr>
              <w:pStyle w:val="18"/>
              <w:spacing w:before="73" w:line="237" w:lineRule="auto"/>
              <w:ind w:lef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w:t>
            </w:r>
          </w:p>
        </w:tc>
        <w:tc>
          <w:tcPr>
            <w:tcW w:w="1947" w:type="dxa"/>
            <w:vMerge w:val="restart"/>
            <w:tcBorders>
              <w:tl2br w:val="nil"/>
              <w:tr2bl w:val="nil"/>
            </w:tcBorders>
            <w:noWrap w:val="0"/>
            <w:vAlign w:val="center"/>
          </w:tcPr>
          <w:p w14:paraId="3F249661">
            <w:pPr>
              <w:pStyle w:val="18"/>
              <w:spacing w:before="111" w:line="260" w:lineRule="exact"/>
              <w:ind w:left="165"/>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路由器</w:t>
            </w:r>
          </w:p>
        </w:tc>
        <w:tc>
          <w:tcPr>
            <w:tcW w:w="1065" w:type="dxa"/>
            <w:tcBorders>
              <w:tl2br w:val="nil"/>
              <w:tr2bl w:val="nil"/>
            </w:tcBorders>
            <w:noWrap w:val="0"/>
            <w:vAlign w:val="center"/>
          </w:tcPr>
          <w:p w14:paraId="2CBE5427">
            <w:pPr>
              <w:pStyle w:val="18"/>
              <w:spacing w:before="111" w:line="260" w:lineRule="exact"/>
              <w:ind w:left="165"/>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TP</w:t>
            </w:r>
          </w:p>
        </w:tc>
        <w:tc>
          <w:tcPr>
            <w:tcW w:w="2043" w:type="dxa"/>
            <w:tcBorders>
              <w:tl2br w:val="nil"/>
              <w:tr2bl w:val="nil"/>
            </w:tcBorders>
            <w:noWrap w:val="0"/>
            <w:vAlign w:val="center"/>
          </w:tcPr>
          <w:p w14:paraId="4A7CEC0F">
            <w:pPr>
              <w:pStyle w:val="18"/>
              <w:spacing w:before="74" w:line="222" w:lineRule="auto"/>
              <w:ind w:left="0"/>
              <w:jc w:val="center"/>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千兆4</w:t>
            </w:r>
            <w:r>
              <w:rPr>
                <w:rFonts w:hint="eastAsia" w:ascii="仿宋" w:hAnsi="仿宋" w:eastAsia="仿宋" w:cs="仿宋"/>
                <w:color w:val="auto"/>
                <w:spacing w:val="-37"/>
                <w:sz w:val="21"/>
                <w:szCs w:val="21"/>
                <w:highlight w:val="none"/>
              </w:rPr>
              <w:t xml:space="preserve"> </w:t>
            </w:r>
            <w:r>
              <w:rPr>
                <w:rFonts w:hint="eastAsia" w:ascii="仿宋" w:hAnsi="仿宋" w:eastAsia="仿宋" w:cs="仿宋"/>
                <w:color w:val="auto"/>
                <w:spacing w:val="9"/>
                <w:sz w:val="21"/>
                <w:szCs w:val="21"/>
                <w:highlight w:val="none"/>
              </w:rPr>
              <w:t>线</w:t>
            </w:r>
          </w:p>
        </w:tc>
        <w:tc>
          <w:tcPr>
            <w:tcW w:w="754" w:type="dxa"/>
            <w:tcBorders>
              <w:tl2br w:val="nil"/>
              <w:tr2bl w:val="nil"/>
            </w:tcBorders>
            <w:noWrap w:val="0"/>
            <w:vAlign w:val="center"/>
          </w:tcPr>
          <w:p w14:paraId="6F264242">
            <w:pPr>
              <w:pStyle w:val="18"/>
              <w:spacing w:before="74" w:line="226" w:lineRule="auto"/>
              <w:ind w:left="274"/>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只</w:t>
            </w:r>
          </w:p>
        </w:tc>
        <w:tc>
          <w:tcPr>
            <w:tcW w:w="712" w:type="dxa"/>
            <w:tcBorders>
              <w:tl2br w:val="nil"/>
              <w:tr2bl w:val="nil"/>
            </w:tcBorders>
            <w:noWrap w:val="0"/>
            <w:vAlign w:val="center"/>
          </w:tcPr>
          <w:p w14:paraId="21DACF1B">
            <w:pPr>
              <w:pStyle w:val="18"/>
              <w:spacing w:before="73" w:line="237" w:lineRule="auto"/>
              <w:ind w:left="32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494" w:type="dxa"/>
            <w:tcBorders>
              <w:tl2br w:val="nil"/>
              <w:tr2bl w:val="nil"/>
            </w:tcBorders>
            <w:noWrap w:val="0"/>
            <w:vAlign w:val="center"/>
          </w:tcPr>
          <w:p w14:paraId="29E79DB0">
            <w:pPr>
              <w:keepNext w:val="0"/>
              <w:keepLines w:val="0"/>
              <w:widowControl/>
              <w:suppressLineNumbers w:val="0"/>
              <w:jc w:val="center"/>
              <w:textAlignment w:val="center"/>
              <w:rPr>
                <w:rFonts w:hint="eastAsia" w:ascii="仿宋" w:hAnsi="仿宋" w:eastAsia="仿宋" w:cs="仿宋"/>
                <w:color w:val="auto"/>
                <w:sz w:val="21"/>
                <w:szCs w:val="21"/>
                <w:highlight w:val="none"/>
                <w:lang w:val="en-US"/>
              </w:rPr>
            </w:pPr>
            <w:r>
              <w:rPr>
                <w:rFonts w:hint="eastAsia" w:ascii="仿宋" w:hAnsi="仿宋" w:eastAsia="仿宋" w:cs="仿宋"/>
                <w:i w:val="0"/>
                <w:iCs w:val="0"/>
                <w:snapToGrid w:val="0"/>
                <w:color w:val="auto"/>
                <w:kern w:val="0"/>
                <w:sz w:val="21"/>
                <w:szCs w:val="21"/>
                <w:highlight w:val="none"/>
                <w:u w:val="none"/>
                <w:lang w:val="en-US" w:eastAsia="zh-CN" w:bidi="ar"/>
              </w:rPr>
              <w:t>200</w:t>
            </w:r>
          </w:p>
        </w:tc>
        <w:tc>
          <w:tcPr>
            <w:tcW w:w="1012" w:type="dxa"/>
            <w:tcBorders>
              <w:tl2br w:val="nil"/>
              <w:tr2bl w:val="nil"/>
            </w:tcBorders>
            <w:noWrap w:val="0"/>
            <w:vAlign w:val="top"/>
          </w:tcPr>
          <w:p w14:paraId="04076932">
            <w:pPr>
              <w:rPr>
                <w:rFonts w:hint="eastAsia" w:ascii="仿宋" w:hAnsi="仿宋" w:eastAsia="仿宋" w:cs="仿宋"/>
                <w:color w:val="auto"/>
                <w:sz w:val="21"/>
                <w:szCs w:val="21"/>
                <w:highlight w:val="none"/>
              </w:rPr>
            </w:pPr>
          </w:p>
        </w:tc>
      </w:tr>
      <w:tr w14:paraId="23530D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710094FC">
            <w:pPr>
              <w:pStyle w:val="18"/>
              <w:spacing w:before="78"/>
              <w:ind w:lef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6</w:t>
            </w:r>
          </w:p>
        </w:tc>
        <w:tc>
          <w:tcPr>
            <w:tcW w:w="1947" w:type="dxa"/>
            <w:vMerge w:val="continue"/>
            <w:tcBorders>
              <w:tl2br w:val="nil"/>
              <w:tr2bl w:val="nil"/>
            </w:tcBorders>
            <w:noWrap w:val="0"/>
            <w:vAlign w:val="center"/>
          </w:tcPr>
          <w:p w14:paraId="710263C8">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1065" w:type="dxa"/>
            <w:tcBorders>
              <w:tl2br w:val="nil"/>
              <w:tr2bl w:val="nil"/>
            </w:tcBorders>
            <w:noWrap w:val="0"/>
            <w:vAlign w:val="center"/>
          </w:tcPr>
          <w:p w14:paraId="45EA4CA8">
            <w:pPr>
              <w:pStyle w:val="18"/>
              <w:spacing w:before="111" w:line="260" w:lineRule="exact"/>
              <w:ind w:left="165"/>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TP</w:t>
            </w:r>
          </w:p>
        </w:tc>
        <w:tc>
          <w:tcPr>
            <w:tcW w:w="2043" w:type="dxa"/>
            <w:tcBorders>
              <w:tl2br w:val="nil"/>
              <w:tr2bl w:val="nil"/>
            </w:tcBorders>
            <w:noWrap w:val="0"/>
            <w:vAlign w:val="center"/>
          </w:tcPr>
          <w:p w14:paraId="6F977DDF">
            <w:pPr>
              <w:pStyle w:val="18"/>
              <w:spacing w:before="78" w:line="222" w:lineRule="auto"/>
              <w:ind w:left="0"/>
              <w:jc w:val="center"/>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千兆6</w:t>
            </w:r>
            <w:r>
              <w:rPr>
                <w:rFonts w:hint="eastAsia" w:ascii="仿宋" w:hAnsi="仿宋" w:eastAsia="仿宋" w:cs="仿宋"/>
                <w:color w:val="auto"/>
                <w:spacing w:val="-37"/>
                <w:sz w:val="21"/>
                <w:szCs w:val="21"/>
                <w:highlight w:val="none"/>
              </w:rPr>
              <w:t xml:space="preserve"> </w:t>
            </w:r>
            <w:r>
              <w:rPr>
                <w:rFonts w:hint="eastAsia" w:ascii="仿宋" w:hAnsi="仿宋" w:eastAsia="仿宋" w:cs="仿宋"/>
                <w:color w:val="auto"/>
                <w:spacing w:val="9"/>
                <w:sz w:val="21"/>
                <w:szCs w:val="21"/>
                <w:highlight w:val="none"/>
              </w:rPr>
              <w:t>线</w:t>
            </w:r>
          </w:p>
        </w:tc>
        <w:tc>
          <w:tcPr>
            <w:tcW w:w="754" w:type="dxa"/>
            <w:tcBorders>
              <w:tl2br w:val="nil"/>
              <w:tr2bl w:val="nil"/>
            </w:tcBorders>
            <w:noWrap w:val="0"/>
            <w:vAlign w:val="center"/>
          </w:tcPr>
          <w:p w14:paraId="1B9A5302">
            <w:pPr>
              <w:pStyle w:val="18"/>
              <w:spacing w:before="78" w:line="226" w:lineRule="auto"/>
              <w:ind w:left="274"/>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只</w:t>
            </w:r>
          </w:p>
        </w:tc>
        <w:tc>
          <w:tcPr>
            <w:tcW w:w="712" w:type="dxa"/>
            <w:tcBorders>
              <w:tl2br w:val="nil"/>
              <w:tr2bl w:val="nil"/>
            </w:tcBorders>
            <w:noWrap w:val="0"/>
            <w:vAlign w:val="center"/>
          </w:tcPr>
          <w:p w14:paraId="0C75B950">
            <w:pPr>
              <w:pStyle w:val="18"/>
              <w:spacing w:before="78"/>
              <w:ind w:left="32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494" w:type="dxa"/>
            <w:tcBorders>
              <w:tl2br w:val="nil"/>
              <w:tr2bl w:val="nil"/>
            </w:tcBorders>
            <w:noWrap w:val="0"/>
            <w:vAlign w:val="center"/>
          </w:tcPr>
          <w:p w14:paraId="58FC05E6">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233</w:t>
            </w:r>
          </w:p>
        </w:tc>
        <w:tc>
          <w:tcPr>
            <w:tcW w:w="1012" w:type="dxa"/>
            <w:tcBorders>
              <w:tl2br w:val="nil"/>
              <w:tr2bl w:val="nil"/>
            </w:tcBorders>
            <w:noWrap w:val="0"/>
            <w:vAlign w:val="top"/>
          </w:tcPr>
          <w:p w14:paraId="226E770C">
            <w:pPr>
              <w:rPr>
                <w:rFonts w:hint="eastAsia" w:ascii="仿宋" w:hAnsi="仿宋" w:eastAsia="仿宋" w:cs="仿宋"/>
                <w:color w:val="auto"/>
                <w:sz w:val="21"/>
                <w:szCs w:val="21"/>
                <w:highlight w:val="none"/>
              </w:rPr>
            </w:pPr>
          </w:p>
        </w:tc>
      </w:tr>
      <w:tr w14:paraId="5E1AE3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6E4717F3">
            <w:pPr>
              <w:pStyle w:val="18"/>
              <w:spacing w:before="71" w:line="232" w:lineRule="auto"/>
              <w:ind w:left="0" w:leftChars="0"/>
              <w:jc w:val="center"/>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color w:val="auto"/>
                <w:sz w:val="21"/>
                <w:szCs w:val="21"/>
                <w:highlight w:val="none"/>
              </w:rPr>
              <w:t>7</w:t>
            </w:r>
          </w:p>
        </w:tc>
        <w:tc>
          <w:tcPr>
            <w:tcW w:w="1947" w:type="dxa"/>
            <w:vMerge w:val="restart"/>
            <w:tcBorders>
              <w:tl2br w:val="nil"/>
              <w:tr2bl w:val="nil"/>
            </w:tcBorders>
            <w:noWrap w:val="0"/>
            <w:vAlign w:val="center"/>
          </w:tcPr>
          <w:p w14:paraId="02CD43BB">
            <w:pPr>
              <w:pStyle w:val="18"/>
              <w:keepNext w:val="0"/>
              <w:keepLines w:val="0"/>
              <w:widowControl/>
              <w:suppressLineNumbers w:val="0"/>
              <w:spacing w:before="111" w:line="260" w:lineRule="exact"/>
              <w:ind w:left="165" w:leftChars="0"/>
              <w:jc w:val="center"/>
              <w:textAlignment w:val="auto"/>
              <w:rPr>
                <w:rFonts w:hint="eastAsia" w:ascii="仿宋" w:hAnsi="仿宋" w:eastAsia="仿宋" w:cs="仿宋"/>
                <w:i w:val="0"/>
                <w:iCs w:val="0"/>
                <w:snapToGrid w:val="0"/>
                <w:color w:val="auto"/>
                <w:spacing w:val="-3"/>
                <w:kern w:val="0"/>
                <w:sz w:val="21"/>
                <w:szCs w:val="21"/>
                <w:highlight w:val="none"/>
                <w:u w:val="none"/>
                <w:lang w:val="en-US" w:eastAsia="zh-CN" w:bidi="ar"/>
              </w:rPr>
            </w:pPr>
            <w:r>
              <w:rPr>
                <w:rFonts w:hint="eastAsia" w:ascii="仿宋" w:hAnsi="仿宋" w:eastAsia="仿宋" w:cs="仿宋"/>
                <w:i w:val="0"/>
                <w:iCs w:val="0"/>
                <w:color w:val="auto"/>
                <w:spacing w:val="-3"/>
                <w:kern w:val="0"/>
                <w:sz w:val="21"/>
                <w:szCs w:val="21"/>
                <w:highlight w:val="none"/>
                <w:u w:val="none"/>
                <w:lang w:val="en-US" w:eastAsia="zh-CN" w:bidi="ar"/>
              </w:rPr>
              <w:t>电脑CPU</w:t>
            </w:r>
          </w:p>
        </w:tc>
        <w:tc>
          <w:tcPr>
            <w:tcW w:w="1065" w:type="dxa"/>
            <w:tcBorders>
              <w:tl2br w:val="nil"/>
              <w:tr2bl w:val="nil"/>
            </w:tcBorders>
            <w:noWrap w:val="0"/>
            <w:vAlign w:val="center"/>
          </w:tcPr>
          <w:p w14:paraId="401265DB">
            <w:pPr>
              <w:pStyle w:val="18"/>
              <w:keepNext w:val="0"/>
              <w:keepLines w:val="0"/>
              <w:widowControl/>
              <w:suppressLineNumbers w:val="0"/>
              <w:spacing w:before="111" w:line="260" w:lineRule="exact"/>
              <w:ind w:left="0" w:leftChars="0"/>
              <w:jc w:val="center"/>
              <w:textAlignment w:val="center"/>
              <w:rPr>
                <w:rFonts w:hint="eastAsia" w:ascii="仿宋" w:hAnsi="仿宋" w:eastAsia="仿宋" w:cs="仿宋"/>
                <w:i w:val="0"/>
                <w:iCs w:val="0"/>
                <w:snapToGrid w:val="0"/>
                <w:color w:val="auto"/>
                <w:spacing w:val="-3"/>
                <w:kern w:val="0"/>
                <w:sz w:val="21"/>
                <w:szCs w:val="21"/>
                <w:highlight w:val="none"/>
                <w:u w:val="none"/>
                <w:lang w:val="en-US" w:eastAsia="zh-CN" w:bidi="ar"/>
              </w:rPr>
            </w:pPr>
            <w:r>
              <w:rPr>
                <w:rFonts w:hint="eastAsia" w:ascii="仿宋" w:hAnsi="仿宋" w:eastAsia="仿宋" w:cs="仿宋"/>
                <w:i w:val="0"/>
                <w:iCs w:val="0"/>
                <w:color w:val="auto"/>
                <w:spacing w:val="-3"/>
                <w:kern w:val="0"/>
                <w:sz w:val="21"/>
                <w:szCs w:val="21"/>
                <w:highlight w:val="none"/>
                <w:u w:val="none"/>
                <w:lang w:val="en-US" w:eastAsia="zh-CN" w:bidi="ar"/>
              </w:rPr>
              <w:t>AMD</w:t>
            </w:r>
          </w:p>
        </w:tc>
        <w:tc>
          <w:tcPr>
            <w:tcW w:w="2043" w:type="dxa"/>
            <w:tcBorders>
              <w:tl2br w:val="nil"/>
              <w:tr2bl w:val="nil"/>
            </w:tcBorders>
            <w:noWrap w:val="0"/>
            <w:vAlign w:val="center"/>
          </w:tcPr>
          <w:p w14:paraId="290E855A">
            <w:pPr>
              <w:pStyle w:val="18"/>
              <w:keepNext w:val="0"/>
              <w:keepLines w:val="0"/>
              <w:widowControl/>
              <w:suppressLineNumbers w:val="0"/>
              <w:spacing w:before="111" w:line="260" w:lineRule="exact"/>
              <w:ind w:left="0" w:leftChars="0"/>
              <w:jc w:val="center"/>
              <w:textAlignment w:val="center"/>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i w:val="0"/>
                <w:iCs w:val="0"/>
                <w:color w:val="auto"/>
                <w:spacing w:val="-3"/>
                <w:kern w:val="0"/>
                <w:sz w:val="21"/>
                <w:szCs w:val="21"/>
                <w:highlight w:val="none"/>
                <w:u w:val="none"/>
                <w:lang w:val="en-US" w:eastAsia="zh-CN" w:bidi="ar"/>
              </w:rPr>
              <w:t>AMD锐龙 5 9600X处理器</w:t>
            </w:r>
          </w:p>
        </w:tc>
        <w:tc>
          <w:tcPr>
            <w:tcW w:w="754" w:type="dxa"/>
            <w:tcBorders>
              <w:tl2br w:val="nil"/>
              <w:tr2bl w:val="nil"/>
            </w:tcBorders>
            <w:noWrap w:val="0"/>
            <w:vAlign w:val="center"/>
          </w:tcPr>
          <w:p w14:paraId="0344D251">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color w:val="auto"/>
                <w:spacing w:val="-3"/>
                <w:kern w:val="0"/>
                <w:sz w:val="21"/>
                <w:szCs w:val="21"/>
                <w:highlight w:val="none"/>
                <w:lang w:val="en-US" w:eastAsia="zh-CN" w:bidi="ar-SA"/>
              </w:rPr>
              <w:t>个</w:t>
            </w:r>
          </w:p>
        </w:tc>
        <w:tc>
          <w:tcPr>
            <w:tcW w:w="712" w:type="dxa"/>
            <w:tcBorders>
              <w:tl2br w:val="nil"/>
              <w:tr2bl w:val="nil"/>
            </w:tcBorders>
            <w:noWrap w:val="0"/>
            <w:vAlign w:val="center"/>
          </w:tcPr>
          <w:p w14:paraId="58639CAF">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position w:val="0"/>
                <w:sz w:val="21"/>
                <w:szCs w:val="21"/>
                <w:highlight w:val="none"/>
                <w:lang w:val="en-US" w:eastAsia="zh-CN" w:bidi="ar-SA"/>
              </w:rPr>
            </w:pPr>
            <w:r>
              <w:rPr>
                <w:rFonts w:hint="eastAsia" w:ascii="仿宋" w:hAnsi="仿宋" w:eastAsia="仿宋" w:cs="仿宋"/>
                <w:color w:val="auto"/>
                <w:spacing w:val="-3"/>
                <w:position w:val="0"/>
                <w:sz w:val="21"/>
                <w:szCs w:val="21"/>
                <w:highlight w:val="none"/>
              </w:rPr>
              <w:t>1</w:t>
            </w:r>
          </w:p>
        </w:tc>
        <w:tc>
          <w:tcPr>
            <w:tcW w:w="1494" w:type="dxa"/>
            <w:tcBorders>
              <w:tl2br w:val="nil"/>
              <w:tr2bl w:val="nil"/>
            </w:tcBorders>
            <w:noWrap w:val="0"/>
            <w:vAlign w:val="center"/>
          </w:tcPr>
          <w:p w14:paraId="15F98B64">
            <w:pPr>
              <w:keepNext w:val="0"/>
              <w:keepLines w:val="0"/>
              <w:widowControl/>
              <w:suppressLineNumbers w:val="0"/>
              <w:jc w:val="center"/>
              <w:textAlignment w:val="center"/>
              <w:rPr>
                <w:rFonts w:hint="eastAsia" w:ascii="仿宋" w:hAnsi="仿宋" w:eastAsia="仿宋" w:cs="仿宋"/>
                <w:i w:val="0"/>
                <w:iCs w:val="0"/>
                <w:snapToGrid w:val="0"/>
                <w:color w:val="auto"/>
                <w:kern w:val="0"/>
                <w:sz w:val="21"/>
                <w:szCs w:val="21"/>
                <w:highlight w:val="none"/>
                <w:u w:val="none"/>
                <w:lang w:val="en-US" w:eastAsia="zh-CN" w:bidi="ar"/>
              </w:rPr>
            </w:pPr>
            <w:r>
              <w:rPr>
                <w:rFonts w:hint="eastAsia" w:ascii="仿宋" w:hAnsi="仿宋" w:eastAsia="仿宋" w:cs="仿宋"/>
                <w:i w:val="0"/>
                <w:iCs w:val="0"/>
                <w:snapToGrid w:val="0"/>
                <w:color w:val="auto"/>
                <w:kern w:val="0"/>
                <w:sz w:val="21"/>
                <w:szCs w:val="21"/>
                <w:highlight w:val="none"/>
                <w:u w:val="none"/>
                <w:lang w:val="en-US" w:eastAsia="zh-CN" w:bidi="ar"/>
              </w:rPr>
              <w:t>1349</w:t>
            </w:r>
          </w:p>
        </w:tc>
        <w:tc>
          <w:tcPr>
            <w:tcW w:w="1012" w:type="dxa"/>
            <w:tcBorders>
              <w:tl2br w:val="nil"/>
              <w:tr2bl w:val="nil"/>
            </w:tcBorders>
            <w:noWrap w:val="0"/>
            <w:vAlign w:val="top"/>
          </w:tcPr>
          <w:p w14:paraId="380B805A">
            <w:pPr>
              <w:rPr>
                <w:rFonts w:hint="eastAsia" w:ascii="仿宋" w:hAnsi="仿宋" w:eastAsia="仿宋" w:cs="仿宋"/>
                <w:color w:val="auto"/>
                <w:sz w:val="21"/>
                <w:szCs w:val="21"/>
                <w:highlight w:val="none"/>
              </w:rPr>
            </w:pPr>
          </w:p>
        </w:tc>
      </w:tr>
      <w:tr w14:paraId="5FFA45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3912C608">
            <w:pPr>
              <w:pStyle w:val="18"/>
              <w:spacing w:before="170" w:line="241" w:lineRule="auto"/>
              <w:ind w:left="0" w:leftChars="0"/>
              <w:jc w:val="center"/>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color w:val="auto"/>
                <w:sz w:val="21"/>
                <w:szCs w:val="21"/>
                <w:highlight w:val="none"/>
              </w:rPr>
              <w:t>8</w:t>
            </w:r>
          </w:p>
        </w:tc>
        <w:tc>
          <w:tcPr>
            <w:tcW w:w="1947" w:type="dxa"/>
            <w:vMerge w:val="continue"/>
            <w:tcBorders>
              <w:tl2br w:val="nil"/>
              <w:tr2bl w:val="nil"/>
            </w:tcBorders>
            <w:noWrap w:val="0"/>
            <w:vAlign w:val="center"/>
          </w:tcPr>
          <w:p w14:paraId="53A0DD9F">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1065" w:type="dxa"/>
            <w:tcBorders>
              <w:tl2br w:val="nil"/>
              <w:tr2bl w:val="nil"/>
            </w:tcBorders>
            <w:noWrap w:val="0"/>
            <w:vAlign w:val="center"/>
          </w:tcPr>
          <w:p w14:paraId="283F1C3C">
            <w:pPr>
              <w:pStyle w:val="18"/>
              <w:keepNext w:val="0"/>
              <w:keepLines w:val="0"/>
              <w:widowControl/>
              <w:suppressLineNumbers w:val="0"/>
              <w:spacing w:before="111" w:line="260" w:lineRule="exact"/>
              <w:ind w:left="0" w:leftChars="0"/>
              <w:jc w:val="center"/>
              <w:textAlignment w:val="center"/>
              <w:rPr>
                <w:rFonts w:hint="eastAsia" w:ascii="仿宋" w:hAnsi="仿宋" w:eastAsia="仿宋" w:cs="仿宋"/>
                <w:i w:val="0"/>
                <w:iCs w:val="0"/>
                <w:snapToGrid w:val="0"/>
                <w:color w:val="auto"/>
                <w:spacing w:val="-3"/>
                <w:kern w:val="0"/>
                <w:sz w:val="21"/>
                <w:szCs w:val="21"/>
                <w:highlight w:val="none"/>
                <w:u w:val="none"/>
                <w:lang w:val="en-US" w:eastAsia="zh-CN" w:bidi="ar"/>
              </w:rPr>
            </w:pPr>
            <w:r>
              <w:rPr>
                <w:rFonts w:hint="eastAsia" w:ascii="仿宋" w:hAnsi="仿宋" w:eastAsia="仿宋" w:cs="仿宋"/>
                <w:i w:val="0"/>
                <w:iCs w:val="0"/>
                <w:color w:val="auto"/>
                <w:spacing w:val="-3"/>
                <w:kern w:val="0"/>
                <w:sz w:val="21"/>
                <w:szCs w:val="21"/>
                <w:highlight w:val="none"/>
                <w:u w:val="none"/>
                <w:lang w:val="en-US" w:eastAsia="zh-CN" w:bidi="ar"/>
              </w:rPr>
              <w:t>AMD</w:t>
            </w:r>
          </w:p>
        </w:tc>
        <w:tc>
          <w:tcPr>
            <w:tcW w:w="2043" w:type="dxa"/>
            <w:tcBorders>
              <w:tl2br w:val="nil"/>
              <w:tr2bl w:val="nil"/>
            </w:tcBorders>
            <w:noWrap w:val="0"/>
            <w:vAlign w:val="center"/>
          </w:tcPr>
          <w:p w14:paraId="360D6148">
            <w:pPr>
              <w:pStyle w:val="18"/>
              <w:keepNext w:val="0"/>
              <w:keepLines w:val="0"/>
              <w:widowControl/>
              <w:suppressLineNumbers w:val="0"/>
              <w:spacing w:before="111" w:line="260" w:lineRule="exact"/>
              <w:ind w:left="0" w:leftChars="0"/>
              <w:jc w:val="center"/>
              <w:textAlignment w:val="center"/>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i w:val="0"/>
                <w:iCs w:val="0"/>
                <w:color w:val="auto"/>
                <w:spacing w:val="-3"/>
                <w:kern w:val="0"/>
                <w:sz w:val="21"/>
                <w:szCs w:val="21"/>
                <w:highlight w:val="none"/>
                <w:u w:val="none"/>
                <w:lang w:val="en-US" w:eastAsia="zh-CN" w:bidi="ar"/>
              </w:rPr>
              <w:t>AMD锐龙 7 9700X 处理器</w:t>
            </w:r>
          </w:p>
        </w:tc>
        <w:tc>
          <w:tcPr>
            <w:tcW w:w="754" w:type="dxa"/>
            <w:tcBorders>
              <w:tl2br w:val="nil"/>
              <w:tr2bl w:val="nil"/>
            </w:tcBorders>
            <w:noWrap w:val="0"/>
            <w:vAlign w:val="center"/>
          </w:tcPr>
          <w:p w14:paraId="6EAA5462">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color w:val="auto"/>
                <w:spacing w:val="-3"/>
                <w:kern w:val="0"/>
                <w:sz w:val="21"/>
                <w:szCs w:val="21"/>
                <w:highlight w:val="none"/>
                <w:lang w:val="en-US" w:eastAsia="zh-CN" w:bidi="ar-SA"/>
              </w:rPr>
              <w:t>个</w:t>
            </w:r>
          </w:p>
        </w:tc>
        <w:tc>
          <w:tcPr>
            <w:tcW w:w="712" w:type="dxa"/>
            <w:tcBorders>
              <w:tl2br w:val="nil"/>
              <w:tr2bl w:val="nil"/>
            </w:tcBorders>
            <w:noWrap w:val="0"/>
            <w:vAlign w:val="center"/>
          </w:tcPr>
          <w:p w14:paraId="2C60F166">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position w:val="0"/>
                <w:sz w:val="21"/>
                <w:szCs w:val="21"/>
                <w:highlight w:val="none"/>
                <w:lang w:val="en-US" w:eastAsia="zh-CN" w:bidi="ar-SA"/>
              </w:rPr>
            </w:pPr>
            <w:r>
              <w:rPr>
                <w:rFonts w:hint="eastAsia" w:ascii="仿宋" w:hAnsi="仿宋" w:eastAsia="仿宋" w:cs="仿宋"/>
                <w:color w:val="auto"/>
                <w:spacing w:val="-3"/>
                <w:position w:val="0"/>
                <w:sz w:val="21"/>
                <w:szCs w:val="21"/>
                <w:highlight w:val="none"/>
              </w:rPr>
              <w:t>1</w:t>
            </w:r>
          </w:p>
        </w:tc>
        <w:tc>
          <w:tcPr>
            <w:tcW w:w="1494" w:type="dxa"/>
            <w:tcBorders>
              <w:tl2br w:val="nil"/>
              <w:tr2bl w:val="nil"/>
            </w:tcBorders>
            <w:noWrap w:val="0"/>
            <w:vAlign w:val="center"/>
          </w:tcPr>
          <w:p w14:paraId="6BCAA0A4">
            <w:pPr>
              <w:keepNext w:val="0"/>
              <w:keepLines w:val="0"/>
              <w:widowControl/>
              <w:suppressLineNumbers w:val="0"/>
              <w:jc w:val="center"/>
              <w:textAlignment w:val="center"/>
              <w:rPr>
                <w:rFonts w:hint="eastAsia" w:ascii="仿宋" w:hAnsi="仿宋" w:eastAsia="仿宋" w:cs="仿宋"/>
                <w:i w:val="0"/>
                <w:iCs w:val="0"/>
                <w:snapToGrid w:val="0"/>
                <w:color w:val="auto"/>
                <w:kern w:val="0"/>
                <w:sz w:val="21"/>
                <w:szCs w:val="21"/>
                <w:highlight w:val="none"/>
                <w:u w:val="none"/>
                <w:lang w:val="en-US" w:eastAsia="zh-CN" w:bidi="ar"/>
              </w:rPr>
            </w:pPr>
            <w:r>
              <w:rPr>
                <w:rFonts w:hint="eastAsia" w:ascii="仿宋" w:hAnsi="仿宋" w:eastAsia="仿宋" w:cs="仿宋"/>
                <w:i w:val="0"/>
                <w:iCs w:val="0"/>
                <w:snapToGrid w:val="0"/>
                <w:color w:val="auto"/>
                <w:kern w:val="0"/>
                <w:sz w:val="21"/>
                <w:szCs w:val="21"/>
                <w:highlight w:val="none"/>
                <w:u w:val="none"/>
                <w:lang w:val="en-US" w:eastAsia="zh-CN" w:bidi="ar"/>
              </w:rPr>
              <w:t>1889</w:t>
            </w:r>
          </w:p>
        </w:tc>
        <w:tc>
          <w:tcPr>
            <w:tcW w:w="1012" w:type="dxa"/>
            <w:tcBorders>
              <w:tl2br w:val="nil"/>
              <w:tr2bl w:val="nil"/>
            </w:tcBorders>
            <w:noWrap w:val="0"/>
            <w:vAlign w:val="top"/>
          </w:tcPr>
          <w:p w14:paraId="24492FA4">
            <w:pPr>
              <w:rPr>
                <w:rFonts w:hint="eastAsia" w:ascii="仿宋" w:hAnsi="仿宋" w:eastAsia="仿宋" w:cs="仿宋"/>
                <w:color w:val="auto"/>
                <w:sz w:val="21"/>
                <w:szCs w:val="21"/>
                <w:highlight w:val="none"/>
              </w:rPr>
            </w:pPr>
          </w:p>
        </w:tc>
      </w:tr>
      <w:tr w14:paraId="2F8B46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588" w:type="dxa"/>
            <w:tcBorders>
              <w:tl2br w:val="nil"/>
              <w:tr2bl w:val="nil"/>
            </w:tcBorders>
            <w:noWrap w:val="0"/>
            <w:vAlign w:val="center"/>
          </w:tcPr>
          <w:p w14:paraId="057ECE25">
            <w:pPr>
              <w:pStyle w:val="18"/>
              <w:spacing w:before="39" w:line="205" w:lineRule="auto"/>
              <w:ind w:left="0" w:leftChars="0"/>
              <w:jc w:val="center"/>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color w:val="auto"/>
                <w:sz w:val="21"/>
                <w:szCs w:val="21"/>
                <w:highlight w:val="none"/>
              </w:rPr>
              <w:t>9</w:t>
            </w:r>
          </w:p>
        </w:tc>
        <w:tc>
          <w:tcPr>
            <w:tcW w:w="1947" w:type="dxa"/>
            <w:vMerge w:val="continue"/>
            <w:tcBorders>
              <w:tl2br w:val="nil"/>
              <w:tr2bl w:val="nil"/>
            </w:tcBorders>
            <w:noWrap w:val="0"/>
            <w:vAlign w:val="center"/>
          </w:tcPr>
          <w:p w14:paraId="3B98A988">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1065" w:type="dxa"/>
            <w:tcBorders>
              <w:tl2br w:val="nil"/>
              <w:tr2bl w:val="nil"/>
            </w:tcBorders>
            <w:noWrap w:val="0"/>
            <w:vAlign w:val="center"/>
          </w:tcPr>
          <w:p w14:paraId="05EA84AA">
            <w:pPr>
              <w:pStyle w:val="18"/>
              <w:keepNext w:val="0"/>
              <w:keepLines w:val="0"/>
              <w:widowControl/>
              <w:suppressLineNumbers w:val="0"/>
              <w:spacing w:before="111" w:line="260" w:lineRule="exact"/>
              <w:ind w:left="0" w:leftChars="0"/>
              <w:jc w:val="center"/>
              <w:textAlignment w:val="center"/>
              <w:rPr>
                <w:rFonts w:hint="eastAsia" w:ascii="仿宋" w:hAnsi="仿宋" w:eastAsia="仿宋" w:cs="仿宋"/>
                <w:i w:val="0"/>
                <w:iCs w:val="0"/>
                <w:snapToGrid w:val="0"/>
                <w:color w:val="auto"/>
                <w:spacing w:val="-3"/>
                <w:kern w:val="0"/>
                <w:sz w:val="21"/>
                <w:szCs w:val="21"/>
                <w:highlight w:val="none"/>
                <w:u w:val="none"/>
                <w:lang w:val="en-US" w:eastAsia="zh-CN" w:bidi="ar"/>
              </w:rPr>
            </w:pPr>
            <w:r>
              <w:rPr>
                <w:rFonts w:hint="eastAsia" w:ascii="仿宋" w:hAnsi="仿宋" w:eastAsia="仿宋" w:cs="仿宋"/>
                <w:i w:val="0"/>
                <w:iCs w:val="0"/>
                <w:color w:val="auto"/>
                <w:spacing w:val="-3"/>
                <w:kern w:val="0"/>
                <w:sz w:val="21"/>
                <w:szCs w:val="21"/>
                <w:highlight w:val="none"/>
                <w:u w:val="none"/>
                <w:lang w:val="en-US" w:eastAsia="zh-CN" w:bidi="ar"/>
              </w:rPr>
              <w:t>Intel</w:t>
            </w:r>
          </w:p>
        </w:tc>
        <w:tc>
          <w:tcPr>
            <w:tcW w:w="2043" w:type="dxa"/>
            <w:tcBorders>
              <w:tl2br w:val="nil"/>
              <w:tr2bl w:val="nil"/>
            </w:tcBorders>
            <w:noWrap w:val="0"/>
            <w:vAlign w:val="center"/>
          </w:tcPr>
          <w:p w14:paraId="22179098">
            <w:pPr>
              <w:pStyle w:val="18"/>
              <w:keepNext w:val="0"/>
              <w:keepLines w:val="0"/>
              <w:widowControl/>
              <w:suppressLineNumbers w:val="0"/>
              <w:spacing w:before="111" w:line="260" w:lineRule="exact"/>
              <w:ind w:left="0" w:leftChars="0"/>
              <w:jc w:val="center"/>
              <w:textAlignment w:val="center"/>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i w:val="0"/>
                <w:iCs w:val="0"/>
                <w:color w:val="auto"/>
                <w:spacing w:val="-3"/>
                <w:kern w:val="0"/>
                <w:sz w:val="21"/>
                <w:szCs w:val="21"/>
                <w:highlight w:val="none"/>
                <w:u w:val="none"/>
                <w:lang w:val="en-US" w:eastAsia="zh-CN" w:bidi="ar"/>
              </w:rPr>
              <w:t>英特尔（Intel）酷睿14代 i5处理器14600K</w:t>
            </w:r>
          </w:p>
        </w:tc>
        <w:tc>
          <w:tcPr>
            <w:tcW w:w="754" w:type="dxa"/>
            <w:tcBorders>
              <w:tl2br w:val="nil"/>
              <w:tr2bl w:val="nil"/>
            </w:tcBorders>
            <w:noWrap w:val="0"/>
            <w:vAlign w:val="center"/>
          </w:tcPr>
          <w:p w14:paraId="36836B9D">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color w:val="auto"/>
                <w:spacing w:val="-3"/>
                <w:kern w:val="0"/>
                <w:sz w:val="21"/>
                <w:szCs w:val="21"/>
                <w:highlight w:val="none"/>
                <w:lang w:val="en-US" w:eastAsia="zh-CN" w:bidi="ar-SA"/>
              </w:rPr>
              <w:t>个</w:t>
            </w:r>
          </w:p>
        </w:tc>
        <w:tc>
          <w:tcPr>
            <w:tcW w:w="712" w:type="dxa"/>
            <w:tcBorders>
              <w:tl2br w:val="nil"/>
              <w:tr2bl w:val="nil"/>
            </w:tcBorders>
            <w:noWrap w:val="0"/>
            <w:vAlign w:val="center"/>
          </w:tcPr>
          <w:p w14:paraId="1259D2EE">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position w:val="0"/>
                <w:sz w:val="21"/>
                <w:szCs w:val="21"/>
                <w:highlight w:val="none"/>
                <w:lang w:val="en-US" w:eastAsia="zh-CN" w:bidi="ar-SA"/>
              </w:rPr>
            </w:pPr>
            <w:r>
              <w:rPr>
                <w:rFonts w:hint="eastAsia" w:ascii="仿宋" w:hAnsi="仿宋" w:eastAsia="仿宋" w:cs="仿宋"/>
                <w:color w:val="auto"/>
                <w:spacing w:val="-3"/>
                <w:position w:val="0"/>
                <w:sz w:val="21"/>
                <w:szCs w:val="21"/>
                <w:highlight w:val="none"/>
              </w:rPr>
              <w:t>1</w:t>
            </w:r>
          </w:p>
        </w:tc>
        <w:tc>
          <w:tcPr>
            <w:tcW w:w="1494" w:type="dxa"/>
            <w:tcBorders>
              <w:tl2br w:val="nil"/>
              <w:tr2bl w:val="nil"/>
            </w:tcBorders>
            <w:noWrap w:val="0"/>
            <w:vAlign w:val="center"/>
          </w:tcPr>
          <w:p w14:paraId="391388C4">
            <w:pPr>
              <w:keepNext w:val="0"/>
              <w:keepLines w:val="0"/>
              <w:widowControl/>
              <w:suppressLineNumbers w:val="0"/>
              <w:jc w:val="center"/>
              <w:textAlignment w:val="center"/>
              <w:rPr>
                <w:rFonts w:hint="eastAsia" w:ascii="仿宋" w:hAnsi="仿宋" w:eastAsia="仿宋" w:cs="仿宋"/>
                <w:i w:val="0"/>
                <w:iCs w:val="0"/>
                <w:snapToGrid w:val="0"/>
                <w:color w:val="auto"/>
                <w:kern w:val="0"/>
                <w:sz w:val="21"/>
                <w:szCs w:val="21"/>
                <w:highlight w:val="none"/>
                <w:u w:val="none"/>
                <w:lang w:val="en-US" w:eastAsia="zh-CN" w:bidi="ar"/>
              </w:rPr>
            </w:pPr>
            <w:r>
              <w:rPr>
                <w:rFonts w:hint="eastAsia" w:ascii="仿宋" w:hAnsi="仿宋" w:eastAsia="仿宋" w:cs="仿宋"/>
                <w:i w:val="0"/>
                <w:iCs w:val="0"/>
                <w:snapToGrid w:val="0"/>
                <w:color w:val="auto"/>
                <w:kern w:val="0"/>
                <w:sz w:val="21"/>
                <w:szCs w:val="21"/>
                <w:highlight w:val="none"/>
                <w:u w:val="none"/>
                <w:lang w:val="en-US" w:eastAsia="zh-CN" w:bidi="ar"/>
              </w:rPr>
              <w:t>1659</w:t>
            </w:r>
          </w:p>
        </w:tc>
        <w:tc>
          <w:tcPr>
            <w:tcW w:w="1012" w:type="dxa"/>
            <w:tcBorders>
              <w:tl2br w:val="nil"/>
              <w:tr2bl w:val="nil"/>
            </w:tcBorders>
            <w:noWrap w:val="0"/>
            <w:vAlign w:val="top"/>
          </w:tcPr>
          <w:p w14:paraId="6FEC43AE">
            <w:pPr>
              <w:rPr>
                <w:rFonts w:hint="eastAsia" w:ascii="仿宋" w:hAnsi="仿宋" w:eastAsia="仿宋" w:cs="仿宋"/>
                <w:color w:val="auto"/>
                <w:sz w:val="21"/>
                <w:szCs w:val="21"/>
                <w:highlight w:val="none"/>
              </w:rPr>
            </w:pPr>
          </w:p>
        </w:tc>
      </w:tr>
      <w:tr w14:paraId="7CAFA6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129970D1">
            <w:pPr>
              <w:pStyle w:val="18"/>
              <w:spacing w:before="37" w:line="207" w:lineRule="auto"/>
              <w:ind w:left="0" w:leftChars="0"/>
              <w:jc w:val="center"/>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color w:val="auto"/>
                <w:spacing w:val="-14"/>
                <w:sz w:val="21"/>
                <w:szCs w:val="21"/>
                <w:highlight w:val="none"/>
              </w:rPr>
              <w:t>10</w:t>
            </w:r>
          </w:p>
        </w:tc>
        <w:tc>
          <w:tcPr>
            <w:tcW w:w="1947" w:type="dxa"/>
            <w:vMerge w:val="continue"/>
            <w:tcBorders>
              <w:tl2br w:val="nil"/>
              <w:tr2bl w:val="nil"/>
            </w:tcBorders>
            <w:noWrap w:val="0"/>
            <w:vAlign w:val="center"/>
          </w:tcPr>
          <w:p w14:paraId="463E6EC5">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1065" w:type="dxa"/>
            <w:tcBorders>
              <w:tl2br w:val="nil"/>
              <w:tr2bl w:val="nil"/>
            </w:tcBorders>
            <w:noWrap w:val="0"/>
            <w:vAlign w:val="center"/>
          </w:tcPr>
          <w:p w14:paraId="05961D9F">
            <w:pPr>
              <w:pStyle w:val="18"/>
              <w:keepNext w:val="0"/>
              <w:keepLines w:val="0"/>
              <w:widowControl/>
              <w:suppressLineNumbers w:val="0"/>
              <w:spacing w:before="111" w:line="260" w:lineRule="exact"/>
              <w:ind w:left="0" w:leftChars="0"/>
              <w:jc w:val="center"/>
              <w:textAlignment w:val="center"/>
              <w:rPr>
                <w:rFonts w:hint="eastAsia" w:ascii="仿宋" w:hAnsi="仿宋" w:eastAsia="仿宋" w:cs="仿宋"/>
                <w:i w:val="0"/>
                <w:iCs w:val="0"/>
                <w:snapToGrid w:val="0"/>
                <w:color w:val="auto"/>
                <w:spacing w:val="-3"/>
                <w:kern w:val="0"/>
                <w:sz w:val="21"/>
                <w:szCs w:val="21"/>
                <w:highlight w:val="none"/>
                <w:u w:val="none"/>
                <w:lang w:val="en-US" w:eastAsia="zh-CN" w:bidi="ar"/>
              </w:rPr>
            </w:pPr>
            <w:r>
              <w:rPr>
                <w:rFonts w:hint="eastAsia" w:ascii="仿宋" w:hAnsi="仿宋" w:eastAsia="仿宋" w:cs="仿宋"/>
                <w:i w:val="0"/>
                <w:iCs w:val="0"/>
                <w:color w:val="auto"/>
                <w:spacing w:val="-3"/>
                <w:kern w:val="0"/>
                <w:sz w:val="21"/>
                <w:szCs w:val="21"/>
                <w:highlight w:val="none"/>
                <w:u w:val="none"/>
                <w:lang w:val="en-US" w:eastAsia="zh-CN" w:bidi="ar"/>
              </w:rPr>
              <w:t>Intel</w:t>
            </w:r>
          </w:p>
        </w:tc>
        <w:tc>
          <w:tcPr>
            <w:tcW w:w="2043" w:type="dxa"/>
            <w:tcBorders>
              <w:tl2br w:val="nil"/>
              <w:tr2bl w:val="nil"/>
            </w:tcBorders>
            <w:noWrap w:val="0"/>
            <w:vAlign w:val="center"/>
          </w:tcPr>
          <w:p w14:paraId="315A6DA6">
            <w:pPr>
              <w:pStyle w:val="18"/>
              <w:keepNext w:val="0"/>
              <w:keepLines w:val="0"/>
              <w:widowControl/>
              <w:suppressLineNumbers w:val="0"/>
              <w:spacing w:before="111" w:line="260" w:lineRule="exact"/>
              <w:ind w:left="0" w:leftChars="0"/>
              <w:jc w:val="center"/>
              <w:textAlignment w:val="center"/>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i w:val="0"/>
                <w:iCs w:val="0"/>
                <w:color w:val="auto"/>
                <w:spacing w:val="-3"/>
                <w:kern w:val="0"/>
                <w:sz w:val="21"/>
                <w:szCs w:val="21"/>
                <w:highlight w:val="none"/>
                <w:u w:val="none"/>
                <w:lang w:val="en-US" w:eastAsia="zh-CN" w:bidi="ar"/>
              </w:rPr>
              <w:t>英特尔（Intel）酷睿13代 i5处理器13600K</w:t>
            </w:r>
          </w:p>
        </w:tc>
        <w:tc>
          <w:tcPr>
            <w:tcW w:w="754" w:type="dxa"/>
            <w:tcBorders>
              <w:tl2br w:val="nil"/>
              <w:tr2bl w:val="nil"/>
            </w:tcBorders>
            <w:noWrap w:val="0"/>
            <w:vAlign w:val="center"/>
          </w:tcPr>
          <w:p w14:paraId="68265A7A">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color w:val="auto"/>
                <w:spacing w:val="-3"/>
                <w:kern w:val="0"/>
                <w:sz w:val="21"/>
                <w:szCs w:val="21"/>
                <w:highlight w:val="none"/>
                <w:lang w:val="en-US" w:eastAsia="zh-CN" w:bidi="ar-SA"/>
              </w:rPr>
              <w:t>个</w:t>
            </w:r>
          </w:p>
        </w:tc>
        <w:tc>
          <w:tcPr>
            <w:tcW w:w="712" w:type="dxa"/>
            <w:tcBorders>
              <w:tl2br w:val="nil"/>
              <w:tr2bl w:val="nil"/>
            </w:tcBorders>
            <w:noWrap w:val="0"/>
            <w:vAlign w:val="center"/>
          </w:tcPr>
          <w:p w14:paraId="1246C1CF">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position w:val="0"/>
                <w:sz w:val="21"/>
                <w:szCs w:val="21"/>
                <w:highlight w:val="none"/>
                <w:lang w:val="en-US" w:eastAsia="zh-CN" w:bidi="ar-SA"/>
              </w:rPr>
            </w:pPr>
            <w:r>
              <w:rPr>
                <w:rFonts w:hint="eastAsia" w:ascii="仿宋" w:hAnsi="仿宋" w:eastAsia="仿宋" w:cs="仿宋"/>
                <w:color w:val="auto"/>
                <w:spacing w:val="-3"/>
                <w:position w:val="0"/>
                <w:sz w:val="21"/>
                <w:szCs w:val="21"/>
                <w:highlight w:val="none"/>
              </w:rPr>
              <w:t>1</w:t>
            </w:r>
          </w:p>
        </w:tc>
        <w:tc>
          <w:tcPr>
            <w:tcW w:w="1494" w:type="dxa"/>
            <w:tcBorders>
              <w:tl2br w:val="nil"/>
              <w:tr2bl w:val="nil"/>
            </w:tcBorders>
            <w:noWrap w:val="0"/>
            <w:vAlign w:val="center"/>
          </w:tcPr>
          <w:p w14:paraId="43AA1177">
            <w:pPr>
              <w:keepNext w:val="0"/>
              <w:keepLines w:val="0"/>
              <w:widowControl/>
              <w:suppressLineNumbers w:val="0"/>
              <w:jc w:val="center"/>
              <w:textAlignment w:val="center"/>
              <w:rPr>
                <w:rFonts w:hint="eastAsia" w:ascii="仿宋" w:hAnsi="仿宋" w:eastAsia="仿宋" w:cs="仿宋"/>
                <w:i w:val="0"/>
                <w:iCs w:val="0"/>
                <w:snapToGrid w:val="0"/>
                <w:color w:val="auto"/>
                <w:kern w:val="0"/>
                <w:sz w:val="21"/>
                <w:szCs w:val="21"/>
                <w:highlight w:val="none"/>
                <w:u w:val="none"/>
                <w:lang w:val="en-US" w:eastAsia="zh-CN" w:bidi="ar"/>
              </w:rPr>
            </w:pPr>
            <w:r>
              <w:rPr>
                <w:rFonts w:hint="eastAsia" w:ascii="仿宋" w:hAnsi="仿宋" w:eastAsia="仿宋" w:cs="仿宋"/>
                <w:i w:val="0"/>
                <w:iCs w:val="0"/>
                <w:snapToGrid w:val="0"/>
                <w:color w:val="auto"/>
                <w:kern w:val="0"/>
                <w:sz w:val="21"/>
                <w:szCs w:val="21"/>
                <w:highlight w:val="none"/>
                <w:u w:val="none"/>
                <w:lang w:val="en-US" w:eastAsia="zh-CN" w:bidi="ar"/>
              </w:rPr>
              <w:t>1684</w:t>
            </w:r>
          </w:p>
        </w:tc>
        <w:tc>
          <w:tcPr>
            <w:tcW w:w="1012" w:type="dxa"/>
            <w:tcBorders>
              <w:tl2br w:val="nil"/>
              <w:tr2bl w:val="nil"/>
            </w:tcBorders>
            <w:noWrap w:val="0"/>
            <w:vAlign w:val="top"/>
          </w:tcPr>
          <w:p w14:paraId="557FC55F">
            <w:pPr>
              <w:rPr>
                <w:rFonts w:hint="eastAsia" w:ascii="仿宋" w:hAnsi="仿宋" w:eastAsia="仿宋" w:cs="仿宋"/>
                <w:color w:val="auto"/>
                <w:sz w:val="21"/>
                <w:szCs w:val="21"/>
                <w:highlight w:val="none"/>
              </w:rPr>
            </w:pPr>
          </w:p>
        </w:tc>
      </w:tr>
      <w:tr w14:paraId="2D667F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5B255B89">
            <w:pPr>
              <w:pStyle w:val="18"/>
              <w:spacing w:before="169" w:line="315" w:lineRule="exact"/>
              <w:ind w:left="0" w:leftChars="0"/>
              <w:jc w:val="center"/>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color w:val="auto"/>
                <w:spacing w:val="-14"/>
                <w:position w:val="1"/>
                <w:sz w:val="21"/>
                <w:szCs w:val="21"/>
                <w:highlight w:val="none"/>
              </w:rPr>
              <w:t>11</w:t>
            </w:r>
          </w:p>
        </w:tc>
        <w:tc>
          <w:tcPr>
            <w:tcW w:w="1947" w:type="dxa"/>
            <w:vMerge w:val="restart"/>
            <w:tcBorders>
              <w:tl2br w:val="nil"/>
              <w:tr2bl w:val="nil"/>
            </w:tcBorders>
            <w:noWrap w:val="0"/>
            <w:vAlign w:val="center"/>
          </w:tcPr>
          <w:p w14:paraId="4DAB8F90">
            <w:pPr>
              <w:pStyle w:val="18"/>
              <w:keepNext w:val="0"/>
              <w:keepLines w:val="0"/>
              <w:widowControl/>
              <w:suppressLineNumbers w:val="0"/>
              <w:spacing w:before="111" w:line="260" w:lineRule="exact"/>
              <w:ind w:left="165" w:leftChars="0"/>
              <w:jc w:val="center"/>
              <w:textAlignment w:val="auto"/>
              <w:rPr>
                <w:rFonts w:hint="eastAsia" w:ascii="仿宋" w:hAnsi="仿宋" w:eastAsia="仿宋" w:cs="仿宋"/>
                <w:i w:val="0"/>
                <w:iCs w:val="0"/>
                <w:color w:val="auto"/>
                <w:spacing w:val="-3"/>
                <w:kern w:val="0"/>
                <w:sz w:val="21"/>
                <w:szCs w:val="21"/>
                <w:highlight w:val="none"/>
                <w:u w:val="none"/>
                <w:lang w:val="en-US" w:eastAsia="zh-CN" w:bidi="ar"/>
              </w:rPr>
            </w:pPr>
            <w:r>
              <w:rPr>
                <w:rFonts w:hint="eastAsia" w:ascii="仿宋" w:hAnsi="仿宋" w:eastAsia="仿宋" w:cs="仿宋"/>
                <w:i w:val="0"/>
                <w:iCs w:val="0"/>
                <w:color w:val="auto"/>
                <w:spacing w:val="-3"/>
                <w:kern w:val="0"/>
                <w:sz w:val="21"/>
                <w:szCs w:val="21"/>
                <w:highlight w:val="none"/>
                <w:u w:val="none"/>
                <w:lang w:val="en-US" w:eastAsia="zh-CN" w:bidi="ar"/>
              </w:rPr>
              <w:t>电脑主板</w:t>
            </w:r>
          </w:p>
          <w:p w14:paraId="7AA1120A">
            <w:pPr>
              <w:pStyle w:val="18"/>
              <w:keepNext w:val="0"/>
              <w:keepLines w:val="0"/>
              <w:widowControl/>
              <w:suppressLineNumbers w:val="0"/>
              <w:spacing w:before="111" w:line="260" w:lineRule="exact"/>
              <w:ind w:left="0" w:leftChars="0"/>
              <w:jc w:val="both"/>
              <w:textAlignment w:val="auto"/>
              <w:rPr>
                <w:rFonts w:hint="eastAsia" w:ascii="仿宋" w:hAnsi="仿宋" w:eastAsia="仿宋" w:cs="仿宋"/>
                <w:i w:val="0"/>
                <w:iCs w:val="0"/>
                <w:snapToGrid w:val="0"/>
                <w:color w:val="auto"/>
                <w:spacing w:val="-3"/>
                <w:kern w:val="0"/>
                <w:sz w:val="21"/>
                <w:szCs w:val="21"/>
                <w:highlight w:val="none"/>
                <w:u w:val="none"/>
                <w:lang w:val="en-US" w:eastAsia="zh-CN" w:bidi="ar"/>
              </w:rPr>
            </w:pPr>
          </w:p>
        </w:tc>
        <w:tc>
          <w:tcPr>
            <w:tcW w:w="1065" w:type="dxa"/>
            <w:tcBorders>
              <w:tl2br w:val="nil"/>
              <w:tr2bl w:val="nil"/>
            </w:tcBorders>
            <w:noWrap w:val="0"/>
            <w:vAlign w:val="center"/>
          </w:tcPr>
          <w:p w14:paraId="0B48DF03">
            <w:pPr>
              <w:pStyle w:val="18"/>
              <w:keepNext w:val="0"/>
              <w:keepLines w:val="0"/>
              <w:widowControl/>
              <w:suppressLineNumbers w:val="0"/>
              <w:spacing w:before="111" w:line="260" w:lineRule="exact"/>
              <w:ind w:left="165" w:leftChars="0"/>
              <w:jc w:val="center"/>
              <w:textAlignment w:val="auto"/>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i w:val="0"/>
                <w:iCs w:val="0"/>
                <w:color w:val="auto"/>
                <w:spacing w:val="-3"/>
                <w:kern w:val="0"/>
                <w:sz w:val="21"/>
                <w:szCs w:val="21"/>
                <w:highlight w:val="none"/>
                <w:u w:val="none"/>
                <w:lang w:val="en-US" w:eastAsia="zh-CN" w:bidi="ar"/>
              </w:rPr>
              <w:t>技嘉</w:t>
            </w:r>
          </w:p>
        </w:tc>
        <w:tc>
          <w:tcPr>
            <w:tcW w:w="2043" w:type="dxa"/>
            <w:tcBorders>
              <w:tl2br w:val="nil"/>
              <w:tr2bl w:val="nil"/>
            </w:tcBorders>
            <w:noWrap w:val="0"/>
            <w:vAlign w:val="center"/>
          </w:tcPr>
          <w:p w14:paraId="16C73333">
            <w:pPr>
              <w:pStyle w:val="18"/>
              <w:spacing w:before="111" w:line="260" w:lineRule="exact"/>
              <w:ind w:left="165" w:leftChars="0"/>
              <w:jc w:val="center"/>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snapToGrid w:val="0"/>
                <w:color w:val="auto"/>
                <w:spacing w:val="-3"/>
                <w:kern w:val="0"/>
                <w:sz w:val="21"/>
                <w:szCs w:val="21"/>
                <w:highlight w:val="none"/>
                <w:lang w:val="en-US" w:eastAsia="zh-CN" w:bidi="ar-SA"/>
              </w:rPr>
              <w:t>B85</w:t>
            </w:r>
          </w:p>
        </w:tc>
        <w:tc>
          <w:tcPr>
            <w:tcW w:w="754" w:type="dxa"/>
            <w:tcBorders>
              <w:tl2br w:val="nil"/>
              <w:tr2bl w:val="nil"/>
            </w:tcBorders>
            <w:noWrap w:val="0"/>
            <w:vAlign w:val="center"/>
          </w:tcPr>
          <w:p w14:paraId="6C3146CF">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sz w:val="21"/>
                <w:szCs w:val="21"/>
                <w:highlight w:val="none"/>
                <w:lang w:val="en-US" w:eastAsia="en-US" w:bidi="ar-SA"/>
              </w:rPr>
            </w:pPr>
            <w:r>
              <w:rPr>
                <w:rFonts w:hint="eastAsia" w:ascii="仿宋" w:hAnsi="仿宋" w:eastAsia="仿宋" w:cs="仿宋"/>
                <w:i w:val="0"/>
                <w:iCs w:val="0"/>
                <w:color w:val="auto"/>
                <w:spacing w:val="-3"/>
                <w:kern w:val="0"/>
                <w:sz w:val="21"/>
                <w:szCs w:val="21"/>
                <w:highlight w:val="none"/>
                <w:u w:val="none"/>
                <w:lang w:val="en-US" w:eastAsia="zh-CN" w:bidi="ar"/>
              </w:rPr>
              <w:t>块</w:t>
            </w:r>
          </w:p>
        </w:tc>
        <w:tc>
          <w:tcPr>
            <w:tcW w:w="712" w:type="dxa"/>
            <w:tcBorders>
              <w:tl2br w:val="nil"/>
              <w:tr2bl w:val="nil"/>
            </w:tcBorders>
            <w:noWrap w:val="0"/>
            <w:vAlign w:val="center"/>
          </w:tcPr>
          <w:p w14:paraId="19C633EF">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position w:val="0"/>
                <w:sz w:val="21"/>
                <w:szCs w:val="21"/>
                <w:highlight w:val="none"/>
                <w:lang w:val="en-US" w:eastAsia="en-US" w:bidi="ar-SA"/>
              </w:rPr>
            </w:pPr>
            <w:r>
              <w:rPr>
                <w:rFonts w:hint="eastAsia" w:ascii="仿宋" w:hAnsi="仿宋" w:eastAsia="仿宋" w:cs="仿宋"/>
                <w:color w:val="auto"/>
                <w:spacing w:val="-3"/>
                <w:position w:val="0"/>
                <w:sz w:val="21"/>
                <w:szCs w:val="21"/>
                <w:highlight w:val="none"/>
              </w:rPr>
              <w:t>1</w:t>
            </w:r>
          </w:p>
        </w:tc>
        <w:tc>
          <w:tcPr>
            <w:tcW w:w="1494" w:type="dxa"/>
            <w:tcBorders>
              <w:tl2br w:val="nil"/>
              <w:tr2bl w:val="nil"/>
            </w:tcBorders>
            <w:noWrap w:val="0"/>
            <w:vAlign w:val="center"/>
          </w:tcPr>
          <w:p w14:paraId="7E7671E8">
            <w:pPr>
              <w:pStyle w:val="18"/>
              <w:keepNext w:val="0"/>
              <w:keepLines w:val="0"/>
              <w:widowControl/>
              <w:suppressLineNumbers w:val="0"/>
              <w:spacing w:before="111" w:line="260" w:lineRule="exact"/>
              <w:jc w:val="center"/>
              <w:textAlignment w:val="center"/>
              <w:rPr>
                <w:rFonts w:hint="eastAsia" w:ascii="仿宋" w:hAnsi="仿宋" w:eastAsia="仿宋" w:cs="仿宋"/>
                <w:i w:val="0"/>
                <w:iCs w:val="0"/>
                <w:snapToGrid/>
                <w:color w:val="auto"/>
                <w:spacing w:val="-3"/>
                <w:kern w:val="0"/>
                <w:sz w:val="21"/>
                <w:szCs w:val="21"/>
                <w:highlight w:val="none"/>
                <w:u w:val="none"/>
                <w:lang w:val="en-US" w:eastAsia="zh-CN" w:bidi="ar"/>
              </w:rPr>
            </w:pPr>
            <w:r>
              <w:rPr>
                <w:rFonts w:hint="eastAsia" w:ascii="仿宋" w:hAnsi="仿宋" w:eastAsia="仿宋" w:cs="仿宋"/>
                <w:i w:val="0"/>
                <w:iCs w:val="0"/>
                <w:color w:val="auto"/>
                <w:spacing w:val="-3"/>
                <w:kern w:val="0"/>
                <w:sz w:val="21"/>
                <w:szCs w:val="21"/>
                <w:highlight w:val="none"/>
                <w:u w:val="none"/>
                <w:lang w:val="en-US" w:eastAsia="zh-CN" w:bidi="ar"/>
              </w:rPr>
              <w:t>200</w:t>
            </w:r>
          </w:p>
        </w:tc>
        <w:tc>
          <w:tcPr>
            <w:tcW w:w="1012" w:type="dxa"/>
            <w:tcBorders>
              <w:tl2br w:val="nil"/>
              <w:tr2bl w:val="nil"/>
            </w:tcBorders>
            <w:noWrap w:val="0"/>
            <w:vAlign w:val="top"/>
          </w:tcPr>
          <w:p w14:paraId="24D80641">
            <w:pPr>
              <w:rPr>
                <w:rFonts w:hint="eastAsia" w:ascii="仿宋" w:hAnsi="仿宋" w:eastAsia="仿宋" w:cs="仿宋"/>
                <w:color w:val="auto"/>
                <w:sz w:val="21"/>
                <w:szCs w:val="21"/>
                <w:highlight w:val="none"/>
              </w:rPr>
            </w:pPr>
          </w:p>
        </w:tc>
      </w:tr>
      <w:tr w14:paraId="3A0D1E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720BFB79">
            <w:pPr>
              <w:pStyle w:val="18"/>
              <w:spacing w:before="153" w:line="315" w:lineRule="exact"/>
              <w:ind w:left="0" w:leftChars="0"/>
              <w:jc w:val="center"/>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color w:val="auto"/>
                <w:spacing w:val="-14"/>
                <w:position w:val="1"/>
                <w:sz w:val="21"/>
                <w:szCs w:val="21"/>
                <w:highlight w:val="none"/>
              </w:rPr>
              <w:t>12</w:t>
            </w:r>
          </w:p>
        </w:tc>
        <w:tc>
          <w:tcPr>
            <w:tcW w:w="1947" w:type="dxa"/>
            <w:vMerge w:val="continue"/>
            <w:tcBorders>
              <w:tl2br w:val="nil"/>
              <w:tr2bl w:val="nil"/>
            </w:tcBorders>
            <w:noWrap w:val="0"/>
            <w:vAlign w:val="center"/>
          </w:tcPr>
          <w:p w14:paraId="39E057BE">
            <w:pPr>
              <w:pStyle w:val="18"/>
              <w:keepNext w:val="0"/>
              <w:keepLines w:val="0"/>
              <w:widowControl/>
              <w:suppressLineNumbers w:val="0"/>
              <w:spacing w:before="111" w:line="260" w:lineRule="exact"/>
              <w:ind w:left="165" w:leftChars="0"/>
              <w:jc w:val="center"/>
              <w:textAlignment w:val="auto"/>
              <w:rPr>
                <w:rFonts w:hint="eastAsia" w:ascii="仿宋" w:hAnsi="仿宋" w:eastAsia="仿宋" w:cs="仿宋"/>
                <w:i w:val="0"/>
                <w:iCs w:val="0"/>
                <w:snapToGrid w:val="0"/>
                <w:color w:val="auto"/>
                <w:spacing w:val="-3"/>
                <w:kern w:val="0"/>
                <w:sz w:val="21"/>
                <w:szCs w:val="21"/>
                <w:highlight w:val="none"/>
                <w:u w:val="none"/>
                <w:lang w:val="en-US" w:eastAsia="zh-CN" w:bidi="ar"/>
              </w:rPr>
            </w:pPr>
          </w:p>
        </w:tc>
        <w:tc>
          <w:tcPr>
            <w:tcW w:w="1065" w:type="dxa"/>
            <w:tcBorders>
              <w:tl2br w:val="nil"/>
              <w:tr2bl w:val="nil"/>
            </w:tcBorders>
            <w:noWrap w:val="0"/>
            <w:vAlign w:val="center"/>
          </w:tcPr>
          <w:p w14:paraId="13880F5C">
            <w:pPr>
              <w:pStyle w:val="18"/>
              <w:keepNext w:val="0"/>
              <w:keepLines w:val="0"/>
              <w:widowControl/>
              <w:suppressLineNumbers w:val="0"/>
              <w:spacing w:before="111" w:line="260" w:lineRule="exact"/>
              <w:ind w:left="0" w:leftChars="0"/>
              <w:jc w:val="center"/>
              <w:textAlignment w:val="center"/>
              <w:rPr>
                <w:rFonts w:hint="eastAsia" w:ascii="仿宋" w:hAnsi="仿宋" w:eastAsia="仿宋" w:cs="仿宋"/>
                <w:i w:val="0"/>
                <w:iCs w:val="0"/>
                <w:snapToGrid w:val="0"/>
                <w:color w:val="auto"/>
                <w:spacing w:val="-3"/>
                <w:kern w:val="0"/>
                <w:sz w:val="21"/>
                <w:szCs w:val="21"/>
                <w:highlight w:val="none"/>
                <w:u w:val="none"/>
                <w:lang w:val="en-US" w:eastAsia="zh-CN" w:bidi="ar"/>
              </w:rPr>
            </w:pPr>
            <w:r>
              <w:rPr>
                <w:rFonts w:hint="eastAsia" w:ascii="仿宋" w:hAnsi="仿宋" w:eastAsia="仿宋" w:cs="仿宋"/>
                <w:i w:val="0"/>
                <w:iCs w:val="0"/>
                <w:color w:val="auto"/>
                <w:spacing w:val="-3"/>
                <w:kern w:val="0"/>
                <w:sz w:val="21"/>
                <w:szCs w:val="21"/>
                <w:highlight w:val="none"/>
                <w:u w:val="none"/>
                <w:lang w:val="en-US" w:eastAsia="zh-CN" w:bidi="ar"/>
              </w:rPr>
              <w:t>AMD接口</w:t>
            </w:r>
          </w:p>
        </w:tc>
        <w:tc>
          <w:tcPr>
            <w:tcW w:w="2043" w:type="dxa"/>
            <w:tcBorders>
              <w:tl2br w:val="nil"/>
              <w:tr2bl w:val="nil"/>
            </w:tcBorders>
            <w:noWrap w:val="0"/>
            <w:vAlign w:val="center"/>
          </w:tcPr>
          <w:p w14:paraId="362B6BC6">
            <w:pPr>
              <w:pStyle w:val="18"/>
              <w:keepNext w:val="0"/>
              <w:keepLines w:val="0"/>
              <w:widowControl/>
              <w:suppressLineNumbers w:val="0"/>
              <w:spacing w:before="111" w:line="260" w:lineRule="exact"/>
              <w:ind w:left="0" w:leftChars="0"/>
              <w:jc w:val="center"/>
              <w:textAlignment w:val="center"/>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i w:val="0"/>
                <w:iCs w:val="0"/>
                <w:color w:val="auto"/>
                <w:spacing w:val="-3"/>
                <w:kern w:val="0"/>
                <w:sz w:val="21"/>
                <w:szCs w:val="21"/>
                <w:highlight w:val="none"/>
                <w:u w:val="none"/>
                <w:lang w:val="en-US" w:eastAsia="zh-CN" w:bidi="ar"/>
              </w:rPr>
              <w:t>华硕（ASUS）TUF GAMING B650EM-PLUS</w:t>
            </w:r>
          </w:p>
        </w:tc>
        <w:tc>
          <w:tcPr>
            <w:tcW w:w="754" w:type="dxa"/>
            <w:tcBorders>
              <w:tl2br w:val="nil"/>
              <w:tr2bl w:val="nil"/>
            </w:tcBorders>
            <w:noWrap w:val="0"/>
            <w:vAlign w:val="center"/>
          </w:tcPr>
          <w:p w14:paraId="14EC589B">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color w:val="auto"/>
                <w:spacing w:val="-3"/>
                <w:kern w:val="0"/>
                <w:sz w:val="21"/>
                <w:szCs w:val="21"/>
                <w:highlight w:val="none"/>
                <w:lang w:val="en-US" w:eastAsia="zh-CN" w:bidi="ar-SA"/>
              </w:rPr>
              <w:t>快</w:t>
            </w:r>
          </w:p>
        </w:tc>
        <w:tc>
          <w:tcPr>
            <w:tcW w:w="712" w:type="dxa"/>
            <w:tcBorders>
              <w:tl2br w:val="nil"/>
              <w:tr2bl w:val="nil"/>
            </w:tcBorders>
            <w:noWrap w:val="0"/>
            <w:vAlign w:val="center"/>
          </w:tcPr>
          <w:p w14:paraId="2A120379">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position w:val="0"/>
                <w:sz w:val="21"/>
                <w:szCs w:val="21"/>
                <w:highlight w:val="none"/>
                <w:lang w:val="en-US" w:eastAsia="zh-CN" w:bidi="ar-SA"/>
              </w:rPr>
            </w:pPr>
            <w:r>
              <w:rPr>
                <w:rFonts w:hint="eastAsia" w:ascii="仿宋" w:hAnsi="仿宋" w:eastAsia="仿宋" w:cs="仿宋"/>
                <w:color w:val="auto"/>
                <w:spacing w:val="-3"/>
                <w:position w:val="0"/>
                <w:sz w:val="21"/>
                <w:szCs w:val="21"/>
                <w:highlight w:val="none"/>
              </w:rPr>
              <w:t>1</w:t>
            </w:r>
          </w:p>
        </w:tc>
        <w:tc>
          <w:tcPr>
            <w:tcW w:w="1494" w:type="dxa"/>
            <w:tcBorders>
              <w:tl2br w:val="nil"/>
              <w:tr2bl w:val="nil"/>
            </w:tcBorders>
            <w:noWrap w:val="0"/>
            <w:vAlign w:val="center"/>
          </w:tcPr>
          <w:p w14:paraId="7487A577">
            <w:pPr>
              <w:keepNext w:val="0"/>
              <w:keepLines w:val="0"/>
              <w:widowControl/>
              <w:suppressLineNumbers w:val="0"/>
              <w:jc w:val="center"/>
              <w:textAlignment w:val="center"/>
              <w:rPr>
                <w:rFonts w:hint="eastAsia" w:ascii="仿宋" w:hAnsi="仿宋" w:eastAsia="仿宋" w:cs="仿宋"/>
                <w:i w:val="0"/>
                <w:iCs w:val="0"/>
                <w:snapToGrid w:val="0"/>
                <w:color w:val="auto"/>
                <w:kern w:val="0"/>
                <w:sz w:val="21"/>
                <w:szCs w:val="21"/>
                <w:highlight w:val="none"/>
                <w:u w:val="none"/>
                <w:lang w:val="en-US" w:eastAsia="zh-CN" w:bidi="ar"/>
              </w:rPr>
            </w:pPr>
            <w:r>
              <w:rPr>
                <w:rFonts w:hint="eastAsia" w:ascii="仿宋" w:hAnsi="仿宋" w:eastAsia="仿宋" w:cs="仿宋"/>
                <w:i w:val="0"/>
                <w:iCs w:val="0"/>
                <w:snapToGrid w:val="0"/>
                <w:color w:val="auto"/>
                <w:kern w:val="0"/>
                <w:sz w:val="21"/>
                <w:szCs w:val="21"/>
                <w:highlight w:val="none"/>
                <w:u w:val="none"/>
                <w:lang w:val="en-US" w:eastAsia="zh-CN" w:bidi="ar"/>
              </w:rPr>
              <w:t>1329</w:t>
            </w:r>
          </w:p>
        </w:tc>
        <w:tc>
          <w:tcPr>
            <w:tcW w:w="1012" w:type="dxa"/>
            <w:tcBorders>
              <w:tl2br w:val="nil"/>
              <w:tr2bl w:val="nil"/>
            </w:tcBorders>
            <w:noWrap w:val="0"/>
            <w:vAlign w:val="top"/>
          </w:tcPr>
          <w:p w14:paraId="25224136">
            <w:pPr>
              <w:rPr>
                <w:rFonts w:hint="eastAsia" w:ascii="仿宋" w:hAnsi="仿宋" w:eastAsia="仿宋" w:cs="仿宋"/>
                <w:color w:val="auto"/>
                <w:sz w:val="21"/>
                <w:szCs w:val="21"/>
                <w:highlight w:val="none"/>
              </w:rPr>
            </w:pPr>
          </w:p>
        </w:tc>
      </w:tr>
      <w:tr w14:paraId="4EB7E8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7A2984D0">
            <w:pPr>
              <w:pStyle w:val="18"/>
              <w:spacing w:before="78"/>
              <w:ind w:left="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13</w:t>
            </w:r>
          </w:p>
        </w:tc>
        <w:tc>
          <w:tcPr>
            <w:tcW w:w="1947" w:type="dxa"/>
            <w:vMerge w:val="continue"/>
            <w:tcBorders>
              <w:tl2br w:val="nil"/>
              <w:tr2bl w:val="nil"/>
            </w:tcBorders>
            <w:noWrap w:val="0"/>
            <w:vAlign w:val="center"/>
          </w:tcPr>
          <w:p w14:paraId="63CB2980">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1065" w:type="dxa"/>
            <w:tcBorders>
              <w:tl2br w:val="nil"/>
              <w:tr2bl w:val="nil"/>
            </w:tcBorders>
            <w:noWrap w:val="0"/>
            <w:vAlign w:val="center"/>
          </w:tcPr>
          <w:p w14:paraId="08487171">
            <w:pPr>
              <w:pStyle w:val="18"/>
              <w:keepNext w:val="0"/>
              <w:keepLines w:val="0"/>
              <w:widowControl/>
              <w:suppressLineNumbers w:val="0"/>
              <w:spacing w:before="111" w:line="260" w:lineRule="exact"/>
              <w:ind w:left="0" w:leftChars="0"/>
              <w:jc w:val="center"/>
              <w:textAlignment w:val="center"/>
              <w:rPr>
                <w:rFonts w:hint="eastAsia" w:ascii="仿宋" w:hAnsi="仿宋" w:eastAsia="仿宋" w:cs="仿宋"/>
                <w:i w:val="0"/>
                <w:iCs w:val="0"/>
                <w:snapToGrid w:val="0"/>
                <w:color w:val="auto"/>
                <w:spacing w:val="-3"/>
                <w:kern w:val="0"/>
                <w:sz w:val="21"/>
                <w:szCs w:val="21"/>
                <w:highlight w:val="none"/>
                <w:u w:val="none"/>
                <w:lang w:val="en-US" w:eastAsia="zh-CN" w:bidi="ar"/>
              </w:rPr>
            </w:pPr>
            <w:r>
              <w:rPr>
                <w:rFonts w:hint="eastAsia" w:ascii="仿宋" w:hAnsi="仿宋" w:eastAsia="仿宋" w:cs="仿宋"/>
                <w:i w:val="0"/>
                <w:iCs w:val="0"/>
                <w:color w:val="auto"/>
                <w:spacing w:val="-3"/>
                <w:kern w:val="0"/>
                <w:sz w:val="21"/>
                <w:szCs w:val="21"/>
                <w:highlight w:val="none"/>
                <w:u w:val="none"/>
                <w:lang w:val="en-US" w:eastAsia="zh-CN" w:bidi="ar"/>
              </w:rPr>
              <w:t>AMD接口</w:t>
            </w:r>
          </w:p>
        </w:tc>
        <w:tc>
          <w:tcPr>
            <w:tcW w:w="2043" w:type="dxa"/>
            <w:tcBorders>
              <w:tl2br w:val="nil"/>
              <w:tr2bl w:val="nil"/>
            </w:tcBorders>
            <w:noWrap w:val="0"/>
            <w:vAlign w:val="center"/>
          </w:tcPr>
          <w:p w14:paraId="3EE139FC">
            <w:pPr>
              <w:pStyle w:val="18"/>
              <w:keepNext w:val="0"/>
              <w:keepLines w:val="0"/>
              <w:widowControl/>
              <w:suppressLineNumbers w:val="0"/>
              <w:spacing w:before="111" w:line="260" w:lineRule="exact"/>
              <w:ind w:left="0" w:leftChars="0"/>
              <w:jc w:val="center"/>
              <w:textAlignment w:val="center"/>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i w:val="0"/>
                <w:iCs w:val="0"/>
                <w:color w:val="auto"/>
                <w:spacing w:val="-3"/>
                <w:kern w:val="0"/>
                <w:sz w:val="21"/>
                <w:szCs w:val="21"/>
                <w:highlight w:val="none"/>
                <w:u w:val="none"/>
                <w:lang w:val="en-US" w:eastAsia="zh-CN" w:bidi="ar"/>
              </w:rPr>
              <w:t>华硕TUF GAMING B850M-PLUS</w:t>
            </w:r>
          </w:p>
        </w:tc>
        <w:tc>
          <w:tcPr>
            <w:tcW w:w="754" w:type="dxa"/>
            <w:tcBorders>
              <w:tl2br w:val="nil"/>
              <w:tr2bl w:val="nil"/>
            </w:tcBorders>
            <w:noWrap w:val="0"/>
            <w:vAlign w:val="center"/>
          </w:tcPr>
          <w:p w14:paraId="34C2328A">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color w:val="auto"/>
                <w:spacing w:val="-3"/>
                <w:kern w:val="0"/>
                <w:sz w:val="21"/>
                <w:szCs w:val="21"/>
                <w:highlight w:val="none"/>
                <w:lang w:val="en-US" w:eastAsia="zh-CN" w:bidi="ar-SA"/>
              </w:rPr>
              <w:t>快</w:t>
            </w:r>
          </w:p>
        </w:tc>
        <w:tc>
          <w:tcPr>
            <w:tcW w:w="712" w:type="dxa"/>
            <w:tcBorders>
              <w:tl2br w:val="nil"/>
              <w:tr2bl w:val="nil"/>
            </w:tcBorders>
            <w:noWrap w:val="0"/>
            <w:vAlign w:val="center"/>
          </w:tcPr>
          <w:p w14:paraId="4664B193">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position w:val="0"/>
                <w:sz w:val="21"/>
                <w:szCs w:val="21"/>
                <w:highlight w:val="none"/>
                <w:lang w:val="en-US" w:eastAsia="zh-CN" w:bidi="ar-SA"/>
              </w:rPr>
            </w:pPr>
            <w:r>
              <w:rPr>
                <w:rFonts w:hint="eastAsia" w:ascii="仿宋" w:hAnsi="仿宋" w:eastAsia="仿宋" w:cs="仿宋"/>
                <w:color w:val="auto"/>
                <w:spacing w:val="-3"/>
                <w:position w:val="0"/>
                <w:sz w:val="21"/>
                <w:szCs w:val="21"/>
                <w:highlight w:val="none"/>
              </w:rPr>
              <w:t>1</w:t>
            </w:r>
          </w:p>
        </w:tc>
        <w:tc>
          <w:tcPr>
            <w:tcW w:w="1494" w:type="dxa"/>
            <w:tcBorders>
              <w:tl2br w:val="nil"/>
              <w:tr2bl w:val="nil"/>
            </w:tcBorders>
            <w:noWrap w:val="0"/>
            <w:vAlign w:val="center"/>
          </w:tcPr>
          <w:p w14:paraId="0369F711">
            <w:pPr>
              <w:keepNext w:val="0"/>
              <w:keepLines w:val="0"/>
              <w:widowControl/>
              <w:suppressLineNumbers w:val="0"/>
              <w:jc w:val="center"/>
              <w:textAlignment w:val="center"/>
              <w:rPr>
                <w:rFonts w:hint="eastAsia" w:ascii="仿宋" w:hAnsi="仿宋" w:eastAsia="仿宋" w:cs="仿宋"/>
                <w:i w:val="0"/>
                <w:iCs w:val="0"/>
                <w:snapToGrid w:val="0"/>
                <w:color w:val="auto"/>
                <w:kern w:val="0"/>
                <w:sz w:val="21"/>
                <w:szCs w:val="21"/>
                <w:highlight w:val="none"/>
                <w:u w:val="none"/>
                <w:lang w:val="en-US" w:eastAsia="zh-CN" w:bidi="ar"/>
              </w:rPr>
            </w:pPr>
            <w:r>
              <w:rPr>
                <w:rFonts w:hint="eastAsia" w:ascii="仿宋" w:hAnsi="仿宋" w:eastAsia="仿宋" w:cs="仿宋"/>
                <w:i w:val="0"/>
                <w:iCs w:val="0"/>
                <w:snapToGrid w:val="0"/>
                <w:color w:val="auto"/>
                <w:kern w:val="0"/>
                <w:sz w:val="21"/>
                <w:szCs w:val="21"/>
                <w:highlight w:val="none"/>
                <w:u w:val="none"/>
                <w:lang w:val="en-US" w:eastAsia="zh-CN" w:bidi="ar"/>
              </w:rPr>
              <w:t>1299</w:t>
            </w:r>
          </w:p>
        </w:tc>
        <w:tc>
          <w:tcPr>
            <w:tcW w:w="1012" w:type="dxa"/>
            <w:tcBorders>
              <w:tl2br w:val="nil"/>
              <w:tr2bl w:val="nil"/>
            </w:tcBorders>
            <w:noWrap w:val="0"/>
            <w:vAlign w:val="top"/>
          </w:tcPr>
          <w:p w14:paraId="3EE1BCFE">
            <w:pPr>
              <w:rPr>
                <w:rFonts w:hint="eastAsia" w:ascii="仿宋" w:hAnsi="仿宋" w:eastAsia="仿宋" w:cs="仿宋"/>
                <w:color w:val="auto"/>
                <w:sz w:val="21"/>
                <w:szCs w:val="21"/>
                <w:highlight w:val="none"/>
              </w:rPr>
            </w:pPr>
          </w:p>
        </w:tc>
      </w:tr>
      <w:tr w14:paraId="2C3FA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413C556C">
            <w:pPr>
              <w:pStyle w:val="18"/>
              <w:spacing w:before="78"/>
              <w:ind w:left="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14</w:t>
            </w:r>
          </w:p>
        </w:tc>
        <w:tc>
          <w:tcPr>
            <w:tcW w:w="1947" w:type="dxa"/>
            <w:vMerge w:val="continue"/>
            <w:tcBorders>
              <w:tl2br w:val="nil"/>
              <w:tr2bl w:val="nil"/>
            </w:tcBorders>
            <w:noWrap w:val="0"/>
            <w:vAlign w:val="center"/>
          </w:tcPr>
          <w:p w14:paraId="065C4B46">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1065" w:type="dxa"/>
            <w:tcBorders>
              <w:tl2br w:val="nil"/>
              <w:tr2bl w:val="nil"/>
            </w:tcBorders>
            <w:noWrap w:val="0"/>
            <w:vAlign w:val="center"/>
          </w:tcPr>
          <w:p w14:paraId="4BA1524B">
            <w:pPr>
              <w:pStyle w:val="18"/>
              <w:keepNext w:val="0"/>
              <w:keepLines w:val="0"/>
              <w:widowControl/>
              <w:suppressLineNumbers w:val="0"/>
              <w:spacing w:before="111" w:line="260" w:lineRule="exact"/>
              <w:ind w:left="0" w:leftChars="0"/>
              <w:jc w:val="center"/>
              <w:textAlignment w:val="center"/>
              <w:rPr>
                <w:rFonts w:hint="eastAsia" w:ascii="仿宋" w:hAnsi="仿宋" w:eastAsia="仿宋" w:cs="仿宋"/>
                <w:i w:val="0"/>
                <w:iCs w:val="0"/>
                <w:snapToGrid w:val="0"/>
                <w:color w:val="auto"/>
                <w:spacing w:val="-3"/>
                <w:kern w:val="0"/>
                <w:sz w:val="21"/>
                <w:szCs w:val="21"/>
                <w:highlight w:val="none"/>
                <w:u w:val="none"/>
                <w:lang w:val="en-US" w:eastAsia="zh-CN" w:bidi="ar"/>
              </w:rPr>
            </w:pPr>
            <w:r>
              <w:rPr>
                <w:rFonts w:hint="eastAsia" w:ascii="仿宋" w:hAnsi="仿宋" w:eastAsia="仿宋" w:cs="仿宋"/>
                <w:i w:val="0"/>
                <w:iCs w:val="0"/>
                <w:color w:val="auto"/>
                <w:spacing w:val="-3"/>
                <w:kern w:val="0"/>
                <w:sz w:val="21"/>
                <w:szCs w:val="21"/>
                <w:highlight w:val="none"/>
                <w:u w:val="none"/>
                <w:lang w:val="en-US" w:eastAsia="zh-CN" w:bidi="ar"/>
              </w:rPr>
              <w:t>Intel接口</w:t>
            </w:r>
          </w:p>
        </w:tc>
        <w:tc>
          <w:tcPr>
            <w:tcW w:w="2043" w:type="dxa"/>
            <w:tcBorders>
              <w:tl2br w:val="nil"/>
              <w:tr2bl w:val="nil"/>
            </w:tcBorders>
            <w:noWrap w:val="0"/>
            <w:vAlign w:val="center"/>
          </w:tcPr>
          <w:p w14:paraId="79F51EEA">
            <w:pPr>
              <w:pStyle w:val="18"/>
              <w:keepNext w:val="0"/>
              <w:keepLines w:val="0"/>
              <w:widowControl/>
              <w:suppressLineNumbers w:val="0"/>
              <w:spacing w:before="111" w:line="260" w:lineRule="exact"/>
              <w:ind w:left="0" w:leftChars="0"/>
              <w:jc w:val="center"/>
              <w:textAlignment w:val="center"/>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i w:val="0"/>
                <w:iCs w:val="0"/>
                <w:color w:val="auto"/>
                <w:spacing w:val="-3"/>
                <w:kern w:val="0"/>
                <w:sz w:val="21"/>
                <w:szCs w:val="21"/>
                <w:highlight w:val="none"/>
                <w:u w:val="none"/>
                <w:lang w:val="en-US" w:eastAsia="zh-CN" w:bidi="ar"/>
              </w:rPr>
              <w:t>微星（MSI）MAG B760M MORTAR WIFI II DDR5迫击炮主板</w:t>
            </w:r>
          </w:p>
        </w:tc>
        <w:tc>
          <w:tcPr>
            <w:tcW w:w="754" w:type="dxa"/>
            <w:tcBorders>
              <w:tl2br w:val="nil"/>
              <w:tr2bl w:val="nil"/>
            </w:tcBorders>
            <w:noWrap w:val="0"/>
            <w:vAlign w:val="center"/>
          </w:tcPr>
          <w:p w14:paraId="4EB3617F">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color w:val="auto"/>
                <w:spacing w:val="-3"/>
                <w:kern w:val="0"/>
                <w:sz w:val="21"/>
                <w:szCs w:val="21"/>
                <w:highlight w:val="none"/>
                <w:lang w:val="en-US" w:eastAsia="zh-CN" w:bidi="ar-SA"/>
              </w:rPr>
              <w:t>快</w:t>
            </w:r>
          </w:p>
        </w:tc>
        <w:tc>
          <w:tcPr>
            <w:tcW w:w="712" w:type="dxa"/>
            <w:tcBorders>
              <w:tl2br w:val="nil"/>
              <w:tr2bl w:val="nil"/>
            </w:tcBorders>
            <w:noWrap w:val="0"/>
            <w:vAlign w:val="center"/>
          </w:tcPr>
          <w:p w14:paraId="3097FC7E">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position w:val="0"/>
                <w:sz w:val="21"/>
                <w:szCs w:val="21"/>
                <w:highlight w:val="none"/>
                <w:lang w:val="en-US" w:eastAsia="zh-CN" w:bidi="ar-SA"/>
              </w:rPr>
            </w:pPr>
            <w:r>
              <w:rPr>
                <w:rFonts w:hint="eastAsia" w:ascii="仿宋" w:hAnsi="仿宋" w:eastAsia="仿宋" w:cs="仿宋"/>
                <w:color w:val="auto"/>
                <w:spacing w:val="-3"/>
                <w:position w:val="0"/>
                <w:sz w:val="21"/>
                <w:szCs w:val="21"/>
                <w:highlight w:val="none"/>
              </w:rPr>
              <w:t>1</w:t>
            </w:r>
          </w:p>
        </w:tc>
        <w:tc>
          <w:tcPr>
            <w:tcW w:w="1494" w:type="dxa"/>
            <w:tcBorders>
              <w:tl2br w:val="nil"/>
              <w:tr2bl w:val="nil"/>
            </w:tcBorders>
            <w:noWrap w:val="0"/>
            <w:vAlign w:val="center"/>
          </w:tcPr>
          <w:p w14:paraId="10902F7F">
            <w:pPr>
              <w:keepNext w:val="0"/>
              <w:keepLines w:val="0"/>
              <w:widowControl/>
              <w:suppressLineNumbers w:val="0"/>
              <w:jc w:val="center"/>
              <w:textAlignment w:val="center"/>
              <w:rPr>
                <w:rFonts w:hint="eastAsia" w:ascii="仿宋" w:hAnsi="仿宋" w:eastAsia="仿宋" w:cs="仿宋"/>
                <w:i w:val="0"/>
                <w:iCs w:val="0"/>
                <w:snapToGrid w:val="0"/>
                <w:color w:val="auto"/>
                <w:kern w:val="0"/>
                <w:sz w:val="21"/>
                <w:szCs w:val="21"/>
                <w:highlight w:val="none"/>
                <w:u w:val="none"/>
                <w:lang w:val="en-US" w:eastAsia="zh-CN" w:bidi="ar"/>
              </w:rPr>
            </w:pPr>
            <w:r>
              <w:rPr>
                <w:rFonts w:hint="eastAsia" w:ascii="仿宋" w:hAnsi="仿宋" w:eastAsia="仿宋" w:cs="仿宋"/>
                <w:i w:val="0"/>
                <w:iCs w:val="0"/>
                <w:snapToGrid w:val="0"/>
                <w:color w:val="auto"/>
                <w:kern w:val="0"/>
                <w:sz w:val="21"/>
                <w:szCs w:val="21"/>
                <w:highlight w:val="none"/>
                <w:u w:val="none"/>
                <w:lang w:val="en-US" w:eastAsia="zh-CN" w:bidi="ar"/>
              </w:rPr>
              <w:t>1189</w:t>
            </w:r>
          </w:p>
        </w:tc>
        <w:tc>
          <w:tcPr>
            <w:tcW w:w="1012" w:type="dxa"/>
            <w:tcBorders>
              <w:tl2br w:val="nil"/>
              <w:tr2bl w:val="nil"/>
            </w:tcBorders>
            <w:noWrap w:val="0"/>
            <w:vAlign w:val="top"/>
          </w:tcPr>
          <w:p w14:paraId="03F989E4">
            <w:pPr>
              <w:rPr>
                <w:rFonts w:hint="eastAsia" w:ascii="仿宋" w:hAnsi="仿宋" w:eastAsia="仿宋" w:cs="仿宋"/>
                <w:color w:val="auto"/>
                <w:sz w:val="21"/>
                <w:szCs w:val="21"/>
                <w:highlight w:val="none"/>
              </w:rPr>
            </w:pPr>
          </w:p>
        </w:tc>
      </w:tr>
      <w:tr w14:paraId="751495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0D928C61">
            <w:pPr>
              <w:pStyle w:val="18"/>
              <w:spacing w:before="78"/>
              <w:ind w:left="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15</w:t>
            </w:r>
          </w:p>
        </w:tc>
        <w:tc>
          <w:tcPr>
            <w:tcW w:w="1947" w:type="dxa"/>
            <w:vMerge w:val="continue"/>
            <w:tcBorders>
              <w:tl2br w:val="nil"/>
              <w:tr2bl w:val="nil"/>
            </w:tcBorders>
            <w:noWrap w:val="0"/>
            <w:vAlign w:val="center"/>
          </w:tcPr>
          <w:p w14:paraId="4FA9680D">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1065" w:type="dxa"/>
            <w:tcBorders>
              <w:tl2br w:val="nil"/>
              <w:tr2bl w:val="nil"/>
            </w:tcBorders>
            <w:noWrap w:val="0"/>
            <w:vAlign w:val="center"/>
          </w:tcPr>
          <w:p w14:paraId="1DE222E9">
            <w:pPr>
              <w:pStyle w:val="18"/>
              <w:keepNext w:val="0"/>
              <w:keepLines w:val="0"/>
              <w:widowControl/>
              <w:suppressLineNumbers w:val="0"/>
              <w:spacing w:before="111" w:line="260" w:lineRule="exact"/>
              <w:ind w:left="0" w:leftChars="0"/>
              <w:jc w:val="center"/>
              <w:textAlignment w:val="center"/>
              <w:rPr>
                <w:rFonts w:hint="eastAsia" w:ascii="仿宋" w:hAnsi="仿宋" w:eastAsia="仿宋" w:cs="仿宋"/>
                <w:i w:val="0"/>
                <w:iCs w:val="0"/>
                <w:snapToGrid w:val="0"/>
                <w:color w:val="auto"/>
                <w:spacing w:val="-3"/>
                <w:kern w:val="0"/>
                <w:sz w:val="21"/>
                <w:szCs w:val="21"/>
                <w:highlight w:val="none"/>
                <w:u w:val="none"/>
                <w:lang w:val="en-US" w:eastAsia="zh-CN" w:bidi="ar"/>
              </w:rPr>
            </w:pPr>
            <w:r>
              <w:rPr>
                <w:rFonts w:hint="eastAsia" w:ascii="仿宋" w:hAnsi="仿宋" w:eastAsia="仿宋" w:cs="仿宋"/>
                <w:i w:val="0"/>
                <w:iCs w:val="0"/>
                <w:color w:val="auto"/>
                <w:spacing w:val="-3"/>
                <w:kern w:val="0"/>
                <w:sz w:val="21"/>
                <w:szCs w:val="21"/>
                <w:highlight w:val="none"/>
                <w:u w:val="none"/>
                <w:lang w:val="en-US" w:eastAsia="zh-CN" w:bidi="ar"/>
              </w:rPr>
              <w:t>Intel接口</w:t>
            </w:r>
          </w:p>
        </w:tc>
        <w:tc>
          <w:tcPr>
            <w:tcW w:w="2043" w:type="dxa"/>
            <w:tcBorders>
              <w:tl2br w:val="nil"/>
              <w:tr2bl w:val="nil"/>
            </w:tcBorders>
            <w:noWrap w:val="0"/>
            <w:vAlign w:val="center"/>
          </w:tcPr>
          <w:p w14:paraId="615D3E09">
            <w:pPr>
              <w:pStyle w:val="18"/>
              <w:keepNext w:val="0"/>
              <w:keepLines w:val="0"/>
              <w:widowControl/>
              <w:suppressLineNumbers w:val="0"/>
              <w:spacing w:before="111" w:line="260" w:lineRule="exact"/>
              <w:ind w:left="0" w:leftChars="0"/>
              <w:jc w:val="center"/>
              <w:textAlignment w:val="center"/>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i w:val="0"/>
                <w:iCs w:val="0"/>
                <w:color w:val="auto"/>
                <w:spacing w:val="-3"/>
                <w:kern w:val="0"/>
                <w:sz w:val="21"/>
                <w:szCs w:val="21"/>
                <w:highlight w:val="none"/>
                <w:u w:val="none"/>
                <w:lang w:val="en-US" w:eastAsia="zh-CN" w:bidi="ar"/>
              </w:rPr>
              <w:t>技嘉B760雕妹主板DDR5 WIFI B760M AORUS ELITE AX-P小雕升级款</w:t>
            </w:r>
          </w:p>
        </w:tc>
        <w:tc>
          <w:tcPr>
            <w:tcW w:w="754" w:type="dxa"/>
            <w:tcBorders>
              <w:tl2br w:val="nil"/>
              <w:tr2bl w:val="nil"/>
            </w:tcBorders>
            <w:noWrap w:val="0"/>
            <w:vAlign w:val="center"/>
          </w:tcPr>
          <w:p w14:paraId="6E38A9CA">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color w:val="auto"/>
                <w:spacing w:val="-3"/>
                <w:kern w:val="0"/>
                <w:sz w:val="21"/>
                <w:szCs w:val="21"/>
                <w:highlight w:val="none"/>
                <w:lang w:val="en-US" w:eastAsia="zh-CN" w:bidi="ar-SA"/>
              </w:rPr>
              <w:t>快</w:t>
            </w:r>
          </w:p>
        </w:tc>
        <w:tc>
          <w:tcPr>
            <w:tcW w:w="712" w:type="dxa"/>
            <w:tcBorders>
              <w:tl2br w:val="nil"/>
              <w:tr2bl w:val="nil"/>
            </w:tcBorders>
            <w:noWrap w:val="0"/>
            <w:vAlign w:val="center"/>
          </w:tcPr>
          <w:p w14:paraId="4E6FE708">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position w:val="0"/>
                <w:sz w:val="21"/>
                <w:szCs w:val="21"/>
                <w:highlight w:val="none"/>
                <w:lang w:val="en-US" w:eastAsia="zh-CN" w:bidi="ar-SA"/>
              </w:rPr>
            </w:pPr>
            <w:r>
              <w:rPr>
                <w:rFonts w:hint="eastAsia" w:ascii="仿宋" w:hAnsi="仿宋" w:eastAsia="仿宋" w:cs="仿宋"/>
                <w:color w:val="auto"/>
                <w:spacing w:val="-3"/>
                <w:position w:val="0"/>
                <w:sz w:val="21"/>
                <w:szCs w:val="21"/>
                <w:highlight w:val="none"/>
              </w:rPr>
              <w:t>1</w:t>
            </w:r>
          </w:p>
        </w:tc>
        <w:tc>
          <w:tcPr>
            <w:tcW w:w="1494" w:type="dxa"/>
            <w:tcBorders>
              <w:tl2br w:val="nil"/>
              <w:tr2bl w:val="nil"/>
            </w:tcBorders>
            <w:noWrap w:val="0"/>
            <w:vAlign w:val="center"/>
          </w:tcPr>
          <w:p w14:paraId="5363BDE0">
            <w:pPr>
              <w:keepNext w:val="0"/>
              <w:keepLines w:val="0"/>
              <w:widowControl/>
              <w:suppressLineNumbers w:val="0"/>
              <w:jc w:val="center"/>
              <w:textAlignment w:val="center"/>
              <w:rPr>
                <w:rFonts w:hint="eastAsia" w:ascii="仿宋" w:hAnsi="仿宋" w:eastAsia="仿宋" w:cs="仿宋"/>
                <w:i w:val="0"/>
                <w:iCs w:val="0"/>
                <w:snapToGrid w:val="0"/>
                <w:color w:val="auto"/>
                <w:kern w:val="0"/>
                <w:sz w:val="21"/>
                <w:szCs w:val="21"/>
                <w:highlight w:val="none"/>
                <w:u w:val="none"/>
                <w:lang w:val="en-US" w:eastAsia="zh-CN" w:bidi="ar"/>
              </w:rPr>
            </w:pPr>
            <w:r>
              <w:rPr>
                <w:rFonts w:hint="eastAsia" w:ascii="仿宋" w:hAnsi="仿宋" w:eastAsia="仿宋" w:cs="仿宋"/>
                <w:i w:val="0"/>
                <w:iCs w:val="0"/>
                <w:snapToGrid w:val="0"/>
                <w:color w:val="auto"/>
                <w:kern w:val="0"/>
                <w:sz w:val="21"/>
                <w:szCs w:val="21"/>
                <w:highlight w:val="none"/>
                <w:u w:val="none"/>
                <w:lang w:val="en-US" w:eastAsia="zh-CN" w:bidi="ar"/>
              </w:rPr>
              <w:t>1169</w:t>
            </w:r>
          </w:p>
        </w:tc>
        <w:tc>
          <w:tcPr>
            <w:tcW w:w="1012" w:type="dxa"/>
            <w:tcBorders>
              <w:tl2br w:val="nil"/>
              <w:tr2bl w:val="nil"/>
            </w:tcBorders>
            <w:noWrap w:val="0"/>
            <w:vAlign w:val="top"/>
          </w:tcPr>
          <w:p w14:paraId="4BBEB86D">
            <w:pPr>
              <w:rPr>
                <w:rFonts w:hint="eastAsia" w:ascii="仿宋" w:hAnsi="仿宋" w:eastAsia="仿宋" w:cs="仿宋"/>
                <w:color w:val="auto"/>
                <w:sz w:val="21"/>
                <w:szCs w:val="21"/>
                <w:highlight w:val="none"/>
              </w:rPr>
            </w:pPr>
          </w:p>
        </w:tc>
      </w:tr>
      <w:tr w14:paraId="3F05BE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58AA69C6">
            <w:pPr>
              <w:pStyle w:val="18"/>
              <w:spacing w:before="78"/>
              <w:ind w:left="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16</w:t>
            </w:r>
          </w:p>
        </w:tc>
        <w:tc>
          <w:tcPr>
            <w:tcW w:w="1947" w:type="dxa"/>
            <w:vMerge w:val="restart"/>
            <w:tcBorders>
              <w:tl2br w:val="nil"/>
              <w:tr2bl w:val="nil"/>
            </w:tcBorders>
            <w:noWrap w:val="0"/>
            <w:vAlign w:val="center"/>
          </w:tcPr>
          <w:p w14:paraId="1F9F9653">
            <w:pPr>
              <w:pStyle w:val="18"/>
              <w:keepNext w:val="0"/>
              <w:keepLines w:val="0"/>
              <w:widowControl/>
              <w:suppressLineNumbers w:val="0"/>
              <w:spacing w:before="111" w:line="260" w:lineRule="exact"/>
              <w:ind w:left="165" w:leftChars="0"/>
              <w:jc w:val="center"/>
              <w:textAlignment w:val="auto"/>
              <w:rPr>
                <w:rFonts w:hint="eastAsia" w:ascii="仿宋" w:hAnsi="仿宋" w:eastAsia="仿宋" w:cs="仿宋"/>
                <w:i w:val="0"/>
                <w:iCs w:val="0"/>
                <w:snapToGrid w:val="0"/>
                <w:color w:val="auto"/>
                <w:spacing w:val="-3"/>
                <w:kern w:val="0"/>
                <w:sz w:val="21"/>
                <w:szCs w:val="21"/>
                <w:highlight w:val="none"/>
                <w:u w:val="none"/>
                <w:lang w:val="en-US" w:eastAsia="zh-CN" w:bidi="ar"/>
              </w:rPr>
            </w:pPr>
            <w:r>
              <w:rPr>
                <w:rFonts w:hint="eastAsia" w:ascii="仿宋" w:hAnsi="仿宋" w:eastAsia="仿宋" w:cs="仿宋"/>
                <w:i w:val="0"/>
                <w:iCs w:val="0"/>
                <w:color w:val="auto"/>
                <w:spacing w:val="-3"/>
                <w:kern w:val="0"/>
                <w:sz w:val="21"/>
                <w:szCs w:val="21"/>
                <w:highlight w:val="none"/>
                <w:u w:val="none"/>
                <w:lang w:val="en-US" w:eastAsia="zh-CN" w:bidi="ar"/>
              </w:rPr>
              <w:t>机箱</w:t>
            </w:r>
          </w:p>
        </w:tc>
        <w:tc>
          <w:tcPr>
            <w:tcW w:w="1065" w:type="dxa"/>
            <w:tcBorders>
              <w:tl2br w:val="nil"/>
              <w:tr2bl w:val="nil"/>
            </w:tcBorders>
            <w:noWrap w:val="0"/>
            <w:vAlign w:val="center"/>
          </w:tcPr>
          <w:p w14:paraId="0AD1DE7C">
            <w:pPr>
              <w:pStyle w:val="18"/>
              <w:keepNext w:val="0"/>
              <w:keepLines w:val="0"/>
              <w:widowControl/>
              <w:suppressLineNumbers w:val="0"/>
              <w:spacing w:before="111" w:line="260" w:lineRule="exact"/>
              <w:ind w:left="0" w:leftChars="0"/>
              <w:jc w:val="center"/>
              <w:textAlignment w:val="center"/>
              <w:rPr>
                <w:rFonts w:hint="eastAsia" w:ascii="仿宋" w:hAnsi="仿宋" w:eastAsia="仿宋" w:cs="仿宋"/>
                <w:i w:val="0"/>
                <w:iCs w:val="0"/>
                <w:snapToGrid w:val="0"/>
                <w:color w:val="auto"/>
                <w:spacing w:val="-3"/>
                <w:kern w:val="0"/>
                <w:sz w:val="21"/>
                <w:szCs w:val="21"/>
                <w:highlight w:val="none"/>
                <w:u w:val="none"/>
                <w:lang w:val="en-US" w:eastAsia="zh-CN" w:bidi="ar"/>
              </w:rPr>
            </w:pPr>
            <w:r>
              <w:rPr>
                <w:rFonts w:hint="eastAsia" w:ascii="仿宋" w:hAnsi="仿宋" w:eastAsia="仿宋" w:cs="仿宋"/>
                <w:i w:val="0"/>
                <w:iCs w:val="0"/>
                <w:color w:val="auto"/>
                <w:spacing w:val="-3"/>
                <w:kern w:val="0"/>
                <w:sz w:val="21"/>
                <w:szCs w:val="21"/>
                <w:highlight w:val="none"/>
                <w:u w:val="none"/>
                <w:lang w:val="en-US" w:eastAsia="zh-CN" w:bidi="ar"/>
              </w:rPr>
              <w:t>追风者</w:t>
            </w:r>
          </w:p>
        </w:tc>
        <w:tc>
          <w:tcPr>
            <w:tcW w:w="2043" w:type="dxa"/>
            <w:tcBorders>
              <w:tl2br w:val="nil"/>
              <w:tr2bl w:val="nil"/>
            </w:tcBorders>
            <w:noWrap w:val="0"/>
            <w:vAlign w:val="center"/>
          </w:tcPr>
          <w:p w14:paraId="227FAF0A">
            <w:pPr>
              <w:pStyle w:val="18"/>
              <w:keepNext w:val="0"/>
              <w:keepLines w:val="0"/>
              <w:widowControl/>
              <w:suppressLineNumbers w:val="0"/>
              <w:spacing w:before="111" w:line="260" w:lineRule="exact"/>
              <w:ind w:left="0" w:leftChars="0"/>
              <w:jc w:val="center"/>
              <w:textAlignment w:val="center"/>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i w:val="0"/>
                <w:iCs w:val="0"/>
                <w:color w:val="auto"/>
                <w:spacing w:val="-3"/>
                <w:kern w:val="0"/>
                <w:sz w:val="21"/>
                <w:szCs w:val="21"/>
                <w:highlight w:val="none"/>
                <w:u w:val="none"/>
                <w:lang w:val="en-US" w:eastAsia="zh-CN" w:bidi="ar"/>
              </w:rPr>
              <w:t>追风者（PHANTEKS）XT523主动静音商务办公台式电脑机箱</w:t>
            </w:r>
          </w:p>
        </w:tc>
        <w:tc>
          <w:tcPr>
            <w:tcW w:w="754" w:type="dxa"/>
            <w:tcBorders>
              <w:tl2br w:val="nil"/>
              <w:tr2bl w:val="nil"/>
            </w:tcBorders>
            <w:noWrap w:val="0"/>
            <w:vAlign w:val="center"/>
          </w:tcPr>
          <w:p w14:paraId="2F1C2625">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color w:val="auto"/>
                <w:spacing w:val="-3"/>
                <w:kern w:val="0"/>
                <w:sz w:val="21"/>
                <w:szCs w:val="21"/>
                <w:highlight w:val="none"/>
                <w:lang w:val="en-US" w:eastAsia="zh-CN" w:bidi="ar-SA"/>
              </w:rPr>
              <w:t>个</w:t>
            </w:r>
          </w:p>
        </w:tc>
        <w:tc>
          <w:tcPr>
            <w:tcW w:w="712" w:type="dxa"/>
            <w:tcBorders>
              <w:tl2br w:val="nil"/>
              <w:tr2bl w:val="nil"/>
            </w:tcBorders>
            <w:noWrap w:val="0"/>
            <w:vAlign w:val="center"/>
          </w:tcPr>
          <w:p w14:paraId="58984DAE">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position w:val="0"/>
                <w:sz w:val="21"/>
                <w:szCs w:val="21"/>
                <w:highlight w:val="none"/>
                <w:lang w:val="en-US" w:eastAsia="zh-CN" w:bidi="ar-SA"/>
              </w:rPr>
            </w:pPr>
            <w:r>
              <w:rPr>
                <w:rFonts w:hint="eastAsia" w:ascii="仿宋" w:hAnsi="仿宋" w:eastAsia="仿宋" w:cs="仿宋"/>
                <w:color w:val="auto"/>
                <w:spacing w:val="-3"/>
                <w:position w:val="0"/>
                <w:sz w:val="21"/>
                <w:szCs w:val="21"/>
                <w:highlight w:val="none"/>
              </w:rPr>
              <w:t>1</w:t>
            </w:r>
          </w:p>
        </w:tc>
        <w:tc>
          <w:tcPr>
            <w:tcW w:w="1494" w:type="dxa"/>
            <w:tcBorders>
              <w:tl2br w:val="nil"/>
              <w:tr2bl w:val="nil"/>
            </w:tcBorders>
            <w:noWrap w:val="0"/>
            <w:vAlign w:val="center"/>
          </w:tcPr>
          <w:p w14:paraId="15108C1B">
            <w:pPr>
              <w:keepNext w:val="0"/>
              <w:keepLines w:val="0"/>
              <w:widowControl/>
              <w:suppressLineNumbers w:val="0"/>
              <w:jc w:val="center"/>
              <w:textAlignment w:val="center"/>
              <w:rPr>
                <w:rFonts w:hint="eastAsia" w:ascii="仿宋" w:hAnsi="仿宋" w:eastAsia="仿宋" w:cs="仿宋"/>
                <w:i w:val="0"/>
                <w:iCs w:val="0"/>
                <w:snapToGrid w:val="0"/>
                <w:color w:val="auto"/>
                <w:kern w:val="0"/>
                <w:sz w:val="21"/>
                <w:szCs w:val="21"/>
                <w:highlight w:val="none"/>
                <w:u w:val="none"/>
                <w:lang w:val="en-US" w:eastAsia="zh-CN" w:bidi="ar"/>
              </w:rPr>
            </w:pPr>
            <w:r>
              <w:rPr>
                <w:rFonts w:hint="eastAsia" w:ascii="仿宋" w:hAnsi="仿宋" w:eastAsia="仿宋" w:cs="仿宋"/>
                <w:i w:val="0"/>
                <w:iCs w:val="0"/>
                <w:snapToGrid w:val="0"/>
                <w:color w:val="auto"/>
                <w:kern w:val="0"/>
                <w:sz w:val="21"/>
                <w:szCs w:val="21"/>
                <w:highlight w:val="none"/>
                <w:u w:val="none"/>
                <w:lang w:val="en-US" w:eastAsia="zh-CN" w:bidi="ar"/>
              </w:rPr>
              <w:t>279</w:t>
            </w:r>
          </w:p>
        </w:tc>
        <w:tc>
          <w:tcPr>
            <w:tcW w:w="1012" w:type="dxa"/>
            <w:tcBorders>
              <w:tl2br w:val="nil"/>
              <w:tr2bl w:val="nil"/>
            </w:tcBorders>
            <w:noWrap w:val="0"/>
            <w:vAlign w:val="top"/>
          </w:tcPr>
          <w:p w14:paraId="0F45DD8C">
            <w:pPr>
              <w:rPr>
                <w:rFonts w:hint="eastAsia" w:ascii="仿宋" w:hAnsi="仿宋" w:eastAsia="仿宋" w:cs="仿宋"/>
                <w:color w:val="auto"/>
                <w:sz w:val="21"/>
                <w:szCs w:val="21"/>
                <w:highlight w:val="none"/>
              </w:rPr>
            </w:pPr>
          </w:p>
        </w:tc>
      </w:tr>
      <w:tr w14:paraId="2AC276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126D19C1">
            <w:pPr>
              <w:pStyle w:val="18"/>
              <w:spacing w:before="78"/>
              <w:ind w:left="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17</w:t>
            </w:r>
          </w:p>
        </w:tc>
        <w:tc>
          <w:tcPr>
            <w:tcW w:w="1947" w:type="dxa"/>
            <w:vMerge w:val="continue"/>
            <w:tcBorders>
              <w:tl2br w:val="nil"/>
              <w:tr2bl w:val="nil"/>
            </w:tcBorders>
            <w:noWrap w:val="0"/>
            <w:vAlign w:val="center"/>
          </w:tcPr>
          <w:p w14:paraId="2841CB58">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1065" w:type="dxa"/>
            <w:tcBorders>
              <w:tl2br w:val="nil"/>
              <w:tr2bl w:val="nil"/>
            </w:tcBorders>
            <w:noWrap w:val="0"/>
            <w:vAlign w:val="center"/>
          </w:tcPr>
          <w:p w14:paraId="5F0CBE92">
            <w:pPr>
              <w:pStyle w:val="18"/>
              <w:keepNext w:val="0"/>
              <w:keepLines w:val="0"/>
              <w:widowControl/>
              <w:suppressLineNumbers w:val="0"/>
              <w:spacing w:before="111" w:line="260" w:lineRule="exact"/>
              <w:ind w:left="0" w:leftChars="0"/>
              <w:jc w:val="center"/>
              <w:textAlignment w:val="center"/>
              <w:rPr>
                <w:rFonts w:hint="eastAsia" w:ascii="仿宋" w:hAnsi="仿宋" w:eastAsia="仿宋" w:cs="仿宋"/>
                <w:i w:val="0"/>
                <w:iCs w:val="0"/>
                <w:snapToGrid w:val="0"/>
                <w:color w:val="auto"/>
                <w:spacing w:val="-3"/>
                <w:kern w:val="0"/>
                <w:sz w:val="21"/>
                <w:szCs w:val="21"/>
                <w:highlight w:val="none"/>
                <w:u w:val="none"/>
                <w:lang w:val="en-US" w:eastAsia="zh-CN" w:bidi="ar"/>
              </w:rPr>
            </w:pPr>
            <w:r>
              <w:rPr>
                <w:rFonts w:hint="eastAsia" w:ascii="仿宋" w:hAnsi="仿宋" w:eastAsia="仿宋" w:cs="仿宋"/>
                <w:i w:val="0"/>
                <w:iCs w:val="0"/>
                <w:color w:val="auto"/>
                <w:spacing w:val="-3"/>
                <w:kern w:val="0"/>
                <w:sz w:val="21"/>
                <w:szCs w:val="21"/>
                <w:highlight w:val="none"/>
                <w:u w:val="none"/>
                <w:lang w:val="en-US" w:eastAsia="zh-CN" w:bidi="ar"/>
              </w:rPr>
              <w:t>先马</w:t>
            </w:r>
          </w:p>
        </w:tc>
        <w:tc>
          <w:tcPr>
            <w:tcW w:w="2043" w:type="dxa"/>
            <w:tcBorders>
              <w:tl2br w:val="nil"/>
              <w:tr2bl w:val="nil"/>
            </w:tcBorders>
            <w:noWrap w:val="0"/>
            <w:vAlign w:val="center"/>
          </w:tcPr>
          <w:p w14:paraId="31541E7A">
            <w:pPr>
              <w:pStyle w:val="18"/>
              <w:keepNext w:val="0"/>
              <w:keepLines w:val="0"/>
              <w:widowControl/>
              <w:suppressLineNumbers w:val="0"/>
              <w:spacing w:before="111" w:line="260" w:lineRule="exact"/>
              <w:ind w:left="0" w:leftChars="0"/>
              <w:jc w:val="center"/>
              <w:textAlignment w:val="center"/>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i w:val="0"/>
                <w:iCs w:val="0"/>
                <w:color w:val="auto"/>
                <w:spacing w:val="-3"/>
                <w:kern w:val="0"/>
                <w:sz w:val="21"/>
                <w:szCs w:val="21"/>
                <w:highlight w:val="none"/>
                <w:u w:val="none"/>
                <w:lang w:val="en-US" w:eastAsia="zh-CN" w:bidi="ar"/>
              </w:rPr>
              <w:t>先马（SAMA）黑洞PRO 黑色 中塔主动式吸音降噪电脑主机箱</w:t>
            </w:r>
          </w:p>
        </w:tc>
        <w:tc>
          <w:tcPr>
            <w:tcW w:w="754" w:type="dxa"/>
            <w:tcBorders>
              <w:tl2br w:val="nil"/>
              <w:tr2bl w:val="nil"/>
            </w:tcBorders>
            <w:noWrap w:val="0"/>
            <w:vAlign w:val="center"/>
          </w:tcPr>
          <w:p w14:paraId="68AD75AA">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color w:val="auto"/>
                <w:spacing w:val="-3"/>
                <w:kern w:val="0"/>
                <w:sz w:val="21"/>
                <w:szCs w:val="21"/>
                <w:highlight w:val="none"/>
                <w:lang w:val="en-US" w:eastAsia="zh-CN" w:bidi="ar-SA"/>
              </w:rPr>
              <w:t>个</w:t>
            </w:r>
          </w:p>
        </w:tc>
        <w:tc>
          <w:tcPr>
            <w:tcW w:w="712" w:type="dxa"/>
            <w:tcBorders>
              <w:tl2br w:val="nil"/>
              <w:tr2bl w:val="nil"/>
            </w:tcBorders>
            <w:noWrap w:val="0"/>
            <w:vAlign w:val="center"/>
          </w:tcPr>
          <w:p w14:paraId="7EA56BA4">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position w:val="0"/>
                <w:sz w:val="21"/>
                <w:szCs w:val="21"/>
                <w:highlight w:val="none"/>
                <w:lang w:val="en-US" w:eastAsia="zh-CN" w:bidi="ar-SA"/>
              </w:rPr>
            </w:pPr>
            <w:r>
              <w:rPr>
                <w:rFonts w:hint="eastAsia" w:ascii="仿宋" w:hAnsi="仿宋" w:eastAsia="仿宋" w:cs="仿宋"/>
                <w:color w:val="auto"/>
                <w:spacing w:val="-3"/>
                <w:position w:val="0"/>
                <w:sz w:val="21"/>
                <w:szCs w:val="21"/>
                <w:highlight w:val="none"/>
              </w:rPr>
              <w:t>1</w:t>
            </w:r>
          </w:p>
        </w:tc>
        <w:tc>
          <w:tcPr>
            <w:tcW w:w="1494" w:type="dxa"/>
            <w:tcBorders>
              <w:tl2br w:val="nil"/>
              <w:tr2bl w:val="nil"/>
            </w:tcBorders>
            <w:noWrap w:val="0"/>
            <w:vAlign w:val="center"/>
          </w:tcPr>
          <w:p w14:paraId="00B70B5C">
            <w:pPr>
              <w:keepNext w:val="0"/>
              <w:keepLines w:val="0"/>
              <w:widowControl/>
              <w:suppressLineNumbers w:val="0"/>
              <w:jc w:val="center"/>
              <w:textAlignment w:val="center"/>
              <w:rPr>
                <w:rFonts w:hint="eastAsia" w:ascii="仿宋" w:hAnsi="仿宋" w:eastAsia="仿宋" w:cs="仿宋"/>
                <w:i w:val="0"/>
                <w:iCs w:val="0"/>
                <w:snapToGrid w:val="0"/>
                <w:color w:val="auto"/>
                <w:kern w:val="0"/>
                <w:sz w:val="21"/>
                <w:szCs w:val="21"/>
                <w:highlight w:val="none"/>
                <w:u w:val="none"/>
                <w:lang w:val="en-US" w:eastAsia="zh-CN" w:bidi="ar"/>
              </w:rPr>
            </w:pPr>
            <w:r>
              <w:rPr>
                <w:rFonts w:hint="eastAsia" w:ascii="仿宋" w:hAnsi="仿宋" w:eastAsia="仿宋" w:cs="仿宋"/>
                <w:i w:val="0"/>
                <w:iCs w:val="0"/>
                <w:snapToGrid w:val="0"/>
                <w:color w:val="auto"/>
                <w:kern w:val="0"/>
                <w:sz w:val="21"/>
                <w:szCs w:val="21"/>
                <w:highlight w:val="none"/>
                <w:u w:val="none"/>
                <w:lang w:val="en-US" w:eastAsia="zh-CN" w:bidi="ar"/>
              </w:rPr>
              <w:t>249</w:t>
            </w:r>
          </w:p>
        </w:tc>
        <w:tc>
          <w:tcPr>
            <w:tcW w:w="1012" w:type="dxa"/>
            <w:tcBorders>
              <w:tl2br w:val="nil"/>
              <w:tr2bl w:val="nil"/>
            </w:tcBorders>
            <w:noWrap w:val="0"/>
            <w:vAlign w:val="top"/>
          </w:tcPr>
          <w:p w14:paraId="279126B2">
            <w:pPr>
              <w:rPr>
                <w:rFonts w:hint="eastAsia" w:ascii="仿宋" w:hAnsi="仿宋" w:eastAsia="仿宋" w:cs="仿宋"/>
                <w:color w:val="auto"/>
                <w:sz w:val="21"/>
                <w:szCs w:val="21"/>
                <w:highlight w:val="none"/>
              </w:rPr>
            </w:pPr>
          </w:p>
        </w:tc>
      </w:tr>
      <w:tr w14:paraId="5C3B84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059C922E">
            <w:pPr>
              <w:pStyle w:val="18"/>
              <w:spacing w:before="78"/>
              <w:ind w:left="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18</w:t>
            </w:r>
          </w:p>
        </w:tc>
        <w:tc>
          <w:tcPr>
            <w:tcW w:w="1947" w:type="dxa"/>
            <w:vMerge w:val="continue"/>
            <w:tcBorders>
              <w:tl2br w:val="nil"/>
              <w:tr2bl w:val="nil"/>
            </w:tcBorders>
            <w:noWrap w:val="0"/>
            <w:vAlign w:val="center"/>
          </w:tcPr>
          <w:p w14:paraId="6A6F2B03">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1065" w:type="dxa"/>
            <w:tcBorders>
              <w:tl2br w:val="nil"/>
              <w:tr2bl w:val="nil"/>
            </w:tcBorders>
            <w:noWrap w:val="0"/>
            <w:vAlign w:val="center"/>
          </w:tcPr>
          <w:p w14:paraId="75518E2A">
            <w:pPr>
              <w:pStyle w:val="18"/>
              <w:keepNext w:val="0"/>
              <w:keepLines w:val="0"/>
              <w:widowControl/>
              <w:suppressLineNumbers w:val="0"/>
              <w:spacing w:before="111" w:line="260" w:lineRule="exact"/>
              <w:ind w:left="0" w:leftChars="0"/>
              <w:jc w:val="center"/>
              <w:textAlignment w:val="center"/>
              <w:rPr>
                <w:rFonts w:hint="eastAsia" w:ascii="仿宋" w:hAnsi="仿宋" w:eastAsia="仿宋" w:cs="仿宋"/>
                <w:i w:val="0"/>
                <w:iCs w:val="0"/>
                <w:snapToGrid w:val="0"/>
                <w:color w:val="auto"/>
                <w:spacing w:val="-3"/>
                <w:kern w:val="0"/>
                <w:sz w:val="21"/>
                <w:szCs w:val="21"/>
                <w:highlight w:val="none"/>
                <w:u w:val="none"/>
                <w:lang w:val="en-US" w:eastAsia="zh-CN" w:bidi="ar"/>
              </w:rPr>
            </w:pPr>
            <w:r>
              <w:rPr>
                <w:rFonts w:hint="eastAsia" w:ascii="仿宋" w:hAnsi="仿宋" w:eastAsia="仿宋" w:cs="仿宋"/>
                <w:i w:val="0"/>
                <w:iCs w:val="0"/>
                <w:color w:val="auto"/>
                <w:spacing w:val="-3"/>
                <w:kern w:val="0"/>
                <w:sz w:val="21"/>
                <w:szCs w:val="21"/>
                <w:highlight w:val="none"/>
                <w:u w:val="none"/>
                <w:lang w:val="en-US" w:eastAsia="zh-CN" w:bidi="ar"/>
              </w:rPr>
              <w:t>先马</w:t>
            </w:r>
          </w:p>
        </w:tc>
        <w:tc>
          <w:tcPr>
            <w:tcW w:w="2043" w:type="dxa"/>
            <w:tcBorders>
              <w:tl2br w:val="nil"/>
              <w:tr2bl w:val="nil"/>
            </w:tcBorders>
            <w:noWrap w:val="0"/>
            <w:vAlign w:val="center"/>
          </w:tcPr>
          <w:p w14:paraId="15CF86F4">
            <w:pPr>
              <w:pStyle w:val="18"/>
              <w:keepNext w:val="0"/>
              <w:keepLines w:val="0"/>
              <w:widowControl/>
              <w:suppressLineNumbers w:val="0"/>
              <w:spacing w:before="111" w:line="260" w:lineRule="exact"/>
              <w:ind w:left="0" w:leftChars="0"/>
              <w:jc w:val="center"/>
              <w:textAlignment w:val="center"/>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i w:val="0"/>
                <w:iCs w:val="0"/>
                <w:color w:val="auto"/>
                <w:spacing w:val="-3"/>
                <w:kern w:val="0"/>
                <w:sz w:val="21"/>
                <w:szCs w:val="21"/>
                <w:highlight w:val="none"/>
                <w:u w:val="none"/>
                <w:lang w:val="en-US" w:eastAsia="zh-CN" w:bidi="ar"/>
              </w:rPr>
              <w:t>先马（SAMA）朱雀5 Air 黑 台式电脑ATX散热机箱</w:t>
            </w:r>
          </w:p>
        </w:tc>
        <w:tc>
          <w:tcPr>
            <w:tcW w:w="754" w:type="dxa"/>
            <w:tcBorders>
              <w:tl2br w:val="nil"/>
              <w:tr2bl w:val="nil"/>
            </w:tcBorders>
            <w:noWrap w:val="0"/>
            <w:vAlign w:val="center"/>
          </w:tcPr>
          <w:p w14:paraId="29A4C98D">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color w:val="auto"/>
                <w:spacing w:val="-3"/>
                <w:kern w:val="0"/>
                <w:sz w:val="21"/>
                <w:szCs w:val="21"/>
                <w:highlight w:val="none"/>
                <w:lang w:val="en-US" w:eastAsia="zh-CN" w:bidi="ar-SA"/>
              </w:rPr>
              <w:t>个</w:t>
            </w:r>
          </w:p>
        </w:tc>
        <w:tc>
          <w:tcPr>
            <w:tcW w:w="712" w:type="dxa"/>
            <w:tcBorders>
              <w:tl2br w:val="nil"/>
              <w:tr2bl w:val="nil"/>
            </w:tcBorders>
            <w:noWrap w:val="0"/>
            <w:vAlign w:val="center"/>
          </w:tcPr>
          <w:p w14:paraId="4DEC8847">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position w:val="0"/>
                <w:sz w:val="21"/>
                <w:szCs w:val="21"/>
                <w:highlight w:val="none"/>
                <w:lang w:val="en-US" w:eastAsia="zh-CN" w:bidi="ar-SA"/>
              </w:rPr>
            </w:pPr>
            <w:r>
              <w:rPr>
                <w:rFonts w:hint="eastAsia" w:ascii="仿宋" w:hAnsi="仿宋" w:eastAsia="仿宋" w:cs="仿宋"/>
                <w:color w:val="auto"/>
                <w:spacing w:val="-3"/>
                <w:position w:val="0"/>
                <w:sz w:val="21"/>
                <w:szCs w:val="21"/>
                <w:highlight w:val="none"/>
              </w:rPr>
              <w:t>1</w:t>
            </w:r>
          </w:p>
        </w:tc>
        <w:tc>
          <w:tcPr>
            <w:tcW w:w="1494" w:type="dxa"/>
            <w:tcBorders>
              <w:tl2br w:val="nil"/>
              <w:tr2bl w:val="nil"/>
            </w:tcBorders>
            <w:noWrap w:val="0"/>
            <w:vAlign w:val="center"/>
          </w:tcPr>
          <w:p w14:paraId="1E875AF5">
            <w:pPr>
              <w:keepNext w:val="0"/>
              <w:keepLines w:val="0"/>
              <w:widowControl/>
              <w:suppressLineNumbers w:val="0"/>
              <w:jc w:val="center"/>
              <w:textAlignment w:val="center"/>
              <w:rPr>
                <w:rFonts w:hint="eastAsia" w:ascii="仿宋" w:hAnsi="仿宋" w:eastAsia="仿宋" w:cs="仿宋"/>
                <w:i w:val="0"/>
                <w:iCs w:val="0"/>
                <w:snapToGrid w:val="0"/>
                <w:color w:val="auto"/>
                <w:kern w:val="0"/>
                <w:sz w:val="21"/>
                <w:szCs w:val="21"/>
                <w:highlight w:val="none"/>
                <w:u w:val="none"/>
                <w:lang w:val="en-US" w:eastAsia="zh-CN" w:bidi="ar"/>
              </w:rPr>
            </w:pPr>
            <w:r>
              <w:rPr>
                <w:rFonts w:hint="eastAsia" w:ascii="仿宋" w:hAnsi="仿宋" w:eastAsia="仿宋" w:cs="仿宋"/>
                <w:i w:val="0"/>
                <w:iCs w:val="0"/>
                <w:snapToGrid w:val="0"/>
                <w:color w:val="auto"/>
                <w:kern w:val="0"/>
                <w:sz w:val="21"/>
                <w:szCs w:val="21"/>
                <w:highlight w:val="none"/>
                <w:u w:val="none"/>
                <w:lang w:val="en-US" w:eastAsia="zh-CN" w:bidi="ar"/>
              </w:rPr>
              <w:t>170</w:t>
            </w:r>
          </w:p>
        </w:tc>
        <w:tc>
          <w:tcPr>
            <w:tcW w:w="1012" w:type="dxa"/>
            <w:tcBorders>
              <w:tl2br w:val="nil"/>
              <w:tr2bl w:val="nil"/>
            </w:tcBorders>
            <w:noWrap w:val="0"/>
            <w:vAlign w:val="top"/>
          </w:tcPr>
          <w:p w14:paraId="036D0520">
            <w:pPr>
              <w:rPr>
                <w:rFonts w:hint="eastAsia" w:ascii="仿宋" w:hAnsi="仿宋" w:eastAsia="仿宋" w:cs="仿宋"/>
                <w:color w:val="auto"/>
                <w:sz w:val="21"/>
                <w:szCs w:val="21"/>
                <w:highlight w:val="none"/>
              </w:rPr>
            </w:pPr>
          </w:p>
        </w:tc>
      </w:tr>
      <w:tr w14:paraId="7B2638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16FD579C">
            <w:pPr>
              <w:pStyle w:val="18"/>
              <w:spacing w:before="71" w:line="232" w:lineRule="auto"/>
              <w:ind w:left="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19</w:t>
            </w:r>
          </w:p>
        </w:tc>
        <w:tc>
          <w:tcPr>
            <w:tcW w:w="1947" w:type="dxa"/>
            <w:tcBorders>
              <w:tl2br w:val="nil"/>
              <w:tr2bl w:val="nil"/>
            </w:tcBorders>
            <w:noWrap w:val="0"/>
            <w:vAlign w:val="center"/>
          </w:tcPr>
          <w:p w14:paraId="7BD74458">
            <w:pPr>
              <w:pStyle w:val="18"/>
              <w:spacing w:before="111" w:line="260" w:lineRule="exact"/>
              <w:ind w:left="165"/>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VGA 线</w:t>
            </w:r>
          </w:p>
        </w:tc>
        <w:tc>
          <w:tcPr>
            <w:tcW w:w="1065" w:type="dxa"/>
            <w:tcBorders>
              <w:tl2br w:val="nil"/>
              <w:tr2bl w:val="nil"/>
            </w:tcBorders>
            <w:noWrap w:val="0"/>
            <w:vAlign w:val="center"/>
          </w:tcPr>
          <w:p w14:paraId="38B6988C">
            <w:pPr>
              <w:pStyle w:val="18"/>
              <w:spacing w:before="111" w:line="260" w:lineRule="exact"/>
              <w:ind w:left="165"/>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赛康</w:t>
            </w:r>
          </w:p>
        </w:tc>
        <w:tc>
          <w:tcPr>
            <w:tcW w:w="2043" w:type="dxa"/>
            <w:tcBorders>
              <w:tl2br w:val="nil"/>
              <w:tr2bl w:val="nil"/>
            </w:tcBorders>
            <w:noWrap w:val="0"/>
            <w:vAlign w:val="center"/>
          </w:tcPr>
          <w:p w14:paraId="7DEADE32">
            <w:pPr>
              <w:pStyle w:val="18"/>
              <w:spacing w:before="72" w:line="222" w:lineRule="auto"/>
              <w:ind w:left="588"/>
              <w:rPr>
                <w:rFonts w:hint="eastAsia" w:ascii="仿宋" w:hAnsi="仿宋" w:eastAsia="仿宋" w:cs="仿宋"/>
                <w:color w:val="auto"/>
                <w:sz w:val="21"/>
                <w:szCs w:val="21"/>
                <w:highlight w:val="none"/>
              </w:rPr>
            </w:pPr>
            <w:r>
              <w:rPr>
                <w:rFonts w:hint="eastAsia" w:ascii="仿宋" w:hAnsi="仿宋" w:eastAsia="仿宋" w:cs="仿宋"/>
                <w:color w:val="auto"/>
                <w:spacing w:val="-7"/>
                <w:sz w:val="21"/>
                <w:szCs w:val="21"/>
                <w:highlight w:val="none"/>
              </w:rPr>
              <w:t>1.5</w:t>
            </w:r>
            <w:r>
              <w:rPr>
                <w:rFonts w:hint="eastAsia" w:ascii="仿宋" w:hAnsi="仿宋" w:eastAsia="仿宋" w:cs="仿宋"/>
                <w:color w:val="auto"/>
                <w:spacing w:val="-41"/>
                <w:sz w:val="21"/>
                <w:szCs w:val="21"/>
                <w:highlight w:val="none"/>
              </w:rPr>
              <w:t xml:space="preserve"> </w:t>
            </w:r>
            <w:r>
              <w:rPr>
                <w:rFonts w:hint="eastAsia" w:ascii="仿宋" w:hAnsi="仿宋" w:eastAsia="仿宋" w:cs="仿宋"/>
                <w:color w:val="auto"/>
                <w:spacing w:val="-7"/>
                <w:sz w:val="21"/>
                <w:szCs w:val="21"/>
                <w:highlight w:val="none"/>
              </w:rPr>
              <w:t>米</w:t>
            </w:r>
          </w:p>
        </w:tc>
        <w:tc>
          <w:tcPr>
            <w:tcW w:w="754" w:type="dxa"/>
            <w:tcBorders>
              <w:tl2br w:val="nil"/>
              <w:tr2bl w:val="nil"/>
            </w:tcBorders>
            <w:noWrap w:val="0"/>
            <w:vAlign w:val="center"/>
          </w:tcPr>
          <w:p w14:paraId="59F7DA8F">
            <w:pPr>
              <w:pStyle w:val="18"/>
              <w:spacing w:before="71" w:line="221" w:lineRule="auto"/>
              <w:ind w:left="273"/>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根</w:t>
            </w:r>
          </w:p>
        </w:tc>
        <w:tc>
          <w:tcPr>
            <w:tcW w:w="712" w:type="dxa"/>
            <w:tcBorders>
              <w:tl2br w:val="nil"/>
              <w:tr2bl w:val="nil"/>
            </w:tcBorders>
            <w:noWrap w:val="0"/>
            <w:vAlign w:val="center"/>
          </w:tcPr>
          <w:p w14:paraId="713443F9">
            <w:pPr>
              <w:pStyle w:val="18"/>
              <w:spacing w:before="71" w:line="232" w:lineRule="auto"/>
              <w:ind w:left="32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494" w:type="dxa"/>
            <w:tcBorders>
              <w:tl2br w:val="nil"/>
              <w:tr2bl w:val="nil"/>
            </w:tcBorders>
            <w:noWrap w:val="0"/>
            <w:vAlign w:val="center"/>
          </w:tcPr>
          <w:p w14:paraId="037B4D7A">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17</w:t>
            </w:r>
          </w:p>
        </w:tc>
        <w:tc>
          <w:tcPr>
            <w:tcW w:w="1012" w:type="dxa"/>
            <w:tcBorders>
              <w:tl2br w:val="nil"/>
              <w:tr2bl w:val="nil"/>
            </w:tcBorders>
            <w:noWrap w:val="0"/>
            <w:vAlign w:val="top"/>
          </w:tcPr>
          <w:p w14:paraId="3BB26D1B">
            <w:pPr>
              <w:rPr>
                <w:rFonts w:hint="eastAsia" w:ascii="仿宋" w:hAnsi="仿宋" w:eastAsia="仿宋" w:cs="仿宋"/>
                <w:color w:val="auto"/>
                <w:sz w:val="21"/>
                <w:szCs w:val="21"/>
                <w:highlight w:val="none"/>
              </w:rPr>
            </w:pPr>
          </w:p>
        </w:tc>
      </w:tr>
      <w:tr w14:paraId="4F636D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17A8B0A2">
            <w:pPr>
              <w:pStyle w:val="18"/>
              <w:spacing w:before="41" w:line="204" w:lineRule="auto"/>
              <w:ind w:left="0" w:leftChars="0"/>
              <w:jc w:val="center"/>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color w:val="auto"/>
                <w:spacing w:val="-6"/>
                <w:sz w:val="21"/>
                <w:szCs w:val="21"/>
                <w:highlight w:val="none"/>
              </w:rPr>
              <w:t>20</w:t>
            </w:r>
          </w:p>
        </w:tc>
        <w:tc>
          <w:tcPr>
            <w:tcW w:w="1947" w:type="dxa"/>
            <w:tcBorders>
              <w:tl2br w:val="nil"/>
              <w:tr2bl w:val="nil"/>
            </w:tcBorders>
            <w:noWrap w:val="0"/>
            <w:vAlign w:val="center"/>
          </w:tcPr>
          <w:p w14:paraId="1AA52C89">
            <w:pPr>
              <w:pStyle w:val="18"/>
              <w:spacing w:before="111" w:line="260" w:lineRule="exact"/>
              <w:ind w:left="165"/>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无线网卡</w:t>
            </w:r>
          </w:p>
        </w:tc>
        <w:tc>
          <w:tcPr>
            <w:tcW w:w="1065" w:type="dxa"/>
            <w:tcBorders>
              <w:tl2br w:val="nil"/>
              <w:tr2bl w:val="nil"/>
            </w:tcBorders>
            <w:noWrap w:val="0"/>
            <w:vAlign w:val="center"/>
          </w:tcPr>
          <w:p w14:paraId="3F831DE2">
            <w:pPr>
              <w:pStyle w:val="18"/>
              <w:spacing w:before="111" w:line="260" w:lineRule="exact"/>
              <w:ind w:left="165"/>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迅捷</w:t>
            </w:r>
          </w:p>
        </w:tc>
        <w:tc>
          <w:tcPr>
            <w:tcW w:w="2043" w:type="dxa"/>
            <w:tcBorders>
              <w:tl2br w:val="nil"/>
              <w:tr2bl w:val="nil"/>
            </w:tcBorders>
            <w:noWrap w:val="0"/>
            <w:vAlign w:val="center"/>
          </w:tcPr>
          <w:p w14:paraId="6F7BB5D5">
            <w:pPr>
              <w:pStyle w:val="18"/>
              <w:spacing w:before="170" w:line="241" w:lineRule="auto"/>
              <w:ind w:left="679"/>
              <w:rPr>
                <w:rFonts w:hint="eastAsia" w:ascii="仿宋" w:hAnsi="仿宋" w:eastAsia="仿宋" w:cs="仿宋"/>
                <w:color w:val="auto"/>
                <w:sz w:val="21"/>
                <w:szCs w:val="21"/>
                <w:highlight w:val="none"/>
              </w:rPr>
            </w:pPr>
            <w:r>
              <w:rPr>
                <w:rFonts w:hint="eastAsia" w:ascii="仿宋" w:hAnsi="仿宋" w:eastAsia="仿宋" w:cs="仿宋"/>
                <w:color w:val="auto"/>
                <w:spacing w:val="-7"/>
                <w:sz w:val="21"/>
                <w:szCs w:val="21"/>
                <w:highlight w:val="none"/>
              </w:rPr>
              <w:t>150M</w:t>
            </w:r>
          </w:p>
        </w:tc>
        <w:tc>
          <w:tcPr>
            <w:tcW w:w="754" w:type="dxa"/>
            <w:tcBorders>
              <w:tl2br w:val="nil"/>
              <w:tr2bl w:val="nil"/>
            </w:tcBorders>
            <w:noWrap w:val="0"/>
            <w:vAlign w:val="center"/>
          </w:tcPr>
          <w:p w14:paraId="487C75B1">
            <w:pPr>
              <w:pStyle w:val="18"/>
              <w:spacing w:before="170" w:line="226" w:lineRule="auto"/>
              <w:ind w:left="274"/>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只</w:t>
            </w:r>
          </w:p>
        </w:tc>
        <w:tc>
          <w:tcPr>
            <w:tcW w:w="712" w:type="dxa"/>
            <w:tcBorders>
              <w:tl2br w:val="nil"/>
              <w:tr2bl w:val="nil"/>
            </w:tcBorders>
            <w:noWrap w:val="0"/>
            <w:vAlign w:val="center"/>
          </w:tcPr>
          <w:p w14:paraId="63932446">
            <w:pPr>
              <w:pStyle w:val="18"/>
              <w:spacing w:before="170" w:line="316" w:lineRule="exact"/>
              <w:ind w:left="320"/>
              <w:rPr>
                <w:rFonts w:hint="eastAsia" w:ascii="仿宋" w:hAnsi="仿宋" w:eastAsia="仿宋" w:cs="仿宋"/>
                <w:color w:val="auto"/>
                <w:sz w:val="21"/>
                <w:szCs w:val="21"/>
                <w:highlight w:val="none"/>
              </w:rPr>
            </w:pPr>
            <w:r>
              <w:rPr>
                <w:rFonts w:hint="eastAsia" w:ascii="仿宋" w:hAnsi="仿宋" w:eastAsia="仿宋" w:cs="仿宋"/>
                <w:color w:val="auto"/>
                <w:position w:val="1"/>
                <w:sz w:val="21"/>
                <w:szCs w:val="21"/>
                <w:highlight w:val="none"/>
              </w:rPr>
              <w:t>1</w:t>
            </w:r>
          </w:p>
        </w:tc>
        <w:tc>
          <w:tcPr>
            <w:tcW w:w="1494" w:type="dxa"/>
            <w:tcBorders>
              <w:tl2br w:val="nil"/>
              <w:tr2bl w:val="nil"/>
            </w:tcBorders>
            <w:noWrap w:val="0"/>
            <w:vAlign w:val="center"/>
          </w:tcPr>
          <w:p w14:paraId="3330D805">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30</w:t>
            </w:r>
          </w:p>
        </w:tc>
        <w:tc>
          <w:tcPr>
            <w:tcW w:w="1012" w:type="dxa"/>
            <w:tcBorders>
              <w:tl2br w:val="nil"/>
              <w:tr2bl w:val="nil"/>
            </w:tcBorders>
            <w:noWrap w:val="0"/>
            <w:vAlign w:val="top"/>
          </w:tcPr>
          <w:p w14:paraId="0356A916">
            <w:pPr>
              <w:rPr>
                <w:rFonts w:hint="eastAsia" w:ascii="仿宋" w:hAnsi="仿宋" w:eastAsia="仿宋" w:cs="仿宋"/>
                <w:color w:val="auto"/>
                <w:sz w:val="21"/>
                <w:szCs w:val="21"/>
                <w:highlight w:val="none"/>
              </w:rPr>
            </w:pPr>
          </w:p>
        </w:tc>
      </w:tr>
      <w:tr w14:paraId="09B0D6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5260DA6E">
            <w:pPr>
              <w:pStyle w:val="18"/>
              <w:spacing w:before="38" w:line="206" w:lineRule="auto"/>
              <w:ind w:left="0" w:leftChars="0"/>
              <w:jc w:val="center"/>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color w:val="auto"/>
                <w:spacing w:val="-6"/>
                <w:sz w:val="21"/>
                <w:szCs w:val="21"/>
                <w:highlight w:val="none"/>
              </w:rPr>
              <w:t>21</w:t>
            </w:r>
          </w:p>
        </w:tc>
        <w:tc>
          <w:tcPr>
            <w:tcW w:w="1947" w:type="dxa"/>
            <w:tcBorders>
              <w:tl2br w:val="nil"/>
              <w:tr2bl w:val="nil"/>
            </w:tcBorders>
            <w:noWrap w:val="0"/>
            <w:vAlign w:val="center"/>
          </w:tcPr>
          <w:p w14:paraId="4D713139">
            <w:pPr>
              <w:pStyle w:val="18"/>
              <w:spacing w:before="111" w:line="260" w:lineRule="exact"/>
              <w:ind w:left="165"/>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HDMI 线</w:t>
            </w:r>
          </w:p>
        </w:tc>
        <w:tc>
          <w:tcPr>
            <w:tcW w:w="1065" w:type="dxa"/>
            <w:tcBorders>
              <w:tl2br w:val="nil"/>
              <w:tr2bl w:val="nil"/>
            </w:tcBorders>
            <w:noWrap w:val="0"/>
            <w:vAlign w:val="center"/>
          </w:tcPr>
          <w:p w14:paraId="7AAF6436">
            <w:pPr>
              <w:pStyle w:val="18"/>
              <w:spacing w:before="111" w:line="260" w:lineRule="exact"/>
              <w:ind w:left="165"/>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绿联</w:t>
            </w:r>
          </w:p>
        </w:tc>
        <w:tc>
          <w:tcPr>
            <w:tcW w:w="2043" w:type="dxa"/>
            <w:tcBorders>
              <w:tl2br w:val="nil"/>
              <w:tr2bl w:val="nil"/>
            </w:tcBorders>
            <w:noWrap w:val="0"/>
            <w:vAlign w:val="center"/>
          </w:tcPr>
          <w:p w14:paraId="2BF7E5B8">
            <w:pPr>
              <w:pStyle w:val="18"/>
              <w:spacing w:before="39" w:line="205" w:lineRule="auto"/>
              <w:ind w:left="695"/>
              <w:rPr>
                <w:rFonts w:hint="eastAsia" w:ascii="仿宋" w:hAnsi="仿宋" w:eastAsia="仿宋" w:cs="仿宋"/>
                <w:color w:val="auto"/>
                <w:sz w:val="21"/>
                <w:szCs w:val="21"/>
                <w:highlight w:val="none"/>
              </w:rPr>
            </w:pPr>
            <w:r>
              <w:rPr>
                <w:rFonts w:hint="eastAsia" w:ascii="仿宋" w:hAnsi="仿宋" w:eastAsia="仿宋" w:cs="仿宋"/>
                <w:color w:val="auto"/>
                <w:spacing w:val="-7"/>
                <w:sz w:val="21"/>
                <w:szCs w:val="21"/>
                <w:highlight w:val="none"/>
              </w:rPr>
              <w:t>3</w:t>
            </w:r>
            <w:r>
              <w:rPr>
                <w:rFonts w:hint="eastAsia" w:ascii="仿宋" w:hAnsi="仿宋" w:eastAsia="仿宋" w:cs="仿宋"/>
                <w:color w:val="auto"/>
                <w:spacing w:val="-42"/>
                <w:sz w:val="21"/>
                <w:szCs w:val="21"/>
                <w:highlight w:val="none"/>
              </w:rPr>
              <w:t xml:space="preserve"> </w:t>
            </w:r>
            <w:r>
              <w:rPr>
                <w:rFonts w:hint="eastAsia" w:ascii="仿宋" w:hAnsi="仿宋" w:eastAsia="仿宋" w:cs="仿宋"/>
                <w:color w:val="auto"/>
                <w:spacing w:val="-7"/>
                <w:sz w:val="21"/>
                <w:szCs w:val="21"/>
                <w:highlight w:val="none"/>
              </w:rPr>
              <w:t>米</w:t>
            </w:r>
          </w:p>
        </w:tc>
        <w:tc>
          <w:tcPr>
            <w:tcW w:w="754" w:type="dxa"/>
            <w:tcBorders>
              <w:tl2br w:val="nil"/>
              <w:tr2bl w:val="nil"/>
            </w:tcBorders>
            <w:noWrap w:val="0"/>
            <w:vAlign w:val="center"/>
          </w:tcPr>
          <w:p w14:paraId="0D4128BE">
            <w:pPr>
              <w:pStyle w:val="18"/>
              <w:spacing w:before="39" w:line="205" w:lineRule="auto"/>
              <w:ind w:left="273"/>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根</w:t>
            </w:r>
          </w:p>
        </w:tc>
        <w:tc>
          <w:tcPr>
            <w:tcW w:w="712" w:type="dxa"/>
            <w:tcBorders>
              <w:tl2br w:val="nil"/>
              <w:tr2bl w:val="nil"/>
            </w:tcBorders>
            <w:noWrap w:val="0"/>
            <w:vAlign w:val="center"/>
          </w:tcPr>
          <w:p w14:paraId="4BB75538">
            <w:pPr>
              <w:pStyle w:val="18"/>
              <w:spacing w:before="39" w:line="205" w:lineRule="auto"/>
              <w:ind w:left="32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494" w:type="dxa"/>
            <w:tcBorders>
              <w:tl2br w:val="nil"/>
              <w:tr2bl w:val="nil"/>
            </w:tcBorders>
            <w:noWrap w:val="0"/>
            <w:vAlign w:val="center"/>
          </w:tcPr>
          <w:p w14:paraId="0C253C34">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36</w:t>
            </w:r>
          </w:p>
        </w:tc>
        <w:tc>
          <w:tcPr>
            <w:tcW w:w="1012" w:type="dxa"/>
            <w:tcBorders>
              <w:tl2br w:val="nil"/>
              <w:tr2bl w:val="nil"/>
            </w:tcBorders>
            <w:noWrap w:val="0"/>
            <w:vAlign w:val="top"/>
          </w:tcPr>
          <w:p w14:paraId="7FD56B81">
            <w:pPr>
              <w:rPr>
                <w:rFonts w:hint="eastAsia" w:ascii="仿宋" w:hAnsi="仿宋" w:eastAsia="仿宋" w:cs="仿宋"/>
                <w:color w:val="auto"/>
                <w:sz w:val="21"/>
                <w:szCs w:val="21"/>
                <w:highlight w:val="none"/>
              </w:rPr>
            </w:pPr>
          </w:p>
        </w:tc>
      </w:tr>
      <w:tr w14:paraId="044CEA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47D42A9A">
            <w:pPr>
              <w:pStyle w:val="18"/>
              <w:spacing w:before="39" w:line="205" w:lineRule="auto"/>
              <w:ind w:left="0" w:leftChars="0"/>
              <w:jc w:val="center"/>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color w:val="auto"/>
                <w:spacing w:val="-6"/>
                <w:sz w:val="21"/>
                <w:szCs w:val="21"/>
                <w:highlight w:val="none"/>
              </w:rPr>
              <w:t>22</w:t>
            </w:r>
          </w:p>
        </w:tc>
        <w:tc>
          <w:tcPr>
            <w:tcW w:w="1947" w:type="dxa"/>
            <w:tcBorders>
              <w:tl2br w:val="nil"/>
              <w:tr2bl w:val="nil"/>
            </w:tcBorders>
            <w:noWrap w:val="0"/>
            <w:vAlign w:val="center"/>
          </w:tcPr>
          <w:p w14:paraId="0D7143C6">
            <w:pPr>
              <w:pStyle w:val="18"/>
              <w:spacing w:before="111" w:line="260" w:lineRule="exact"/>
              <w:ind w:left="165"/>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HDMI 线</w:t>
            </w:r>
          </w:p>
        </w:tc>
        <w:tc>
          <w:tcPr>
            <w:tcW w:w="1065" w:type="dxa"/>
            <w:tcBorders>
              <w:tl2br w:val="nil"/>
              <w:tr2bl w:val="nil"/>
            </w:tcBorders>
            <w:noWrap w:val="0"/>
            <w:vAlign w:val="center"/>
          </w:tcPr>
          <w:p w14:paraId="70699B4E">
            <w:pPr>
              <w:pStyle w:val="18"/>
              <w:spacing w:before="111" w:line="260" w:lineRule="exact"/>
              <w:ind w:left="165"/>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绿联</w:t>
            </w:r>
          </w:p>
        </w:tc>
        <w:tc>
          <w:tcPr>
            <w:tcW w:w="2043" w:type="dxa"/>
            <w:tcBorders>
              <w:tl2br w:val="nil"/>
              <w:tr2bl w:val="nil"/>
            </w:tcBorders>
            <w:noWrap w:val="0"/>
            <w:vAlign w:val="center"/>
          </w:tcPr>
          <w:p w14:paraId="40E0ECB3">
            <w:pPr>
              <w:pStyle w:val="18"/>
              <w:spacing w:before="37" w:line="207" w:lineRule="auto"/>
              <w:ind w:left="695"/>
              <w:rPr>
                <w:rFonts w:hint="eastAsia" w:ascii="仿宋" w:hAnsi="仿宋" w:eastAsia="仿宋" w:cs="仿宋"/>
                <w:color w:val="auto"/>
                <w:sz w:val="21"/>
                <w:szCs w:val="21"/>
                <w:highlight w:val="none"/>
              </w:rPr>
            </w:pPr>
            <w:r>
              <w:rPr>
                <w:rFonts w:hint="eastAsia" w:ascii="仿宋" w:hAnsi="仿宋" w:eastAsia="仿宋" w:cs="仿宋"/>
                <w:color w:val="auto"/>
                <w:spacing w:val="-7"/>
                <w:sz w:val="21"/>
                <w:szCs w:val="21"/>
                <w:highlight w:val="none"/>
              </w:rPr>
              <w:t>5</w:t>
            </w:r>
            <w:r>
              <w:rPr>
                <w:rFonts w:hint="eastAsia" w:ascii="仿宋" w:hAnsi="仿宋" w:eastAsia="仿宋" w:cs="仿宋"/>
                <w:color w:val="auto"/>
                <w:spacing w:val="-42"/>
                <w:sz w:val="21"/>
                <w:szCs w:val="21"/>
                <w:highlight w:val="none"/>
              </w:rPr>
              <w:t xml:space="preserve"> </w:t>
            </w:r>
            <w:r>
              <w:rPr>
                <w:rFonts w:hint="eastAsia" w:ascii="仿宋" w:hAnsi="仿宋" w:eastAsia="仿宋" w:cs="仿宋"/>
                <w:color w:val="auto"/>
                <w:spacing w:val="-7"/>
                <w:sz w:val="21"/>
                <w:szCs w:val="21"/>
                <w:highlight w:val="none"/>
              </w:rPr>
              <w:t>米</w:t>
            </w:r>
          </w:p>
        </w:tc>
        <w:tc>
          <w:tcPr>
            <w:tcW w:w="754" w:type="dxa"/>
            <w:tcBorders>
              <w:tl2br w:val="nil"/>
              <w:tr2bl w:val="nil"/>
            </w:tcBorders>
            <w:noWrap w:val="0"/>
            <w:vAlign w:val="center"/>
          </w:tcPr>
          <w:p w14:paraId="06BB38CE">
            <w:pPr>
              <w:pStyle w:val="18"/>
              <w:spacing w:before="37" w:line="207" w:lineRule="auto"/>
              <w:ind w:left="273"/>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根</w:t>
            </w:r>
          </w:p>
        </w:tc>
        <w:tc>
          <w:tcPr>
            <w:tcW w:w="712" w:type="dxa"/>
            <w:tcBorders>
              <w:tl2br w:val="nil"/>
              <w:tr2bl w:val="nil"/>
            </w:tcBorders>
            <w:noWrap w:val="0"/>
            <w:vAlign w:val="center"/>
          </w:tcPr>
          <w:p w14:paraId="3170009B">
            <w:pPr>
              <w:pStyle w:val="18"/>
              <w:spacing w:before="37" w:line="207" w:lineRule="auto"/>
              <w:ind w:left="32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494" w:type="dxa"/>
            <w:tcBorders>
              <w:tl2br w:val="nil"/>
              <w:tr2bl w:val="nil"/>
            </w:tcBorders>
            <w:noWrap w:val="0"/>
            <w:vAlign w:val="center"/>
          </w:tcPr>
          <w:p w14:paraId="1C8CE000">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52</w:t>
            </w:r>
          </w:p>
        </w:tc>
        <w:tc>
          <w:tcPr>
            <w:tcW w:w="1012" w:type="dxa"/>
            <w:tcBorders>
              <w:tl2br w:val="nil"/>
              <w:tr2bl w:val="nil"/>
            </w:tcBorders>
            <w:noWrap w:val="0"/>
            <w:vAlign w:val="top"/>
          </w:tcPr>
          <w:p w14:paraId="33DD5D54">
            <w:pPr>
              <w:rPr>
                <w:rFonts w:hint="eastAsia" w:ascii="仿宋" w:hAnsi="仿宋" w:eastAsia="仿宋" w:cs="仿宋"/>
                <w:color w:val="auto"/>
                <w:sz w:val="21"/>
                <w:szCs w:val="21"/>
                <w:highlight w:val="none"/>
              </w:rPr>
            </w:pPr>
          </w:p>
        </w:tc>
      </w:tr>
      <w:tr w14:paraId="39ABDB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716B138F">
            <w:pPr>
              <w:pStyle w:val="18"/>
              <w:spacing w:before="39" w:line="205" w:lineRule="auto"/>
              <w:ind w:left="0" w:leftChars="0"/>
              <w:jc w:val="center"/>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color w:val="auto"/>
                <w:spacing w:val="-6"/>
                <w:sz w:val="21"/>
                <w:szCs w:val="21"/>
                <w:highlight w:val="none"/>
              </w:rPr>
              <w:t>23</w:t>
            </w:r>
          </w:p>
        </w:tc>
        <w:tc>
          <w:tcPr>
            <w:tcW w:w="1947" w:type="dxa"/>
            <w:vMerge w:val="restart"/>
            <w:tcBorders>
              <w:tl2br w:val="nil"/>
              <w:tr2bl w:val="nil"/>
            </w:tcBorders>
            <w:noWrap w:val="0"/>
            <w:vAlign w:val="center"/>
          </w:tcPr>
          <w:p w14:paraId="784015DD">
            <w:pPr>
              <w:pStyle w:val="18"/>
              <w:spacing w:before="111" w:line="260" w:lineRule="exact"/>
              <w:ind w:left="165"/>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移动硬盘</w:t>
            </w:r>
          </w:p>
        </w:tc>
        <w:tc>
          <w:tcPr>
            <w:tcW w:w="1065" w:type="dxa"/>
            <w:vMerge w:val="restart"/>
            <w:tcBorders>
              <w:tl2br w:val="nil"/>
              <w:tr2bl w:val="nil"/>
            </w:tcBorders>
            <w:noWrap w:val="0"/>
            <w:vAlign w:val="center"/>
          </w:tcPr>
          <w:p w14:paraId="0411E59D">
            <w:pPr>
              <w:pStyle w:val="18"/>
              <w:spacing w:before="111" w:line="260" w:lineRule="exact"/>
              <w:ind w:left="165"/>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WD</w:t>
            </w:r>
          </w:p>
          <w:p w14:paraId="0B1845EB">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2043" w:type="dxa"/>
            <w:tcBorders>
              <w:tl2br w:val="nil"/>
              <w:tr2bl w:val="nil"/>
            </w:tcBorders>
            <w:noWrap w:val="0"/>
            <w:vAlign w:val="center"/>
          </w:tcPr>
          <w:p w14:paraId="3EFF8962">
            <w:pPr>
              <w:pStyle w:val="18"/>
              <w:spacing w:before="169" w:line="315" w:lineRule="exact"/>
              <w:ind w:left="739"/>
              <w:rPr>
                <w:rFonts w:hint="eastAsia" w:ascii="仿宋" w:hAnsi="仿宋" w:eastAsia="仿宋" w:cs="仿宋"/>
                <w:color w:val="auto"/>
                <w:sz w:val="21"/>
                <w:szCs w:val="21"/>
                <w:highlight w:val="none"/>
              </w:rPr>
            </w:pPr>
            <w:r>
              <w:rPr>
                <w:rFonts w:hint="eastAsia" w:ascii="仿宋" w:hAnsi="仿宋" w:eastAsia="仿宋" w:cs="仿宋"/>
                <w:color w:val="auto"/>
                <w:spacing w:val="-9"/>
                <w:position w:val="1"/>
                <w:sz w:val="21"/>
                <w:szCs w:val="21"/>
                <w:highlight w:val="none"/>
              </w:rPr>
              <w:t>1TB</w:t>
            </w:r>
          </w:p>
        </w:tc>
        <w:tc>
          <w:tcPr>
            <w:tcW w:w="754" w:type="dxa"/>
            <w:tcBorders>
              <w:tl2br w:val="nil"/>
              <w:tr2bl w:val="nil"/>
            </w:tcBorders>
            <w:noWrap w:val="0"/>
            <w:vAlign w:val="center"/>
          </w:tcPr>
          <w:p w14:paraId="134C02F9">
            <w:pPr>
              <w:pStyle w:val="18"/>
              <w:spacing w:before="169" w:line="226" w:lineRule="auto"/>
              <w:ind w:left="274"/>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只</w:t>
            </w:r>
          </w:p>
        </w:tc>
        <w:tc>
          <w:tcPr>
            <w:tcW w:w="712" w:type="dxa"/>
            <w:tcBorders>
              <w:tl2br w:val="nil"/>
              <w:tr2bl w:val="nil"/>
            </w:tcBorders>
            <w:noWrap w:val="0"/>
            <w:vAlign w:val="center"/>
          </w:tcPr>
          <w:p w14:paraId="6FF4C1D8">
            <w:pPr>
              <w:pStyle w:val="18"/>
              <w:spacing w:before="169" w:line="315" w:lineRule="exact"/>
              <w:ind w:left="320"/>
              <w:rPr>
                <w:rFonts w:hint="eastAsia" w:ascii="仿宋" w:hAnsi="仿宋" w:eastAsia="仿宋" w:cs="仿宋"/>
                <w:color w:val="auto"/>
                <w:sz w:val="21"/>
                <w:szCs w:val="21"/>
                <w:highlight w:val="none"/>
              </w:rPr>
            </w:pPr>
            <w:r>
              <w:rPr>
                <w:rFonts w:hint="eastAsia" w:ascii="仿宋" w:hAnsi="仿宋" w:eastAsia="仿宋" w:cs="仿宋"/>
                <w:color w:val="auto"/>
                <w:position w:val="1"/>
                <w:sz w:val="21"/>
                <w:szCs w:val="21"/>
                <w:highlight w:val="none"/>
              </w:rPr>
              <w:t>1</w:t>
            </w:r>
          </w:p>
        </w:tc>
        <w:tc>
          <w:tcPr>
            <w:tcW w:w="1494" w:type="dxa"/>
            <w:tcBorders>
              <w:tl2br w:val="nil"/>
              <w:tr2bl w:val="nil"/>
            </w:tcBorders>
            <w:noWrap w:val="0"/>
            <w:vAlign w:val="center"/>
          </w:tcPr>
          <w:p w14:paraId="61F11ED3">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361</w:t>
            </w:r>
          </w:p>
        </w:tc>
        <w:tc>
          <w:tcPr>
            <w:tcW w:w="1012" w:type="dxa"/>
            <w:tcBorders>
              <w:tl2br w:val="nil"/>
              <w:tr2bl w:val="nil"/>
            </w:tcBorders>
            <w:noWrap w:val="0"/>
            <w:vAlign w:val="top"/>
          </w:tcPr>
          <w:p w14:paraId="7F08BE9E">
            <w:pPr>
              <w:rPr>
                <w:rFonts w:hint="eastAsia" w:ascii="仿宋" w:hAnsi="仿宋" w:eastAsia="仿宋" w:cs="仿宋"/>
                <w:color w:val="auto"/>
                <w:sz w:val="21"/>
                <w:szCs w:val="21"/>
                <w:highlight w:val="none"/>
              </w:rPr>
            </w:pPr>
          </w:p>
        </w:tc>
      </w:tr>
      <w:tr w14:paraId="29318E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0FA98BB6">
            <w:pPr>
              <w:pStyle w:val="18"/>
              <w:spacing w:before="40" w:line="205" w:lineRule="auto"/>
              <w:ind w:left="0" w:leftChars="0"/>
              <w:jc w:val="center"/>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color w:val="auto"/>
                <w:spacing w:val="-6"/>
                <w:sz w:val="21"/>
                <w:szCs w:val="21"/>
                <w:highlight w:val="none"/>
              </w:rPr>
              <w:t>24</w:t>
            </w:r>
          </w:p>
        </w:tc>
        <w:tc>
          <w:tcPr>
            <w:tcW w:w="1947" w:type="dxa"/>
            <w:vMerge w:val="continue"/>
            <w:tcBorders>
              <w:tl2br w:val="nil"/>
              <w:tr2bl w:val="nil"/>
            </w:tcBorders>
            <w:noWrap w:val="0"/>
            <w:vAlign w:val="center"/>
          </w:tcPr>
          <w:p w14:paraId="427DCC95">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1065" w:type="dxa"/>
            <w:vMerge w:val="continue"/>
            <w:tcBorders>
              <w:tl2br w:val="nil"/>
              <w:tr2bl w:val="nil"/>
            </w:tcBorders>
            <w:noWrap w:val="0"/>
            <w:vAlign w:val="center"/>
          </w:tcPr>
          <w:p w14:paraId="283C6C2E">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2043" w:type="dxa"/>
            <w:tcBorders>
              <w:tl2br w:val="nil"/>
              <w:tr2bl w:val="nil"/>
            </w:tcBorders>
            <w:noWrap w:val="0"/>
            <w:vAlign w:val="center"/>
          </w:tcPr>
          <w:p w14:paraId="3C94484F">
            <w:pPr>
              <w:pStyle w:val="18"/>
              <w:spacing w:before="153" w:line="315" w:lineRule="exact"/>
              <w:ind w:left="724"/>
              <w:rPr>
                <w:rFonts w:hint="eastAsia" w:ascii="仿宋" w:hAnsi="仿宋" w:eastAsia="仿宋" w:cs="仿宋"/>
                <w:color w:val="auto"/>
                <w:sz w:val="21"/>
                <w:szCs w:val="21"/>
                <w:highlight w:val="none"/>
              </w:rPr>
            </w:pPr>
            <w:r>
              <w:rPr>
                <w:rFonts w:hint="eastAsia" w:ascii="仿宋" w:hAnsi="仿宋" w:eastAsia="仿宋" w:cs="仿宋"/>
                <w:color w:val="auto"/>
                <w:spacing w:val="-4"/>
                <w:position w:val="1"/>
                <w:sz w:val="21"/>
                <w:szCs w:val="21"/>
                <w:highlight w:val="none"/>
              </w:rPr>
              <w:t>2TB</w:t>
            </w:r>
          </w:p>
        </w:tc>
        <w:tc>
          <w:tcPr>
            <w:tcW w:w="754" w:type="dxa"/>
            <w:tcBorders>
              <w:tl2br w:val="nil"/>
              <w:tr2bl w:val="nil"/>
            </w:tcBorders>
            <w:noWrap w:val="0"/>
            <w:vAlign w:val="center"/>
          </w:tcPr>
          <w:p w14:paraId="6DDCAAFA">
            <w:pPr>
              <w:pStyle w:val="18"/>
              <w:spacing w:before="152" w:line="226" w:lineRule="auto"/>
              <w:ind w:left="274"/>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只</w:t>
            </w:r>
          </w:p>
        </w:tc>
        <w:tc>
          <w:tcPr>
            <w:tcW w:w="712" w:type="dxa"/>
            <w:tcBorders>
              <w:tl2br w:val="nil"/>
              <w:tr2bl w:val="nil"/>
            </w:tcBorders>
            <w:noWrap w:val="0"/>
            <w:vAlign w:val="center"/>
          </w:tcPr>
          <w:p w14:paraId="20DC6139">
            <w:pPr>
              <w:pStyle w:val="18"/>
              <w:spacing w:before="153" w:line="315" w:lineRule="exact"/>
              <w:ind w:left="320"/>
              <w:rPr>
                <w:rFonts w:hint="eastAsia" w:ascii="仿宋" w:hAnsi="仿宋" w:eastAsia="仿宋" w:cs="仿宋"/>
                <w:color w:val="auto"/>
                <w:sz w:val="21"/>
                <w:szCs w:val="21"/>
                <w:highlight w:val="none"/>
              </w:rPr>
            </w:pPr>
            <w:r>
              <w:rPr>
                <w:rFonts w:hint="eastAsia" w:ascii="仿宋" w:hAnsi="仿宋" w:eastAsia="仿宋" w:cs="仿宋"/>
                <w:color w:val="auto"/>
                <w:position w:val="1"/>
                <w:sz w:val="21"/>
                <w:szCs w:val="21"/>
                <w:highlight w:val="none"/>
              </w:rPr>
              <w:t>1</w:t>
            </w:r>
          </w:p>
        </w:tc>
        <w:tc>
          <w:tcPr>
            <w:tcW w:w="1494" w:type="dxa"/>
            <w:tcBorders>
              <w:tl2br w:val="nil"/>
              <w:tr2bl w:val="nil"/>
            </w:tcBorders>
            <w:noWrap w:val="0"/>
            <w:vAlign w:val="center"/>
          </w:tcPr>
          <w:p w14:paraId="0AEC7848">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428</w:t>
            </w:r>
          </w:p>
        </w:tc>
        <w:tc>
          <w:tcPr>
            <w:tcW w:w="1012" w:type="dxa"/>
            <w:tcBorders>
              <w:tl2br w:val="nil"/>
              <w:tr2bl w:val="nil"/>
            </w:tcBorders>
            <w:noWrap w:val="0"/>
            <w:vAlign w:val="top"/>
          </w:tcPr>
          <w:p w14:paraId="03A67C10">
            <w:pPr>
              <w:rPr>
                <w:rFonts w:hint="eastAsia" w:ascii="仿宋" w:hAnsi="仿宋" w:eastAsia="仿宋" w:cs="仿宋"/>
                <w:color w:val="auto"/>
                <w:sz w:val="21"/>
                <w:szCs w:val="21"/>
                <w:highlight w:val="none"/>
              </w:rPr>
            </w:pPr>
          </w:p>
        </w:tc>
      </w:tr>
      <w:tr w14:paraId="09F11E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588" w:type="dxa"/>
            <w:tcBorders>
              <w:tl2br w:val="nil"/>
              <w:tr2bl w:val="nil"/>
            </w:tcBorders>
            <w:noWrap w:val="0"/>
            <w:vAlign w:val="center"/>
          </w:tcPr>
          <w:p w14:paraId="53757D9B">
            <w:pPr>
              <w:pStyle w:val="18"/>
              <w:spacing w:before="40" w:line="204" w:lineRule="auto"/>
              <w:ind w:left="0" w:leftChars="0"/>
              <w:jc w:val="center"/>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color w:val="auto"/>
                <w:spacing w:val="-6"/>
                <w:sz w:val="21"/>
                <w:szCs w:val="21"/>
                <w:highlight w:val="none"/>
              </w:rPr>
              <w:t>25</w:t>
            </w:r>
          </w:p>
        </w:tc>
        <w:tc>
          <w:tcPr>
            <w:tcW w:w="1947" w:type="dxa"/>
            <w:vMerge w:val="restart"/>
            <w:tcBorders>
              <w:tl2br w:val="nil"/>
              <w:tr2bl w:val="nil"/>
            </w:tcBorders>
            <w:noWrap w:val="0"/>
            <w:vAlign w:val="center"/>
          </w:tcPr>
          <w:p w14:paraId="4EE04AB7">
            <w:pPr>
              <w:pStyle w:val="18"/>
              <w:spacing w:before="111" w:line="260" w:lineRule="exact"/>
              <w:ind w:left="165" w:leftChars="0"/>
              <w:jc w:val="center"/>
              <w:rPr>
                <w:rFonts w:hint="eastAsia" w:ascii="仿宋" w:hAnsi="仿宋" w:eastAsia="仿宋" w:cs="仿宋"/>
                <w:snapToGrid w:val="0"/>
                <w:color w:val="auto"/>
                <w:spacing w:val="-3"/>
                <w:kern w:val="0"/>
                <w:sz w:val="21"/>
                <w:szCs w:val="21"/>
                <w:highlight w:val="none"/>
                <w:lang w:val="en-US" w:eastAsia="en-US" w:bidi="ar-SA"/>
              </w:rPr>
            </w:pPr>
            <w:r>
              <w:rPr>
                <w:rFonts w:hint="eastAsia" w:ascii="仿宋" w:hAnsi="仿宋" w:eastAsia="仿宋" w:cs="仿宋"/>
                <w:color w:val="auto"/>
                <w:spacing w:val="-3"/>
                <w:sz w:val="21"/>
                <w:szCs w:val="21"/>
                <w:highlight w:val="none"/>
              </w:rPr>
              <w:t>固态硬盘</w:t>
            </w:r>
          </w:p>
        </w:tc>
        <w:tc>
          <w:tcPr>
            <w:tcW w:w="1065" w:type="dxa"/>
            <w:vMerge w:val="restart"/>
            <w:tcBorders>
              <w:tl2br w:val="nil"/>
              <w:tr2bl w:val="nil"/>
            </w:tcBorders>
            <w:noWrap w:val="0"/>
            <w:vAlign w:val="center"/>
          </w:tcPr>
          <w:p w14:paraId="049192E4">
            <w:pPr>
              <w:pStyle w:val="18"/>
              <w:spacing w:before="111" w:line="260" w:lineRule="exact"/>
              <w:ind w:left="165" w:leftChars="0"/>
              <w:jc w:val="center"/>
              <w:rPr>
                <w:rFonts w:hint="eastAsia" w:ascii="仿宋" w:hAnsi="仿宋" w:eastAsia="仿宋" w:cs="仿宋"/>
                <w:snapToGrid w:val="0"/>
                <w:color w:val="auto"/>
                <w:spacing w:val="-3"/>
                <w:kern w:val="0"/>
                <w:sz w:val="21"/>
                <w:szCs w:val="21"/>
                <w:highlight w:val="none"/>
                <w:lang w:val="en-US" w:eastAsia="en-US" w:bidi="ar-SA"/>
              </w:rPr>
            </w:pPr>
            <w:r>
              <w:rPr>
                <w:rFonts w:hint="eastAsia" w:ascii="仿宋" w:hAnsi="仿宋" w:eastAsia="仿宋" w:cs="仿宋"/>
                <w:color w:val="auto"/>
                <w:spacing w:val="-3"/>
                <w:sz w:val="21"/>
                <w:szCs w:val="21"/>
                <w:highlight w:val="none"/>
              </w:rPr>
              <w:t>WD</w:t>
            </w:r>
          </w:p>
        </w:tc>
        <w:tc>
          <w:tcPr>
            <w:tcW w:w="2043" w:type="dxa"/>
            <w:tcBorders>
              <w:tl2br w:val="nil"/>
              <w:tr2bl w:val="nil"/>
            </w:tcBorders>
            <w:noWrap w:val="0"/>
            <w:vAlign w:val="center"/>
          </w:tcPr>
          <w:p w14:paraId="2FD560F6">
            <w:pPr>
              <w:pStyle w:val="18"/>
              <w:spacing w:before="40" w:line="205" w:lineRule="auto"/>
              <w:ind w:left="664" w:leftChars="0"/>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color w:val="auto"/>
                <w:spacing w:val="-3"/>
                <w:sz w:val="21"/>
                <w:szCs w:val="21"/>
                <w:highlight w:val="none"/>
              </w:rPr>
              <w:t>256G</w:t>
            </w:r>
          </w:p>
        </w:tc>
        <w:tc>
          <w:tcPr>
            <w:tcW w:w="754" w:type="dxa"/>
            <w:tcBorders>
              <w:tl2br w:val="nil"/>
              <w:tr2bl w:val="nil"/>
            </w:tcBorders>
            <w:noWrap w:val="0"/>
            <w:vAlign w:val="center"/>
          </w:tcPr>
          <w:p w14:paraId="4F01AC85">
            <w:pPr>
              <w:pStyle w:val="18"/>
              <w:spacing w:before="40" w:line="205" w:lineRule="auto"/>
              <w:ind w:left="274" w:leftChars="0"/>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color w:val="auto"/>
                <w:sz w:val="21"/>
                <w:szCs w:val="21"/>
                <w:highlight w:val="none"/>
              </w:rPr>
              <w:t>只</w:t>
            </w:r>
          </w:p>
        </w:tc>
        <w:tc>
          <w:tcPr>
            <w:tcW w:w="712" w:type="dxa"/>
            <w:tcBorders>
              <w:tl2br w:val="nil"/>
              <w:tr2bl w:val="nil"/>
            </w:tcBorders>
            <w:noWrap w:val="0"/>
            <w:vAlign w:val="center"/>
          </w:tcPr>
          <w:p w14:paraId="3341DC47">
            <w:pPr>
              <w:pStyle w:val="18"/>
              <w:spacing w:before="40" w:line="205" w:lineRule="auto"/>
              <w:ind w:left="320" w:leftChars="0"/>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color w:val="auto"/>
                <w:sz w:val="21"/>
                <w:szCs w:val="21"/>
                <w:highlight w:val="none"/>
              </w:rPr>
              <w:t>1</w:t>
            </w:r>
          </w:p>
        </w:tc>
        <w:tc>
          <w:tcPr>
            <w:tcW w:w="1494" w:type="dxa"/>
            <w:tcBorders>
              <w:tl2br w:val="nil"/>
              <w:tr2bl w:val="nil"/>
            </w:tcBorders>
            <w:noWrap w:val="0"/>
            <w:vAlign w:val="center"/>
          </w:tcPr>
          <w:p w14:paraId="2293C01D">
            <w:pPr>
              <w:keepNext w:val="0"/>
              <w:keepLines w:val="0"/>
              <w:widowControl/>
              <w:suppressLineNumbers w:val="0"/>
              <w:jc w:val="center"/>
              <w:textAlignment w:val="center"/>
              <w:rPr>
                <w:rFonts w:hint="eastAsia" w:ascii="仿宋" w:hAnsi="仿宋" w:eastAsia="仿宋" w:cs="仿宋"/>
                <w:snapToGrid w:val="0"/>
                <w:color w:val="auto"/>
                <w:kern w:val="0"/>
                <w:sz w:val="21"/>
                <w:szCs w:val="21"/>
                <w:highlight w:val="none"/>
                <w:lang w:val="en-US" w:eastAsia="zh-CN" w:bidi="ar-SA"/>
              </w:rPr>
            </w:pPr>
            <w:r>
              <w:rPr>
                <w:rFonts w:hint="eastAsia" w:ascii="仿宋" w:hAnsi="仿宋" w:eastAsia="仿宋" w:cs="仿宋"/>
                <w:i w:val="0"/>
                <w:iCs w:val="0"/>
                <w:snapToGrid w:val="0"/>
                <w:color w:val="auto"/>
                <w:kern w:val="0"/>
                <w:sz w:val="21"/>
                <w:szCs w:val="21"/>
                <w:highlight w:val="none"/>
                <w:u w:val="none"/>
                <w:lang w:val="en-US" w:eastAsia="zh-CN" w:bidi="ar"/>
              </w:rPr>
              <w:t>266</w:t>
            </w:r>
          </w:p>
        </w:tc>
        <w:tc>
          <w:tcPr>
            <w:tcW w:w="1012" w:type="dxa"/>
            <w:tcBorders>
              <w:tl2br w:val="nil"/>
              <w:tr2bl w:val="nil"/>
            </w:tcBorders>
            <w:noWrap w:val="0"/>
            <w:vAlign w:val="top"/>
          </w:tcPr>
          <w:p w14:paraId="4C5B75FB">
            <w:pPr>
              <w:rPr>
                <w:rFonts w:hint="eastAsia" w:ascii="仿宋" w:hAnsi="仿宋" w:eastAsia="仿宋" w:cs="仿宋"/>
                <w:color w:val="auto"/>
                <w:sz w:val="21"/>
                <w:szCs w:val="21"/>
                <w:highlight w:val="none"/>
              </w:rPr>
            </w:pPr>
          </w:p>
        </w:tc>
      </w:tr>
      <w:tr w14:paraId="753C69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407A3E7E">
            <w:pPr>
              <w:pStyle w:val="18"/>
              <w:spacing w:before="40" w:line="204" w:lineRule="auto"/>
              <w:ind w:left="0" w:leftChars="0"/>
              <w:jc w:val="center"/>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color w:val="auto"/>
                <w:spacing w:val="-6"/>
                <w:sz w:val="21"/>
                <w:szCs w:val="21"/>
                <w:highlight w:val="none"/>
              </w:rPr>
              <w:t>26</w:t>
            </w:r>
          </w:p>
        </w:tc>
        <w:tc>
          <w:tcPr>
            <w:tcW w:w="1947" w:type="dxa"/>
            <w:vMerge w:val="continue"/>
            <w:tcBorders>
              <w:tl2br w:val="nil"/>
              <w:tr2bl w:val="nil"/>
            </w:tcBorders>
            <w:noWrap w:val="0"/>
            <w:vAlign w:val="center"/>
          </w:tcPr>
          <w:p w14:paraId="558045C6">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1065" w:type="dxa"/>
            <w:vMerge w:val="continue"/>
            <w:tcBorders>
              <w:tl2br w:val="nil"/>
              <w:tr2bl w:val="nil"/>
            </w:tcBorders>
            <w:noWrap w:val="0"/>
            <w:vAlign w:val="center"/>
          </w:tcPr>
          <w:p w14:paraId="624763C1">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2043" w:type="dxa"/>
            <w:tcBorders>
              <w:tl2br w:val="nil"/>
              <w:tr2bl w:val="nil"/>
            </w:tcBorders>
            <w:noWrap w:val="0"/>
            <w:vAlign w:val="center"/>
          </w:tcPr>
          <w:p w14:paraId="49C517FE">
            <w:pPr>
              <w:pStyle w:val="18"/>
              <w:spacing w:before="39" w:line="205" w:lineRule="auto"/>
              <w:ind w:left="661" w:leftChars="0"/>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color w:val="auto"/>
                <w:spacing w:val="-2"/>
                <w:sz w:val="21"/>
                <w:szCs w:val="21"/>
                <w:highlight w:val="none"/>
              </w:rPr>
              <w:t>480G</w:t>
            </w:r>
          </w:p>
        </w:tc>
        <w:tc>
          <w:tcPr>
            <w:tcW w:w="754" w:type="dxa"/>
            <w:tcBorders>
              <w:tl2br w:val="nil"/>
              <w:tr2bl w:val="nil"/>
            </w:tcBorders>
            <w:noWrap w:val="0"/>
            <w:vAlign w:val="center"/>
          </w:tcPr>
          <w:p w14:paraId="3BFF2415">
            <w:pPr>
              <w:pStyle w:val="18"/>
              <w:spacing w:before="39" w:line="205" w:lineRule="auto"/>
              <w:ind w:left="274" w:leftChars="0"/>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color w:val="auto"/>
                <w:sz w:val="21"/>
                <w:szCs w:val="21"/>
                <w:highlight w:val="none"/>
              </w:rPr>
              <w:t>只</w:t>
            </w:r>
          </w:p>
        </w:tc>
        <w:tc>
          <w:tcPr>
            <w:tcW w:w="712" w:type="dxa"/>
            <w:tcBorders>
              <w:tl2br w:val="nil"/>
              <w:tr2bl w:val="nil"/>
            </w:tcBorders>
            <w:noWrap w:val="0"/>
            <w:vAlign w:val="center"/>
          </w:tcPr>
          <w:p w14:paraId="772D4C70">
            <w:pPr>
              <w:pStyle w:val="18"/>
              <w:spacing w:before="39" w:line="205" w:lineRule="auto"/>
              <w:ind w:left="320" w:leftChars="0"/>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color w:val="auto"/>
                <w:sz w:val="21"/>
                <w:szCs w:val="21"/>
                <w:highlight w:val="none"/>
              </w:rPr>
              <w:t>1</w:t>
            </w:r>
          </w:p>
        </w:tc>
        <w:tc>
          <w:tcPr>
            <w:tcW w:w="1494" w:type="dxa"/>
            <w:tcBorders>
              <w:tl2br w:val="nil"/>
              <w:tr2bl w:val="nil"/>
            </w:tcBorders>
            <w:noWrap w:val="0"/>
            <w:vAlign w:val="center"/>
          </w:tcPr>
          <w:p w14:paraId="42417158">
            <w:pPr>
              <w:keepNext w:val="0"/>
              <w:keepLines w:val="0"/>
              <w:widowControl/>
              <w:suppressLineNumbers w:val="0"/>
              <w:jc w:val="center"/>
              <w:textAlignment w:val="center"/>
              <w:rPr>
                <w:rFonts w:hint="eastAsia" w:ascii="仿宋" w:hAnsi="仿宋" w:eastAsia="仿宋" w:cs="仿宋"/>
                <w:snapToGrid w:val="0"/>
                <w:color w:val="auto"/>
                <w:kern w:val="0"/>
                <w:sz w:val="21"/>
                <w:szCs w:val="21"/>
                <w:highlight w:val="none"/>
                <w:lang w:val="en-US" w:eastAsia="zh-CN" w:bidi="ar-SA"/>
              </w:rPr>
            </w:pPr>
            <w:r>
              <w:rPr>
                <w:rFonts w:hint="eastAsia" w:ascii="仿宋" w:hAnsi="仿宋" w:eastAsia="仿宋" w:cs="仿宋"/>
                <w:i w:val="0"/>
                <w:iCs w:val="0"/>
                <w:snapToGrid w:val="0"/>
                <w:color w:val="auto"/>
                <w:kern w:val="0"/>
                <w:sz w:val="21"/>
                <w:szCs w:val="21"/>
                <w:highlight w:val="none"/>
                <w:u w:val="none"/>
                <w:lang w:val="en-US" w:eastAsia="zh-CN" w:bidi="ar"/>
              </w:rPr>
              <w:t>342</w:t>
            </w:r>
          </w:p>
        </w:tc>
        <w:tc>
          <w:tcPr>
            <w:tcW w:w="1012" w:type="dxa"/>
            <w:tcBorders>
              <w:tl2br w:val="nil"/>
              <w:tr2bl w:val="nil"/>
            </w:tcBorders>
            <w:noWrap w:val="0"/>
            <w:vAlign w:val="top"/>
          </w:tcPr>
          <w:p w14:paraId="7769EB49">
            <w:pPr>
              <w:rPr>
                <w:rFonts w:hint="eastAsia" w:ascii="仿宋" w:hAnsi="仿宋" w:eastAsia="仿宋" w:cs="仿宋"/>
                <w:color w:val="auto"/>
                <w:sz w:val="21"/>
                <w:szCs w:val="21"/>
                <w:highlight w:val="none"/>
              </w:rPr>
            </w:pPr>
          </w:p>
        </w:tc>
      </w:tr>
      <w:tr w14:paraId="06C7A4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11579FB5">
            <w:pPr>
              <w:pStyle w:val="18"/>
              <w:spacing w:before="40" w:line="204" w:lineRule="auto"/>
              <w:ind w:left="0" w:leftChars="0"/>
              <w:jc w:val="center"/>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color w:val="auto"/>
                <w:spacing w:val="-6"/>
                <w:sz w:val="21"/>
                <w:szCs w:val="21"/>
                <w:highlight w:val="none"/>
              </w:rPr>
              <w:t>27</w:t>
            </w:r>
          </w:p>
        </w:tc>
        <w:tc>
          <w:tcPr>
            <w:tcW w:w="1947" w:type="dxa"/>
            <w:vMerge w:val="continue"/>
            <w:tcBorders>
              <w:tl2br w:val="nil"/>
              <w:tr2bl w:val="nil"/>
            </w:tcBorders>
            <w:noWrap w:val="0"/>
            <w:vAlign w:val="center"/>
          </w:tcPr>
          <w:p w14:paraId="5F01146A">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1065" w:type="dxa"/>
            <w:vMerge w:val="continue"/>
            <w:tcBorders>
              <w:tl2br w:val="nil"/>
              <w:tr2bl w:val="nil"/>
            </w:tcBorders>
            <w:noWrap w:val="0"/>
            <w:vAlign w:val="center"/>
          </w:tcPr>
          <w:p w14:paraId="14898890">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2043" w:type="dxa"/>
            <w:tcBorders>
              <w:tl2br w:val="nil"/>
              <w:tr2bl w:val="nil"/>
            </w:tcBorders>
            <w:noWrap w:val="0"/>
            <w:vAlign w:val="center"/>
          </w:tcPr>
          <w:p w14:paraId="3061B23B">
            <w:pPr>
              <w:pStyle w:val="18"/>
              <w:spacing w:before="40" w:line="204" w:lineRule="auto"/>
              <w:ind w:left="666" w:leftChars="0"/>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color w:val="auto"/>
                <w:spacing w:val="-4"/>
                <w:sz w:val="21"/>
                <w:szCs w:val="21"/>
                <w:highlight w:val="none"/>
              </w:rPr>
              <w:t>500G</w:t>
            </w:r>
          </w:p>
        </w:tc>
        <w:tc>
          <w:tcPr>
            <w:tcW w:w="754" w:type="dxa"/>
            <w:tcBorders>
              <w:tl2br w:val="nil"/>
              <w:tr2bl w:val="nil"/>
            </w:tcBorders>
            <w:noWrap w:val="0"/>
            <w:vAlign w:val="center"/>
          </w:tcPr>
          <w:p w14:paraId="2BFC888B">
            <w:pPr>
              <w:pStyle w:val="18"/>
              <w:spacing w:before="40" w:line="204" w:lineRule="auto"/>
              <w:ind w:left="274" w:leftChars="0"/>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color w:val="auto"/>
                <w:sz w:val="21"/>
                <w:szCs w:val="21"/>
                <w:highlight w:val="none"/>
              </w:rPr>
              <w:t>只</w:t>
            </w:r>
          </w:p>
        </w:tc>
        <w:tc>
          <w:tcPr>
            <w:tcW w:w="712" w:type="dxa"/>
            <w:tcBorders>
              <w:tl2br w:val="nil"/>
              <w:tr2bl w:val="nil"/>
            </w:tcBorders>
            <w:noWrap w:val="0"/>
            <w:vAlign w:val="center"/>
          </w:tcPr>
          <w:p w14:paraId="6907EC78">
            <w:pPr>
              <w:pStyle w:val="18"/>
              <w:spacing w:before="40" w:line="204" w:lineRule="auto"/>
              <w:ind w:left="320" w:leftChars="0"/>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color w:val="auto"/>
                <w:sz w:val="21"/>
                <w:szCs w:val="21"/>
                <w:highlight w:val="none"/>
              </w:rPr>
              <w:t>1</w:t>
            </w:r>
          </w:p>
        </w:tc>
        <w:tc>
          <w:tcPr>
            <w:tcW w:w="1494" w:type="dxa"/>
            <w:tcBorders>
              <w:tl2br w:val="nil"/>
              <w:tr2bl w:val="nil"/>
            </w:tcBorders>
            <w:noWrap w:val="0"/>
            <w:vAlign w:val="center"/>
          </w:tcPr>
          <w:p w14:paraId="28B3393C">
            <w:pPr>
              <w:keepNext w:val="0"/>
              <w:keepLines w:val="0"/>
              <w:widowControl/>
              <w:suppressLineNumbers w:val="0"/>
              <w:jc w:val="center"/>
              <w:textAlignment w:val="center"/>
              <w:rPr>
                <w:rFonts w:hint="eastAsia" w:ascii="仿宋" w:hAnsi="仿宋" w:eastAsia="仿宋" w:cs="仿宋"/>
                <w:snapToGrid w:val="0"/>
                <w:color w:val="auto"/>
                <w:kern w:val="0"/>
                <w:sz w:val="21"/>
                <w:szCs w:val="21"/>
                <w:highlight w:val="none"/>
                <w:lang w:val="en-US" w:eastAsia="zh-CN" w:bidi="ar-SA"/>
              </w:rPr>
            </w:pPr>
            <w:r>
              <w:rPr>
                <w:rFonts w:hint="eastAsia" w:ascii="仿宋" w:hAnsi="仿宋" w:eastAsia="仿宋" w:cs="仿宋"/>
                <w:i w:val="0"/>
                <w:iCs w:val="0"/>
                <w:snapToGrid w:val="0"/>
                <w:color w:val="auto"/>
                <w:kern w:val="0"/>
                <w:sz w:val="21"/>
                <w:szCs w:val="21"/>
                <w:highlight w:val="none"/>
                <w:u w:val="none"/>
                <w:lang w:val="en-US" w:eastAsia="zh-CN" w:bidi="ar"/>
              </w:rPr>
              <w:t>366</w:t>
            </w:r>
          </w:p>
        </w:tc>
        <w:tc>
          <w:tcPr>
            <w:tcW w:w="1012" w:type="dxa"/>
            <w:tcBorders>
              <w:tl2br w:val="nil"/>
              <w:tr2bl w:val="nil"/>
            </w:tcBorders>
            <w:noWrap w:val="0"/>
            <w:vAlign w:val="top"/>
          </w:tcPr>
          <w:p w14:paraId="22566157">
            <w:pPr>
              <w:rPr>
                <w:rFonts w:hint="eastAsia" w:ascii="仿宋" w:hAnsi="仿宋" w:eastAsia="仿宋" w:cs="仿宋"/>
                <w:color w:val="auto"/>
                <w:sz w:val="21"/>
                <w:szCs w:val="21"/>
                <w:highlight w:val="none"/>
              </w:rPr>
            </w:pPr>
          </w:p>
        </w:tc>
      </w:tr>
      <w:tr w14:paraId="1A76DF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7FCD5572">
            <w:pPr>
              <w:pStyle w:val="18"/>
              <w:spacing w:before="39" w:line="206" w:lineRule="auto"/>
              <w:ind w:left="0" w:leftChars="0"/>
              <w:jc w:val="center"/>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color w:val="auto"/>
                <w:spacing w:val="-6"/>
                <w:sz w:val="21"/>
                <w:szCs w:val="21"/>
                <w:highlight w:val="none"/>
              </w:rPr>
              <w:t>28</w:t>
            </w:r>
          </w:p>
        </w:tc>
        <w:tc>
          <w:tcPr>
            <w:tcW w:w="1947" w:type="dxa"/>
            <w:vMerge w:val="continue"/>
            <w:tcBorders>
              <w:tl2br w:val="nil"/>
              <w:tr2bl w:val="nil"/>
            </w:tcBorders>
            <w:noWrap w:val="0"/>
            <w:vAlign w:val="center"/>
          </w:tcPr>
          <w:p w14:paraId="28B59B94">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1065" w:type="dxa"/>
            <w:vMerge w:val="continue"/>
            <w:tcBorders>
              <w:tl2br w:val="nil"/>
              <w:tr2bl w:val="nil"/>
            </w:tcBorders>
            <w:noWrap w:val="0"/>
            <w:vAlign w:val="center"/>
          </w:tcPr>
          <w:p w14:paraId="32BEA217">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2043" w:type="dxa"/>
            <w:tcBorders>
              <w:tl2br w:val="nil"/>
              <w:tr2bl w:val="nil"/>
            </w:tcBorders>
            <w:noWrap w:val="0"/>
            <w:vAlign w:val="center"/>
          </w:tcPr>
          <w:p w14:paraId="6A3DDBF5">
            <w:pPr>
              <w:pStyle w:val="18"/>
              <w:spacing w:before="40" w:line="204" w:lineRule="auto"/>
              <w:ind w:left="739" w:leftChars="0"/>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color w:val="auto"/>
                <w:spacing w:val="-9"/>
                <w:sz w:val="21"/>
                <w:szCs w:val="21"/>
                <w:highlight w:val="none"/>
              </w:rPr>
              <w:t>1TB</w:t>
            </w:r>
          </w:p>
        </w:tc>
        <w:tc>
          <w:tcPr>
            <w:tcW w:w="754" w:type="dxa"/>
            <w:tcBorders>
              <w:tl2br w:val="nil"/>
              <w:tr2bl w:val="nil"/>
            </w:tcBorders>
            <w:noWrap w:val="0"/>
            <w:vAlign w:val="center"/>
          </w:tcPr>
          <w:p w14:paraId="2F276338">
            <w:pPr>
              <w:pStyle w:val="18"/>
              <w:spacing w:before="40" w:line="204" w:lineRule="auto"/>
              <w:ind w:left="274" w:leftChars="0"/>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color w:val="auto"/>
                <w:sz w:val="21"/>
                <w:szCs w:val="21"/>
                <w:highlight w:val="none"/>
              </w:rPr>
              <w:t>只</w:t>
            </w:r>
          </w:p>
        </w:tc>
        <w:tc>
          <w:tcPr>
            <w:tcW w:w="712" w:type="dxa"/>
            <w:tcBorders>
              <w:tl2br w:val="nil"/>
              <w:tr2bl w:val="nil"/>
            </w:tcBorders>
            <w:noWrap w:val="0"/>
            <w:vAlign w:val="center"/>
          </w:tcPr>
          <w:p w14:paraId="5B01A79D">
            <w:pPr>
              <w:pStyle w:val="18"/>
              <w:spacing w:before="40" w:line="204" w:lineRule="auto"/>
              <w:ind w:left="320" w:leftChars="0"/>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color w:val="auto"/>
                <w:sz w:val="21"/>
                <w:szCs w:val="21"/>
                <w:highlight w:val="none"/>
              </w:rPr>
              <w:t>1</w:t>
            </w:r>
          </w:p>
        </w:tc>
        <w:tc>
          <w:tcPr>
            <w:tcW w:w="1494" w:type="dxa"/>
            <w:tcBorders>
              <w:tl2br w:val="nil"/>
              <w:tr2bl w:val="nil"/>
            </w:tcBorders>
            <w:noWrap w:val="0"/>
            <w:vAlign w:val="center"/>
          </w:tcPr>
          <w:p w14:paraId="5DCDBDD0">
            <w:pPr>
              <w:keepNext w:val="0"/>
              <w:keepLines w:val="0"/>
              <w:widowControl/>
              <w:suppressLineNumbers w:val="0"/>
              <w:jc w:val="center"/>
              <w:textAlignment w:val="center"/>
              <w:rPr>
                <w:rFonts w:hint="eastAsia" w:ascii="仿宋" w:hAnsi="仿宋" w:eastAsia="仿宋" w:cs="仿宋"/>
                <w:snapToGrid w:val="0"/>
                <w:color w:val="auto"/>
                <w:kern w:val="0"/>
                <w:sz w:val="21"/>
                <w:szCs w:val="21"/>
                <w:highlight w:val="none"/>
                <w:lang w:val="en-US" w:eastAsia="zh-CN" w:bidi="ar-SA"/>
              </w:rPr>
            </w:pPr>
            <w:r>
              <w:rPr>
                <w:rFonts w:hint="eastAsia" w:ascii="仿宋" w:hAnsi="仿宋" w:eastAsia="仿宋" w:cs="仿宋"/>
                <w:i w:val="0"/>
                <w:iCs w:val="0"/>
                <w:snapToGrid w:val="0"/>
                <w:color w:val="auto"/>
                <w:kern w:val="0"/>
                <w:sz w:val="21"/>
                <w:szCs w:val="21"/>
                <w:highlight w:val="none"/>
                <w:u w:val="none"/>
                <w:lang w:val="en-US" w:eastAsia="zh-CN" w:bidi="ar"/>
              </w:rPr>
              <w:t>546</w:t>
            </w:r>
          </w:p>
        </w:tc>
        <w:tc>
          <w:tcPr>
            <w:tcW w:w="1012" w:type="dxa"/>
            <w:tcBorders>
              <w:tl2br w:val="nil"/>
              <w:tr2bl w:val="nil"/>
            </w:tcBorders>
            <w:noWrap w:val="0"/>
            <w:vAlign w:val="top"/>
          </w:tcPr>
          <w:p w14:paraId="7A947851">
            <w:pPr>
              <w:rPr>
                <w:rFonts w:hint="eastAsia" w:ascii="仿宋" w:hAnsi="仿宋" w:eastAsia="仿宋" w:cs="仿宋"/>
                <w:color w:val="auto"/>
                <w:sz w:val="21"/>
                <w:szCs w:val="21"/>
                <w:highlight w:val="none"/>
              </w:rPr>
            </w:pPr>
          </w:p>
        </w:tc>
      </w:tr>
      <w:tr w14:paraId="03DE0A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3583246B">
            <w:pPr>
              <w:pStyle w:val="18"/>
              <w:spacing w:before="39" w:line="205" w:lineRule="auto"/>
              <w:ind w:left="0" w:leftChars="0"/>
              <w:jc w:val="center"/>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color w:val="auto"/>
                <w:spacing w:val="-6"/>
                <w:sz w:val="21"/>
                <w:szCs w:val="21"/>
                <w:highlight w:val="none"/>
              </w:rPr>
              <w:t>29</w:t>
            </w:r>
          </w:p>
        </w:tc>
        <w:tc>
          <w:tcPr>
            <w:tcW w:w="1947" w:type="dxa"/>
            <w:vMerge w:val="restart"/>
            <w:tcBorders>
              <w:tl2br w:val="nil"/>
              <w:tr2bl w:val="nil"/>
            </w:tcBorders>
            <w:noWrap w:val="0"/>
            <w:vAlign w:val="center"/>
          </w:tcPr>
          <w:p w14:paraId="1084A10C">
            <w:pPr>
              <w:pStyle w:val="18"/>
              <w:keepNext w:val="0"/>
              <w:keepLines w:val="0"/>
              <w:widowControl/>
              <w:suppressLineNumbers w:val="0"/>
              <w:spacing w:before="111" w:line="260" w:lineRule="exact"/>
              <w:ind w:left="165" w:leftChars="0"/>
              <w:jc w:val="center"/>
              <w:textAlignment w:val="auto"/>
              <w:rPr>
                <w:rFonts w:hint="eastAsia" w:ascii="仿宋" w:hAnsi="仿宋" w:eastAsia="仿宋" w:cs="仿宋"/>
                <w:i w:val="0"/>
                <w:iCs w:val="0"/>
                <w:snapToGrid w:val="0"/>
                <w:color w:val="auto"/>
                <w:spacing w:val="-3"/>
                <w:kern w:val="0"/>
                <w:sz w:val="21"/>
                <w:szCs w:val="21"/>
                <w:highlight w:val="none"/>
                <w:u w:val="none"/>
                <w:lang w:val="en-US" w:eastAsia="zh-CN" w:bidi="ar"/>
              </w:rPr>
            </w:pPr>
            <w:r>
              <w:rPr>
                <w:rFonts w:hint="eastAsia" w:ascii="仿宋" w:hAnsi="仿宋" w:eastAsia="仿宋" w:cs="仿宋"/>
                <w:i w:val="0"/>
                <w:iCs w:val="0"/>
                <w:color w:val="auto"/>
                <w:spacing w:val="-3"/>
                <w:kern w:val="0"/>
                <w:sz w:val="21"/>
                <w:szCs w:val="21"/>
                <w:highlight w:val="none"/>
                <w:u w:val="none"/>
                <w:lang w:val="en-US" w:eastAsia="zh-CN" w:bidi="ar"/>
              </w:rPr>
              <w:t>电脑M.2固态硬盘</w:t>
            </w:r>
          </w:p>
        </w:tc>
        <w:tc>
          <w:tcPr>
            <w:tcW w:w="1065" w:type="dxa"/>
            <w:tcBorders>
              <w:tl2br w:val="nil"/>
              <w:tr2bl w:val="nil"/>
            </w:tcBorders>
            <w:noWrap w:val="0"/>
            <w:vAlign w:val="center"/>
          </w:tcPr>
          <w:p w14:paraId="1E8896C4">
            <w:pPr>
              <w:pStyle w:val="18"/>
              <w:keepNext w:val="0"/>
              <w:keepLines w:val="0"/>
              <w:widowControl/>
              <w:suppressLineNumbers w:val="0"/>
              <w:spacing w:before="111" w:line="260" w:lineRule="exact"/>
              <w:ind w:left="0" w:leftChars="0"/>
              <w:jc w:val="center"/>
              <w:textAlignment w:val="center"/>
              <w:rPr>
                <w:rFonts w:hint="eastAsia" w:ascii="仿宋" w:hAnsi="仿宋" w:eastAsia="仿宋" w:cs="仿宋"/>
                <w:i w:val="0"/>
                <w:iCs w:val="0"/>
                <w:snapToGrid w:val="0"/>
                <w:color w:val="auto"/>
                <w:spacing w:val="-3"/>
                <w:kern w:val="0"/>
                <w:sz w:val="21"/>
                <w:szCs w:val="21"/>
                <w:highlight w:val="none"/>
                <w:u w:val="none"/>
                <w:lang w:val="en-US" w:eastAsia="zh-CN" w:bidi="ar"/>
              </w:rPr>
            </w:pPr>
            <w:r>
              <w:rPr>
                <w:rFonts w:hint="eastAsia" w:ascii="仿宋" w:hAnsi="仿宋" w:eastAsia="仿宋" w:cs="仿宋"/>
                <w:i w:val="0"/>
                <w:iCs w:val="0"/>
                <w:color w:val="auto"/>
                <w:spacing w:val="-3"/>
                <w:kern w:val="0"/>
                <w:sz w:val="21"/>
                <w:szCs w:val="21"/>
                <w:highlight w:val="none"/>
                <w:u w:val="none"/>
                <w:lang w:val="en-US" w:eastAsia="zh-CN" w:bidi="ar"/>
              </w:rPr>
              <w:t>三星</w:t>
            </w:r>
          </w:p>
        </w:tc>
        <w:tc>
          <w:tcPr>
            <w:tcW w:w="2043" w:type="dxa"/>
            <w:tcBorders>
              <w:tl2br w:val="nil"/>
              <w:tr2bl w:val="nil"/>
            </w:tcBorders>
            <w:noWrap w:val="0"/>
            <w:vAlign w:val="center"/>
          </w:tcPr>
          <w:p w14:paraId="19CB7ED4">
            <w:pPr>
              <w:pStyle w:val="18"/>
              <w:keepNext w:val="0"/>
              <w:keepLines w:val="0"/>
              <w:widowControl/>
              <w:suppressLineNumbers w:val="0"/>
              <w:spacing w:before="111" w:line="260" w:lineRule="exact"/>
              <w:ind w:left="0" w:leftChars="0"/>
              <w:jc w:val="center"/>
              <w:textAlignment w:val="center"/>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i w:val="0"/>
                <w:iCs w:val="0"/>
                <w:color w:val="auto"/>
                <w:spacing w:val="-3"/>
                <w:kern w:val="0"/>
                <w:sz w:val="21"/>
                <w:szCs w:val="21"/>
                <w:highlight w:val="none"/>
                <w:u w:val="none"/>
                <w:lang w:val="en-US" w:eastAsia="zh-CN" w:bidi="ar"/>
              </w:rPr>
              <w:t>三星（SAMSUNG）990PRO固态硬盘SSD NVMe M.2  1TB</w:t>
            </w:r>
          </w:p>
        </w:tc>
        <w:tc>
          <w:tcPr>
            <w:tcW w:w="754" w:type="dxa"/>
            <w:tcBorders>
              <w:tl2br w:val="nil"/>
              <w:tr2bl w:val="nil"/>
            </w:tcBorders>
            <w:noWrap w:val="0"/>
            <w:vAlign w:val="center"/>
          </w:tcPr>
          <w:p w14:paraId="567E16D4">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color w:val="auto"/>
                <w:spacing w:val="-3"/>
                <w:kern w:val="0"/>
                <w:sz w:val="21"/>
                <w:szCs w:val="21"/>
                <w:highlight w:val="none"/>
                <w:lang w:val="en-US" w:eastAsia="zh-CN" w:bidi="ar-SA"/>
              </w:rPr>
              <w:t>个</w:t>
            </w:r>
          </w:p>
        </w:tc>
        <w:tc>
          <w:tcPr>
            <w:tcW w:w="712" w:type="dxa"/>
            <w:tcBorders>
              <w:tl2br w:val="nil"/>
              <w:tr2bl w:val="nil"/>
            </w:tcBorders>
            <w:noWrap w:val="0"/>
            <w:vAlign w:val="center"/>
          </w:tcPr>
          <w:p w14:paraId="35EDCD99">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position w:val="0"/>
                <w:sz w:val="21"/>
                <w:szCs w:val="21"/>
                <w:highlight w:val="none"/>
                <w:lang w:val="en-US" w:eastAsia="zh-CN" w:bidi="ar-SA"/>
              </w:rPr>
            </w:pPr>
            <w:r>
              <w:rPr>
                <w:rFonts w:hint="eastAsia" w:ascii="仿宋" w:hAnsi="仿宋" w:eastAsia="仿宋" w:cs="仿宋"/>
                <w:color w:val="auto"/>
                <w:spacing w:val="-3"/>
                <w:position w:val="0"/>
                <w:sz w:val="21"/>
                <w:szCs w:val="21"/>
                <w:highlight w:val="none"/>
              </w:rPr>
              <w:t>1</w:t>
            </w:r>
          </w:p>
        </w:tc>
        <w:tc>
          <w:tcPr>
            <w:tcW w:w="1494" w:type="dxa"/>
            <w:tcBorders>
              <w:tl2br w:val="nil"/>
              <w:tr2bl w:val="nil"/>
            </w:tcBorders>
            <w:noWrap w:val="0"/>
            <w:vAlign w:val="center"/>
          </w:tcPr>
          <w:p w14:paraId="3A3EDF0D">
            <w:pPr>
              <w:keepNext w:val="0"/>
              <w:keepLines w:val="0"/>
              <w:widowControl/>
              <w:suppressLineNumbers w:val="0"/>
              <w:jc w:val="center"/>
              <w:textAlignment w:val="center"/>
              <w:rPr>
                <w:rFonts w:hint="eastAsia" w:ascii="仿宋" w:hAnsi="仿宋" w:eastAsia="仿宋" w:cs="仿宋"/>
                <w:i w:val="0"/>
                <w:iCs w:val="0"/>
                <w:snapToGrid w:val="0"/>
                <w:color w:val="auto"/>
                <w:kern w:val="0"/>
                <w:sz w:val="21"/>
                <w:szCs w:val="21"/>
                <w:highlight w:val="none"/>
                <w:u w:val="none"/>
                <w:lang w:val="en-US" w:eastAsia="zh-CN" w:bidi="ar"/>
              </w:rPr>
            </w:pPr>
            <w:r>
              <w:rPr>
                <w:rFonts w:hint="eastAsia" w:ascii="仿宋" w:hAnsi="仿宋" w:eastAsia="仿宋" w:cs="仿宋"/>
                <w:i w:val="0"/>
                <w:iCs w:val="0"/>
                <w:snapToGrid w:val="0"/>
                <w:color w:val="auto"/>
                <w:kern w:val="0"/>
                <w:sz w:val="21"/>
                <w:szCs w:val="21"/>
                <w:highlight w:val="none"/>
                <w:u w:val="none"/>
                <w:lang w:val="en-US" w:eastAsia="zh-CN" w:bidi="ar"/>
              </w:rPr>
              <w:t>1799</w:t>
            </w:r>
          </w:p>
        </w:tc>
        <w:tc>
          <w:tcPr>
            <w:tcW w:w="1012" w:type="dxa"/>
            <w:tcBorders>
              <w:tl2br w:val="nil"/>
              <w:tr2bl w:val="nil"/>
            </w:tcBorders>
            <w:noWrap w:val="0"/>
            <w:vAlign w:val="top"/>
          </w:tcPr>
          <w:p w14:paraId="7F60AA65">
            <w:pPr>
              <w:rPr>
                <w:rFonts w:hint="eastAsia" w:ascii="仿宋" w:hAnsi="仿宋" w:eastAsia="仿宋" w:cs="仿宋"/>
                <w:color w:val="auto"/>
                <w:sz w:val="21"/>
                <w:szCs w:val="21"/>
                <w:highlight w:val="none"/>
              </w:rPr>
            </w:pPr>
          </w:p>
        </w:tc>
      </w:tr>
      <w:tr w14:paraId="29BDF3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193C419F">
            <w:pPr>
              <w:pStyle w:val="18"/>
              <w:spacing w:before="39" w:line="205" w:lineRule="auto"/>
              <w:ind w:left="0" w:leftChars="0"/>
              <w:jc w:val="center"/>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color w:val="auto"/>
                <w:spacing w:val="-7"/>
                <w:sz w:val="21"/>
                <w:szCs w:val="21"/>
                <w:highlight w:val="none"/>
              </w:rPr>
              <w:t>30</w:t>
            </w:r>
          </w:p>
        </w:tc>
        <w:tc>
          <w:tcPr>
            <w:tcW w:w="1947" w:type="dxa"/>
            <w:vMerge w:val="continue"/>
            <w:tcBorders>
              <w:tl2br w:val="nil"/>
              <w:tr2bl w:val="nil"/>
            </w:tcBorders>
            <w:noWrap w:val="0"/>
            <w:vAlign w:val="center"/>
          </w:tcPr>
          <w:p w14:paraId="1188ABD3">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1065" w:type="dxa"/>
            <w:tcBorders>
              <w:tl2br w:val="nil"/>
              <w:tr2bl w:val="nil"/>
            </w:tcBorders>
            <w:noWrap w:val="0"/>
            <w:vAlign w:val="center"/>
          </w:tcPr>
          <w:p w14:paraId="77994A64">
            <w:pPr>
              <w:pStyle w:val="18"/>
              <w:keepNext w:val="0"/>
              <w:keepLines w:val="0"/>
              <w:widowControl/>
              <w:suppressLineNumbers w:val="0"/>
              <w:spacing w:before="111" w:line="260" w:lineRule="exact"/>
              <w:ind w:left="0" w:leftChars="0"/>
              <w:jc w:val="center"/>
              <w:textAlignment w:val="center"/>
              <w:rPr>
                <w:rFonts w:hint="eastAsia" w:ascii="仿宋" w:hAnsi="仿宋" w:eastAsia="仿宋" w:cs="仿宋"/>
                <w:i w:val="0"/>
                <w:iCs w:val="0"/>
                <w:snapToGrid w:val="0"/>
                <w:color w:val="auto"/>
                <w:spacing w:val="-3"/>
                <w:kern w:val="0"/>
                <w:sz w:val="21"/>
                <w:szCs w:val="21"/>
                <w:highlight w:val="none"/>
                <w:u w:val="none"/>
                <w:lang w:val="en-US" w:eastAsia="zh-CN" w:bidi="ar"/>
              </w:rPr>
            </w:pPr>
            <w:r>
              <w:rPr>
                <w:rFonts w:hint="eastAsia" w:ascii="仿宋" w:hAnsi="仿宋" w:eastAsia="仿宋" w:cs="仿宋"/>
                <w:i w:val="0"/>
                <w:iCs w:val="0"/>
                <w:color w:val="auto"/>
                <w:spacing w:val="-3"/>
                <w:kern w:val="0"/>
                <w:sz w:val="21"/>
                <w:szCs w:val="21"/>
                <w:highlight w:val="none"/>
                <w:u w:val="none"/>
                <w:lang w:val="en-US" w:eastAsia="zh-CN" w:bidi="ar"/>
              </w:rPr>
              <w:t>致态</w:t>
            </w:r>
          </w:p>
        </w:tc>
        <w:tc>
          <w:tcPr>
            <w:tcW w:w="2043" w:type="dxa"/>
            <w:tcBorders>
              <w:tl2br w:val="nil"/>
              <w:tr2bl w:val="nil"/>
            </w:tcBorders>
            <w:noWrap w:val="0"/>
            <w:vAlign w:val="center"/>
          </w:tcPr>
          <w:p w14:paraId="3A55354F">
            <w:pPr>
              <w:pStyle w:val="18"/>
              <w:keepNext w:val="0"/>
              <w:keepLines w:val="0"/>
              <w:widowControl/>
              <w:suppressLineNumbers w:val="0"/>
              <w:spacing w:before="111" w:line="260" w:lineRule="exact"/>
              <w:ind w:left="0" w:leftChars="0"/>
              <w:jc w:val="center"/>
              <w:textAlignment w:val="center"/>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i w:val="0"/>
                <w:iCs w:val="0"/>
                <w:color w:val="auto"/>
                <w:spacing w:val="-3"/>
                <w:kern w:val="0"/>
                <w:sz w:val="21"/>
                <w:szCs w:val="21"/>
                <w:highlight w:val="none"/>
                <w:u w:val="none"/>
                <w:lang w:val="en-US" w:eastAsia="zh-CN" w:bidi="ar"/>
              </w:rPr>
              <w:t>致态（ZhiTai）长江存储 1TB SSD固态硬盘 NVMe M.2接口 TiPlus7100s 1TB</w:t>
            </w:r>
          </w:p>
        </w:tc>
        <w:tc>
          <w:tcPr>
            <w:tcW w:w="754" w:type="dxa"/>
            <w:tcBorders>
              <w:tl2br w:val="nil"/>
              <w:tr2bl w:val="nil"/>
            </w:tcBorders>
            <w:noWrap w:val="0"/>
            <w:vAlign w:val="center"/>
          </w:tcPr>
          <w:p w14:paraId="28FC2EEB">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color w:val="auto"/>
                <w:spacing w:val="-3"/>
                <w:kern w:val="0"/>
                <w:sz w:val="21"/>
                <w:szCs w:val="21"/>
                <w:highlight w:val="none"/>
                <w:lang w:val="en-US" w:eastAsia="zh-CN" w:bidi="ar-SA"/>
              </w:rPr>
              <w:t>个</w:t>
            </w:r>
          </w:p>
        </w:tc>
        <w:tc>
          <w:tcPr>
            <w:tcW w:w="712" w:type="dxa"/>
            <w:tcBorders>
              <w:tl2br w:val="nil"/>
              <w:tr2bl w:val="nil"/>
            </w:tcBorders>
            <w:noWrap w:val="0"/>
            <w:vAlign w:val="center"/>
          </w:tcPr>
          <w:p w14:paraId="12E0148C">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position w:val="0"/>
                <w:sz w:val="21"/>
                <w:szCs w:val="21"/>
                <w:highlight w:val="none"/>
                <w:lang w:val="en-US" w:eastAsia="zh-CN" w:bidi="ar-SA"/>
              </w:rPr>
            </w:pPr>
            <w:r>
              <w:rPr>
                <w:rFonts w:hint="eastAsia" w:ascii="仿宋" w:hAnsi="仿宋" w:eastAsia="仿宋" w:cs="仿宋"/>
                <w:color w:val="auto"/>
                <w:spacing w:val="-3"/>
                <w:position w:val="0"/>
                <w:sz w:val="21"/>
                <w:szCs w:val="21"/>
                <w:highlight w:val="none"/>
              </w:rPr>
              <w:t>1</w:t>
            </w:r>
          </w:p>
        </w:tc>
        <w:tc>
          <w:tcPr>
            <w:tcW w:w="1494" w:type="dxa"/>
            <w:tcBorders>
              <w:tl2br w:val="nil"/>
              <w:tr2bl w:val="nil"/>
            </w:tcBorders>
            <w:noWrap w:val="0"/>
            <w:vAlign w:val="center"/>
          </w:tcPr>
          <w:p w14:paraId="54763C34">
            <w:pPr>
              <w:keepNext w:val="0"/>
              <w:keepLines w:val="0"/>
              <w:widowControl/>
              <w:suppressLineNumbers w:val="0"/>
              <w:jc w:val="center"/>
              <w:textAlignment w:val="center"/>
              <w:rPr>
                <w:rFonts w:hint="eastAsia" w:ascii="仿宋" w:hAnsi="仿宋" w:eastAsia="仿宋" w:cs="仿宋"/>
                <w:i w:val="0"/>
                <w:iCs w:val="0"/>
                <w:snapToGrid w:val="0"/>
                <w:color w:val="auto"/>
                <w:kern w:val="0"/>
                <w:sz w:val="21"/>
                <w:szCs w:val="21"/>
                <w:highlight w:val="none"/>
                <w:u w:val="none"/>
                <w:lang w:val="en-US" w:eastAsia="zh-CN" w:bidi="ar"/>
              </w:rPr>
            </w:pPr>
            <w:r>
              <w:rPr>
                <w:rFonts w:hint="eastAsia" w:ascii="仿宋" w:hAnsi="仿宋" w:eastAsia="仿宋" w:cs="仿宋"/>
                <w:i w:val="0"/>
                <w:iCs w:val="0"/>
                <w:snapToGrid w:val="0"/>
                <w:color w:val="auto"/>
                <w:kern w:val="0"/>
                <w:sz w:val="21"/>
                <w:szCs w:val="21"/>
                <w:highlight w:val="none"/>
                <w:u w:val="none"/>
                <w:lang w:val="en-US" w:eastAsia="zh-CN" w:bidi="ar"/>
              </w:rPr>
              <w:t>1338</w:t>
            </w:r>
          </w:p>
        </w:tc>
        <w:tc>
          <w:tcPr>
            <w:tcW w:w="1012" w:type="dxa"/>
            <w:tcBorders>
              <w:tl2br w:val="nil"/>
              <w:tr2bl w:val="nil"/>
            </w:tcBorders>
            <w:noWrap w:val="0"/>
            <w:vAlign w:val="top"/>
          </w:tcPr>
          <w:p w14:paraId="1FB29A49">
            <w:pPr>
              <w:rPr>
                <w:rFonts w:hint="eastAsia" w:ascii="仿宋" w:hAnsi="仿宋" w:eastAsia="仿宋" w:cs="仿宋"/>
                <w:color w:val="auto"/>
                <w:sz w:val="21"/>
                <w:szCs w:val="21"/>
                <w:highlight w:val="none"/>
              </w:rPr>
            </w:pPr>
          </w:p>
        </w:tc>
      </w:tr>
      <w:tr w14:paraId="660024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3A4BC94A">
            <w:pPr>
              <w:pStyle w:val="18"/>
              <w:spacing w:before="40" w:line="204" w:lineRule="auto"/>
              <w:ind w:left="0" w:leftChars="0"/>
              <w:jc w:val="center"/>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color w:val="auto"/>
                <w:spacing w:val="-7"/>
                <w:sz w:val="21"/>
                <w:szCs w:val="21"/>
                <w:highlight w:val="none"/>
              </w:rPr>
              <w:t>31</w:t>
            </w:r>
          </w:p>
        </w:tc>
        <w:tc>
          <w:tcPr>
            <w:tcW w:w="1947" w:type="dxa"/>
            <w:vMerge w:val="continue"/>
            <w:tcBorders>
              <w:tl2br w:val="nil"/>
              <w:tr2bl w:val="nil"/>
            </w:tcBorders>
            <w:noWrap w:val="0"/>
            <w:vAlign w:val="center"/>
          </w:tcPr>
          <w:p w14:paraId="65F91DB8">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1065" w:type="dxa"/>
            <w:tcBorders>
              <w:tl2br w:val="nil"/>
              <w:tr2bl w:val="nil"/>
            </w:tcBorders>
            <w:noWrap w:val="0"/>
            <w:vAlign w:val="center"/>
          </w:tcPr>
          <w:p w14:paraId="7AC2DD5E">
            <w:pPr>
              <w:pStyle w:val="18"/>
              <w:keepNext w:val="0"/>
              <w:keepLines w:val="0"/>
              <w:widowControl/>
              <w:suppressLineNumbers w:val="0"/>
              <w:spacing w:before="111" w:line="260" w:lineRule="exact"/>
              <w:ind w:left="0" w:leftChars="0"/>
              <w:jc w:val="center"/>
              <w:textAlignment w:val="center"/>
              <w:rPr>
                <w:rFonts w:hint="eastAsia" w:ascii="仿宋" w:hAnsi="仿宋" w:eastAsia="仿宋" w:cs="仿宋"/>
                <w:i w:val="0"/>
                <w:iCs w:val="0"/>
                <w:snapToGrid w:val="0"/>
                <w:color w:val="auto"/>
                <w:spacing w:val="-3"/>
                <w:kern w:val="0"/>
                <w:sz w:val="21"/>
                <w:szCs w:val="21"/>
                <w:highlight w:val="none"/>
                <w:u w:val="none"/>
                <w:lang w:val="en-US" w:eastAsia="zh-CN" w:bidi="ar"/>
              </w:rPr>
            </w:pPr>
            <w:r>
              <w:rPr>
                <w:rFonts w:hint="eastAsia" w:ascii="仿宋" w:hAnsi="仿宋" w:eastAsia="仿宋" w:cs="仿宋"/>
                <w:i w:val="0"/>
                <w:iCs w:val="0"/>
                <w:color w:val="auto"/>
                <w:spacing w:val="-3"/>
                <w:kern w:val="0"/>
                <w:sz w:val="21"/>
                <w:szCs w:val="21"/>
                <w:highlight w:val="none"/>
                <w:u w:val="none"/>
                <w:lang w:val="en-US" w:eastAsia="zh-CN" w:bidi="ar"/>
              </w:rPr>
              <w:t>宏</w:t>
            </w:r>
            <w:r>
              <w:rPr>
                <w:rFonts w:hint="eastAsia" w:ascii="仿宋" w:hAnsi="仿宋" w:eastAsia="仿宋" w:cs="仿宋"/>
                <w:i w:val="0"/>
                <w:iCs w:val="0"/>
                <w:color w:val="auto"/>
                <w:spacing w:val="-3"/>
                <w:kern w:val="0"/>
                <w:sz w:val="22"/>
                <w:szCs w:val="22"/>
                <w:highlight w:val="none"/>
                <w:u w:val="none"/>
                <w:lang w:val="en-US" w:eastAsia="zh-CN" w:bidi="ar"/>
              </w:rPr>
              <w:t>碁</w:t>
            </w:r>
          </w:p>
        </w:tc>
        <w:tc>
          <w:tcPr>
            <w:tcW w:w="2043" w:type="dxa"/>
            <w:tcBorders>
              <w:tl2br w:val="nil"/>
              <w:tr2bl w:val="nil"/>
            </w:tcBorders>
            <w:noWrap w:val="0"/>
            <w:vAlign w:val="center"/>
          </w:tcPr>
          <w:p w14:paraId="71BF9C1C">
            <w:pPr>
              <w:pStyle w:val="18"/>
              <w:keepNext w:val="0"/>
              <w:keepLines w:val="0"/>
              <w:widowControl/>
              <w:suppressLineNumbers w:val="0"/>
              <w:spacing w:before="111" w:line="260" w:lineRule="exact"/>
              <w:ind w:left="0" w:leftChars="0"/>
              <w:jc w:val="center"/>
              <w:textAlignment w:val="center"/>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i w:val="0"/>
                <w:iCs w:val="0"/>
                <w:color w:val="auto"/>
                <w:spacing w:val="-3"/>
                <w:kern w:val="0"/>
                <w:sz w:val="21"/>
                <w:szCs w:val="21"/>
                <w:highlight w:val="none"/>
                <w:u w:val="none"/>
                <w:lang w:val="en-US" w:eastAsia="zh-CN" w:bidi="ar"/>
              </w:rPr>
              <w:t>宏碁掠夺者（PREDATOR）1TB SSD固态硬盘 M.2接口(NVMe协议) GM7系列 1TB</w:t>
            </w:r>
          </w:p>
        </w:tc>
        <w:tc>
          <w:tcPr>
            <w:tcW w:w="754" w:type="dxa"/>
            <w:tcBorders>
              <w:tl2br w:val="nil"/>
              <w:tr2bl w:val="nil"/>
            </w:tcBorders>
            <w:noWrap w:val="0"/>
            <w:vAlign w:val="center"/>
          </w:tcPr>
          <w:p w14:paraId="7DD097EE">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color w:val="auto"/>
                <w:spacing w:val="-3"/>
                <w:kern w:val="0"/>
                <w:sz w:val="21"/>
                <w:szCs w:val="21"/>
                <w:highlight w:val="none"/>
                <w:lang w:val="en-US" w:eastAsia="zh-CN" w:bidi="ar-SA"/>
              </w:rPr>
              <w:t>个</w:t>
            </w:r>
          </w:p>
        </w:tc>
        <w:tc>
          <w:tcPr>
            <w:tcW w:w="712" w:type="dxa"/>
            <w:tcBorders>
              <w:tl2br w:val="nil"/>
              <w:tr2bl w:val="nil"/>
            </w:tcBorders>
            <w:noWrap w:val="0"/>
            <w:vAlign w:val="center"/>
          </w:tcPr>
          <w:p w14:paraId="528F513D">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position w:val="0"/>
                <w:sz w:val="21"/>
                <w:szCs w:val="21"/>
                <w:highlight w:val="none"/>
                <w:lang w:val="en-US" w:eastAsia="zh-CN" w:bidi="ar-SA"/>
              </w:rPr>
            </w:pPr>
            <w:r>
              <w:rPr>
                <w:rFonts w:hint="eastAsia" w:ascii="仿宋" w:hAnsi="仿宋" w:eastAsia="仿宋" w:cs="仿宋"/>
                <w:color w:val="auto"/>
                <w:spacing w:val="-3"/>
                <w:position w:val="0"/>
                <w:sz w:val="21"/>
                <w:szCs w:val="21"/>
                <w:highlight w:val="none"/>
              </w:rPr>
              <w:t>1</w:t>
            </w:r>
          </w:p>
        </w:tc>
        <w:tc>
          <w:tcPr>
            <w:tcW w:w="1494" w:type="dxa"/>
            <w:tcBorders>
              <w:tl2br w:val="nil"/>
              <w:tr2bl w:val="nil"/>
            </w:tcBorders>
            <w:noWrap w:val="0"/>
            <w:vAlign w:val="center"/>
          </w:tcPr>
          <w:p w14:paraId="3BCC7EA2">
            <w:pPr>
              <w:keepNext w:val="0"/>
              <w:keepLines w:val="0"/>
              <w:widowControl/>
              <w:suppressLineNumbers w:val="0"/>
              <w:jc w:val="center"/>
              <w:textAlignment w:val="center"/>
              <w:rPr>
                <w:rFonts w:hint="eastAsia" w:ascii="仿宋" w:hAnsi="仿宋" w:eastAsia="仿宋" w:cs="仿宋"/>
                <w:i w:val="0"/>
                <w:iCs w:val="0"/>
                <w:snapToGrid w:val="0"/>
                <w:color w:val="auto"/>
                <w:kern w:val="0"/>
                <w:sz w:val="21"/>
                <w:szCs w:val="21"/>
                <w:highlight w:val="none"/>
                <w:u w:val="none"/>
                <w:lang w:val="en-US" w:eastAsia="zh-CN" w:bidi="ar"/>
              </w:rPr>
            </w:pPr>
            <w:r>
              <w:rPr>
                <w:rFonts w:hint="eastAsia" w:ascii="仿宋" w:hAnsi="仿宋" w:eastAsia="仿宋" w:cs="仿宋"/>
                <w:i w:val="0"/>
                <w:iCs w:val="0"/>
                <w:snapToGrid w:val="0"/>
                <w:color w:val="auto"/>
                <w:kern w:val="0"/>
                <w:sz w:val="21"/>
                <w:szCs w:val="21"/>
                <w:highlight w:val="none"/>
                <w:u w:val="none"/>
                <w:lang w:val="en-US" w:eastAsia="zh-CN" w:bidi="ar"/>
              </w:rPr>
              <w:t>1129</w:t>
            </w:r>
          </w:p>
        </w:tc>
        <w:tc>
          <w:tcPr>
            <w:tcW w:w="1012" w:type="dxa"/>
            <w:tcBorders>
              <w:tl2br w:val="nil"/>
              <w:tr2bl w:val="nil"/>
            </w:tcBorders>
            <w:noWrap w:val="0"/>
            <w:vAlign w:val="top"/>
          </w:tcPr>
          <w:p w14:paraId="5A6B8E6A">
            <w:pPr>
              <w:rPr>
                <w:rFonts w:hint="eastAsia" w:ascii="仿宋" w:hAnsi="仿宋" w:eastAsia="仿宋" w:cs="仿宋"/>
                <w:color w:val="auto"/>
                <w:sz w:val="21"/>
                <w:szCs w:val="21"/>
                <w:highlight w:val="none"/>
              </w:rPr>
            </w:pPr>
          </w:p>
        </w:tc>
      </w:tr>
      <w:tr w14:paraId="284244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29BE8C98">
            <w:pPr>
              <w:pStyle w:val="18"/>
              <w:spacing w:before="40" w:line="205" w:lineRule="auto"/>
              <w:ind w:left="0" w:leftChars="0"/>
              <w:jc w:val="center"/>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color w:val="auto"/>
                <w:spacing w:val="-7"/>
                <w:sz w:val="21"/>
                <w:szCs w:val="21"/>
                <w:highlight w:val="none"/>
              </w:rPr>
              <w:t>32</w:t>
            </w:r>
          </w:p>
        </w:tc>
        <w:tc>
          <w:tcPr>
            <w:tcW w:w="1947" w:type="dxa"/>
            <w:vMerge w:val="restart"/>
            <w:tcBorders>
              <w:tl2br w:val="nil"/>
              <w:tr2bl w:val="nil"/>
            </w:tcBorders>
            <w:noWrap w:val="0"/>
            <w:vAlign w:val="center"/>
          </w:tcPr>
          <w:p w14:paraId="4AD730B1">
            <w:pPr>
              <w:pStyle w:val="18"/>
              <w:keepNext w:val="0"/>
              <w:keepLines w:val="0"/>
              <w:widowControl/>
              <w:suppressLineNumbers w:val="0"/>
              <w:spacing w:before="111" w:line="260" w:lineRule="exact"/>
              <w:ind w:left="165" w:leftChars="0"/>
              <w:jc w:val="center"/>
              <w:textAlignment w:val="auto"/>
              <w:rPr>
                <w:rFonts w:hint="eastAsia" w:ascii="仿宋" w:hAnsi="仿宋" w:eastAsia="仿宋" w:cs="仿宋"/>
                <w:i w:val="0"/>
                <w:iCs w:val="0"/>
                <w:snapToGrid w:val="0"/>
                <w:color w:val="auto"/>
                <w:spacing w:val="-3"/>
                <w:kern w:val="0"/>
                <w:sz w:val="21"/>
                <w:szCs w:val="21"/>
                <w:highlight w:val="none"/>
                <w:u w:val="none"/>
                <w:lang w:val="en-US" w:eastAsia="zh-CN" w:bidi="ar"/>
              </w:rPr>
            </w:pPr>
            <w:r>
              <w:rPr>
                <w:rFonts w:hint="eastAsia" w:ascii="仿宋" w:hAnsi="仿宋" w:eastAsia="仿宋" w:cs="仿宋"/>
                <w:i w:val="0"/>
                <w:iCs w:val="0"/>
                <w:color w:val="auto"/>
                <w:spacing w:val="-3"/>
                <w:kern w:val="0"/>
                <w:sz w:val="21"/>
                <w:szCs w:val="21"/>
                <w:highlight w:val="none"/>
                <w:u w:val="none"/>
                <w:lang w:val="en-US" w:eastAsia="zh-CN" w:bidi="ar"/>
              </w:rPr>
              <w:t>CPU散热器</w:t>
            </w:r>
          </w:p>
        </w:tc>
        <w:tc>
          <w:tcPr>
            <w:tcW w:w="1065" w:type="dxa"/>
            <w:tcBorders>
              <w:tl2br w:val="nil"/>
              <w:tr2bl w:val="nil"/>
            </w:tcBorders>
            <w:noWrap w:val="0"/>
            <w:vAlign w:val="center"/>
          </w:tcPr>
          <w:p w14:paraId="39FEC4EA">
            <w:pPr>
              <w:pStyle w:val="18"/>
              <w:keepNext w:val="0"/>
              <w:keepLines w:val="0"/>
              <w:widowControl/>
              <w:suppressLineNumbers w:val="0"/>
              <w:spacing w:before="111" w:line="260" w:lineRule="exact"/>
              <w:ind w:left="0" w:leftChars="0"/>
              <w:jc w:val="center"/>
              <w:textAlignment w:val="center"/>
              <w:rPr>
                <w:rFonts w:hint="eastAsia" w:ascii="仿宋" w:hAnsi="仿宋" w:eastAsia="仿宋" w:cs="仿宋"/>
                <w:i w:val="0"/>
                <w:iCs w:val="0"/>
                <w:snapToGrid w:val="0"/>
                <w:color w:val="auto"/>
                <w:spacing w:val="-3"/>
                <w:kern w:val="0"/>
                <w:sz w:val="21"/>
                <w:szCs w:val="21"/>
                <w:highlight w:val="none"/>
                <w:u w:val="none"/>
                <w:lang w:val="en-US" w:eastAsia="zh-CN" w:bidi="ar"/>
              </w:rPr>
            </w:pPr>
            <w:r>
              <w:rPr>
                <w:rFonts w:hint="eastAsia" w:ascii="仿宋" w:hAnsi="仿宋" w:eastAsia="仿宋" w:cs="仿宋"/>
                <w:i w:val="0"/>
                <w:iCs w:val="0"/>
                <w:color w:val="auto"/>
                <w:spacing w:val="-3"/>
                <w:kern w:val="0"/>
                <w:sz w:val="21"/>
                <w:szCs w:val="21"/>
                <w:highlight w:val="none"/>
                <w:u w:val="none"/>
                <w:lang w:val="en-US" w:eastAsia="zh-CN" w:bidi="ar"/>
              </w:rPr>
              <w:t>利民</w:t>
            </w:r>
          </w:p>
        </w:tc>
        <w:tc>
          <w:tcPr>
            <w:tcW w:w="2043" w:type="dxa"/>
            <w:tcBorders>
              <w:tl2br w:val="nil"/>
              <w:tr2bl w:val="nil"/>
            </w:tcBorders>
            <w:noWrap w:val="0"/>
            <w:vAlign w:val="center"/>
          </w:tcPr>
          <w:p w14:paraId="77291B28">
            <w:pPr>
              <w:pStyle w:val="18"/>
              <w:keepNext w:val="0"/>
              <w:keepLines w:val="0"/>
              <w:widowControl/>
              <w:suppressLineNumbers w:val="0"/>
              <w:spacing w:before="111" w:line="260" w:lineRule="exact"/>
              <w:ind w:left="0" w:leftChars="0"/>
              <w:jc w:val="center"/>
              <w:textAlignment w:val="center"/>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i w:val="0"/>
                <w:iCs w:val="0"/>
                <w:color w:val="auto"/>
                <w:spacing w:val="-3"/>
                <w:kern w:val="0"/>
                <w:sz w:val="21"/>
                <w:szCs w:val="21"/>
                <w:highlight w:val="none"/>
                <w:u w:val="none"/>
                <w:lang w:val="en-US" w:eastAsia="zh-CN" w:bidi="ar"/>
              </w:rPr>
              <w:t>利民（thermalright）Peerless Assassin 120 AGHP 3.0 热管风冷散热器 6热管双塔 带顶盖双C12风扇</w:t>
            </w:r>
          </w:p>
        </w:tc>
        <w:tc>
          <w:tcPr>
            <w:tcW w:w="754" w:type="dxa"/>
            <w:tcBorders>
              <w:tl2br w:val="nil"/>
              <w:tr2bl w:val="nil"/>
            </w:tcBorders>
            <w:noWrap w:val="0"/>
            <w:vAlign w:val="center"/>
          </w:tcPr>
          <w:p w14:paraId="692A41F0">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color w:val="auto"/>
                <w:spacing w:val="-3"/>
                <w:kern w:val="0"/>
                <w:sz w:val="21"/>
                <w:szCs w:val="21"/>
                <w:highlight w:val="none"/>
                <w:lang w:val="en-US" w:eastAsia="zh-CN" w:bidi="ar-SA"/>
              </w:rPr>
              <w:t>个</w:t>
            </w:r>
          </w:p>
        </w:tc>
        <w:tc>
          <w:tcPr>
            <w:tcW w:w="712" w:type="dxa"/>
            <w:tcBorders>
              <w:tl2br w:val="nil"/>
              <w:tr2bl w:val="nil"/>
            </w:tcBorders>
            <w:noWrap w:val="0"/>
            <w:vAlign w:val="center"/>
          </w:tcPr>
          <w:p w14:paraId="44DA2F98">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position w:val="0"/>
                <w:sz w:val="21"/>
                <w:szCs w:val="21"/>
                <w:highlight w:val="none"/>
                <w:lang w:val="en-US" w:eastAsia="zh-CN" w:bidi="ar-SA"/>
              </w:rPr>
            </w:pPr>
            <w:r>
              <w:rPr>
                <w:rFonts w:hint="eastAsia" w:ascii="仿宋" w:hAnsi="仿宋" w:eastAsia="仿宋" w:cs="仿宋"/>
                <w:color w:val="auto"/>
                <w:spacing w:val="-3"/>
                <w:position w:val="0"/>
                <w:sz w:val="21"/>
                <w:szCs w:val="21"/>
                <w:highlight w:val="none"/>
              </w:rPr>
              <w:t>1</w:t>
            </w:r>
          </w:p>
        </w:tc>
        <w:tc>
          <w:tcPr>
            <w:tcW w:w="1494" w:type="dxa"/>
            <w:tcBorders>
              <w:tl2br w:val="nil"/>
              <w:tr2bl w:val="nil"/>
            </w:tcBorders>
            <w:noWrap w:val="0"/>
            <w:vAlign w:val="center"/>
          </w:tcPr>
          <w:p w14:paraId="1BC9BB0D">
            <w:pPr>
              <w:keepNext w:val="0"/>
              <w:keepLines w:val="0"/>
              <w:widowControl/>
              <w:suppressLineNumbers w:val="0"/>
              <w:jc w:val="center"/>
              <w:textAlignment w:val="center"/>
              <w:rPr>
                <w:rFonts w:hint="eastAsia" w:ascii="仿宋" w:hAnsi="仿宋" w:eastAsia="仿宋" w:cs="仿宋"/>
                <w:i w:val="0"/>
                <w:iCs w:val="0"/>
                <w:snapToGrid w:val="0"/>
                <w:color w:val="auto"/>
                <w:kern w:val="0"/>
                <w:sz w:val="21"/>
                <w:szCs w:val="21"/>
                <w:highlight w:val="none"/>
                <w:u w:val="none"/>
                <w:lang w:val="en-US" w:eastAsia="zh-CN" w:bidi="ar"/>
              </w:rPr>
            </w:pPr>
            <w:r>
              <w:rPr>
                <w:rFonts w:hint="eastAsia" w:ascii="仿宋" w:hAnsi="仿宋" w:eastAsia="仿宋" w:cs="仿宋"/>
                <w:i w:val="0"/>
                <w:iCs w:val="0"/>
                <w:snapToGrid w:val="0"/>
                <w:color w:val="auto"/>
                <w:kern w:val="0"/>
                <w:sz w:val="21"/>
                <w:szCs w:val="21"/>
                <w:highlight w:val="none"/>
                <w:u w:val="none"/>
                <w:lang w:val="en-US" w:eastAsia="zh-CN" w:bidi="ar"/>
              </w:rPr>
              <w:t>186</w:t>
            </w:r>
          </w:p>
        </w:tc>
        <w:tc>
          <w:tcPr>
            <w:tcW w:w="1012" w:type="dxa"/>
            <w:tcBorders>
              <w:tl2br w:val="nil"/>
              <w:tr2bl w:val="nil"/>
            </w:tcBorders>
            <w:noWrap w:val="0"/>
            <w:vAlign w:val="top"/>
          </w:tcPr>
          <w:p w14:paraId="4079C6AE">
            <w:pPr>
              <w:rPr>
                <w:rFonts w:hint="eastAsia" w:ascii="仿宋" w:hAnsi="仿宋" w:eastAsia="仿宋" w:cs="仿宋"/>
                <w:color w:val="auto"/>
                <w:sz w:val="21"/>
                <w:szCs w:val="21"/>
                <w:highlight w:val="none"/>
              </w:rPr>
            </w:pPr>
          </w:p>
        </w:tc>
      </w:tr>
      <w:tr w14:paraId="00EEE0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76B961FC">
            <w:pPr>
              <w:pStyle w:val="18"/>
              <w:spacing w:before="40" w:line="206" w:lineRule="auto"/>
              <w:ind w:left="0" w:leftChars="0"/>
              <w:jc w:val="center"/>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color w:val="auto"/>
                <w:spacing w:val="-7"/>
                <w:sz w:val="21"/>
                <w:szCs w:val="21"/>
                <w:highlight w:val="none"/>
              </w:rPr>
              <w:t>33</w:t>
            </w:r>
          </w:p>
        </w:tc>
        <w:tc>
          <w:tcPr>
            <w:tcW w:w="1947" w:type="dxa"/>
            <w:vMerge w:val="continue"/>
            <w:tcBorders>
              <w:tl2br w:val="nil"/>
              <w:tr2bl w:val="nil"/>
            </w:tcBorders>
            <w:noWrap w:val="0"/>
            <w:vAlign w:val="center"/>
          </w:tcPr>
          <w:p w14:paraId="08D08080">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1065" w:type="dxa"/>
            <w:tcBorders>
              <w:tl2br w:val="nil"/>
              <w:tr2bl w:val="nil"/>
            </w:tcBorders>
            <w:noWrap w:val="0"/>
            <w:vAlign w:val="center"/>
          </w:tcPr>
          <w:p w14:paraId="0A8E1A8C">
            <w:pPr>
              <w:pStyle w:val="18"/>
              <w:keepNext w:val="0"/>
              <w:keepLines w:val="0"/>
              <w:widowControl/>
              <w:suppressLineNumbers w:val="0"/>
              <w:spacing w:before="111" w:line="260" w:lineRule="exact"/>
              <w:ind w:left="0" w:leftChars="0"/>
              <w:jc w:val="center"/>
              <w:textAlignment w:val="center"/>
              <w:rPr>
                <w:rFonts w:hint="eastAsia" w:ascii="仿宋" w:hAnsi="仿宋" w:eastAsia="仿宋" w:cs="仿宋"/>
                <w:i w:val="0"/>
                <w:iCs w:val="0"/>
                <w:snapToGrid w:val="0"/>
                <w:color w:val="auto"/>
                <w:spacing w:val="-3"/>
                <w:kern w:val="0"/>
                <w:sz w:val="21"/>
                <w:szCs w:val="21"/>
                <w:highlight w:val="none"/>
                <w:u w:val="none"/>
                <w:lang w:val="en-US" w:eastAsia="zh-CN" w:bidi="ar"/>
              </w:rPr>
            </w:pPr>
            <w:r>
              <w:rPr>
                <w:rFonts w:hint="eastAsia" w:ascii="仿宋" w:hAnsi="仿宋" w:eastAsia="仿宋" w:cs="仿宋"/>
                <w:i w:val="0"/>
                <w:iCs w:val="0"/>
                <w:color w:val="auto"/>
                <w:spacing w:val="-3"/>
                <w:kern w:val="0"/>
                <w:sz w:val="21"/>
                <w:szCs w:val="21"/>
                <w:highlight w:val="none"/>
                <w:u w:val="none"/>
                <w:lang w:val="en-US" w:eastAsia="zh-CN" w:bidi="ar"/>
              </w:rPr>
              <w:t>九州风神</w:t>
            </w:r>
          </w:p>
        </w:tc>
        <w:tc>
          <w:tcPr>
            <w:tcW w:w="2043" w:type="dxa"/>
            <w:tcBorders>
              <w:tl2br w:val="nil"/>
              <w:tr2bl w:val="nil"/>
            </w:tcBorders>
            <w:noWrap w:val="0"/>
            <w:vAlign w:val="center"/>
          </w:tcPr>
          <w:p w14:paraId="1245BCDE">
            <w:pPr>
              <w:pStyle w:val="18"/>
              <w:keepNext w:val="0"/>
              <w:keepLines w:val="0"/>
              <w:widowControl/>
              <w:suppressLineNumbers w:val="0"/>
              <w:spacing w:before="111" w:line="260" w:lineRule="exact"/>
              <w:ind w:left="0" w:leftChars="0"/>
              <w:jc w:val="center"/>
              <w:textAlignment w:val="center"/>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i w:val="0"/>
                <w:iCs w:val="0"/>
                <w:color w:val="auto"/>
                <w:spacing w:val="-3"/>
                <w:kern w:val="0"/>
                <w:sz w:val="21"/>
                <w:szCs w:val="21"/>
                <w:highlight w:val="none"/>
                <w:u w:val="none"/>
                <w:lang w:val="en-US" w:eastAsia="zh-CN" w:bidi="ar"/>
              </w:rPr>
              <w:t>九州风神（DEEPCOOL）阿萨辛4S风冷CPU散热器</w:t>
            </w:r>
          </w:p>
        </w:tc>
        <w:tc>
          <w:tcPr>
            <w:tcW w:w="754" w:type="dxa"/>
            <w:tcBorders>
              <w:tl2br w:val="nil"/>
              <w:tr2bl w:val="nil"/>
            </w:tcBorders>
            <w:noWrap w:val="0"/>
            <w:vAlign w:val="center"/>
          </w:tcPr>
          <w:p w14:paraId="3909DB76">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color w:val="auto"/>
                <w:spacing w:val="-3"/>
                <w:kern w:val="0"/>
                <w:sz w:val="21"/>
                <w:szCs w:val="21"/>
                <w:highlight w:val="none"/>
                <w:lang w:val="en-US" w:eastAsia="zh-CN" w:bidi="ar-SA"/>
              </w:rPr>
              <w:t>个</w:t>
            </w:r>
          </w:p>
        </w:tc>
        <w:tc>
          <w:tcPr>
            <w:tcW w:w="712" w:type="dxa"/>
            <w:tcBorders>
              <w:tl2br w:val="nil"/>
              <w:tr2bl w:val="nil"/>
            </w:tcBorders>
            <w:noWrap w:val="0"/>
            <w:vAlign w:val="center"/>
          </w:tcPr>
          <w:p w14:paraId="7358C9D0">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position w:val="0"/>
                <w:sz w:val="21"/>
                <w:szCs w:val="21"/>
                <w:highlight w:val="none"/>
                <w:lang w:val="en-US" w:eastAsia="zh-CN" w:bidi="ar-SA"/>
              </w:rPr>
            </w:pPr>
            <w:r>
              <w:rPr>
                <w:rFonts w:hint="eastAsia" w:ascii="仿宋" w:hAnsi="仿宋" w:eastAsia="仿宋" w:cs="仿宋"/>
                <w:color w:val="auto"/>
                <w:spacing w:val="-3"/>
                <w:position w:val="0"/>
                <w:sz w:val="21"/>
                <w:szCs w:val="21"/>
                <w:highlight w:val="none"/>
              </w:rPr>
              <w:t>1</w:t>
            </w:r>
          </w:p>
        </w:tc>
        <w:tc>
          <w:tcPr>
            <w:tcW w:w="1494" w:type="dxa"/>
            <w:tcBorders>
              <w:tl2br w:val="nil"/>
              <w:tr2bl w:val="nil"/>
            </w:tcBorders>
            <w:noWrap w:val="0"/>
            <w:vAlign w:val="center"/>
          </w:tcPr>
          <w:p w14:paraId="74503D93">
            <w:pPr>
              <w:keepNext w:val="0"/>
              <w:keepLines w:val="0"/>
              <w:widowControl/>
              <w:suppressLineNumbers w:val="0"/>
              <w:jc w:val="center"/>
              <w:textAlignment w:val="center"/>
              <w:rPr>
                <w:rFonts w:hint="eastAsia" w:ascii="仿宋" w:hAnsi="仿宋" w:eastAsia="仿宋" w:cs="仿宋"/>
                <w:i w:val="0"/>
                <w:iCs w:val="0"/>
                <w:snapToGrid w:val="0"/>
                <w:color w:val="auto"/>
                <w:kern w:val="0"/>
                <w:sz w:val="21"/>
                <w:szCs w:val="21"/>
                <w:highlight w:val="none"/>
                <w:u w:val="none"/>
                <w:lang w:val="en-US" w:eastAsia="zh-CN" w:bidi="ar"/>
              </w:rPr>
            </w:pPr>
            <w:r>
              <w:rPr>
                <w:rFonts w:hint="eastAsia" w:ascii="仿宋" w:hAnsi="仿宋" w:eastAsia="仿宋" w:cs="仿宋"/>
                <w:i w:val="0"/>
                <w:iCs w:val="0"/>
                <w:snapToGrid w:val="0"/>
                <w:color w:val="auto"/>
                <w:kern w:val="0"/>
                <w:sz w:val="21"/>
                <w:szCs w:val="21"/>
                <w:highlight w:val="none"/>
                <w:u w:val="none"/>
                <w:lang w:val="en-US" w:eastAsia="zh-CN" w:bidi="ar"/>
              </w:rPr>
              <w:t>394</w:t>
            </w:r>
          </w:p>
        </w:tc>
        <w:tc>
          <w:tcPr>
            <w:tcW w:w="1012" w:type="dxa"/>
            <w:tcBorders>
              <w:tl2br w:val="nil"/>
              <w:tr2bl w:val="nil"/>
            </w:tcBorders>
            <w:noWrap w:val="0"/>
            <w:vAlign w:val="top"/>
          </w:tcPr>
          <w:p w14:paraId="0B159D16">
            <w:pPr>
              <w:rPr>
                <w:rFonts w:hint="eastAsia" w:ascii="仿宋" w:hAnsi="仿宋" w:eastAsia="仿宋" w:cs="仿宋"/>
                <w:color w:val="auto"/>
                <w:sz w:val="21"/>
                <w:szCs w:val="21"/>
                <w:highlight w:val="none"/>
              </w:rPr>
            </w:pPr>
          </w:p>
        </w:tc>
      </w:tr>
      <w:tr w14:paraId="09E3D7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1C6990E3">
            <w:pPr>
              <w:pStyle w:val="18"/>
              <w:spacing w:before="40" w:line="207" w:lineRule="auto"/>
              <w:ind w:left="0" w:leftChars="0"/>
              <w:jc w:val="center"/>
              <w:rPr>
                <w:rFonts w:hint="eastAsia" w:ascii="仿宋" w:hAnsi="仿宋" w:eastAsia="仿宋" w:cs="仿宋"/>
                <w:snapToGrid w:val="0"/>
                <w:color w:val="auto"/>
                <w:spacing w:val="-7"/>
                <w:kern w:val="0"/>
                <w:sz w:val="21"/>
                <w:szCs w:val="21"/>
                <w:highlight w:val="none"/>
                <w:lang w:val="en-US" w:eastAsia="en-US" w:bidi="ar-SA"/>
              </w:rPr>
            </w:pPr>
            <w:r>
              <w:rPr>
                <w:rFonts w:hint="eastAsia" w:ascii="仿宋" w:hAnsi="仿宋" w:eastAsia="仿宋" w:cs="仿宋"/>
                <w:color w:val="auto"/>
                <w:spacing w:val="-7"/>
                <w:sz w:val="21"/>
                <w:szCs w:val="21"/>
                <w:highlight w:val="none"/>
              </w:rPr>
              <w:t>34</w:t>
            </w:r>
          </w:p>
        </w:tc>
        <w:tc>
          <w:tcPr>
            <w:tcW w:w="1947" w:type="dxa"/>
            <w:vMerge w:val="restart"/>
            <w:tcBorders>
              <w:tl2br w:val="nil"/>
              <w:tr2bl w:val="nil"/>
            </w:tcBorders>
            <w:noWrap w:val="0"/>
            <w:vAlign w:val="center"/>
          </w:tcPr>
          <w:p w14:paraId="4D6158D7">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sz w:val="21"/>
                <w:szCs w:val="21"/>
                <w:highlight w:val="none"/>
                <w:lang w:val="en-US" w:eastAsia="en-US" w:bidi="ar-SA"/>
              </w:rPr>
            </w:pPr>
            <w:r>
              <w:rPr>
                <w:rFonts w:hint="eastAsia" w:ascii="仿宋" w:hAnsi="仿宋" w:eastAsia="仿宋" w:cs="仿宋"/>
                <w:i w:val="0"/>
                <w:iCs w:val="0"/>
                <w:color w:val="auto"/>
                <w:spacing w:val="-3"/>
                <w:kern w:val="0"/>
                <w:sz w:val="21"/>
                <w:szCs w:val="21"/>
                <w:highlight w:val="none"/>
                <w:u w:val="none"/>
                <w:lang w:val="en-US" w:eastAsia="zh-CN" w:bidi="ar"/>
              </w:rPr>
              <w:t>音响</w:t>
            </w:r>
          </w:p>
        </w:tc>
        <w:tc>
          <w:tcPr>
            <w:tcW w:w="1065" w:type="dxa"/>
            <w:vMerge w:val="restart"/>
            <w:tcBorders>
              <w:tl2br w:val="nil"/>
              <w:tr2bl w:val="nil"/>
            </w:tcBorders>
            <w:noWrap w:val="0"/>
            <w:vAlign w:val="center"/>
          </w:tcPr>
          <w:p w14:paraId="1DF1267E">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i w:val="0"/>
                <w:iCs w:val="0"/>
                <w:color w:val="auto"/>
                <w:spacing w:val="-3"/>
                <w:kern w:val="0"/>
                <w:sz w:val="21"/>
                <w:szCs w:val="21"/>
                <w:highlight w:val="none"/>
                <w:u w:val="none"/>
                <w:lang w:val="en-US" w:eastAsia="zh-CN" w:bidi="ar"/>
              </w:rPr>
              <w:t>漫步者</w:t>
            </w:r>
          </w:p>
        </w:tc>
        <w:tc>
          <w:tcPr>
            <w:tcW w:w="2043" w:type="dxa"/>
            <w:tcBorders>
              <w:tl2br w:val="nil"/>
              <w:tr2bl w:val="nil"/>
            </w:tcBorders>
            <w:noWrap w:val="0"/>
            <w:vAlign w:val="center"/>
          </w:tcPr>
          <w:p w14:paraId="6E835CC2">
            <w:pPr>
              <w:keepNext w:val="0"/>
              <w:keepLines w:val="0"/>
              <w:widowControl/>
              <w:suppressLineNumbers w:val="0"/>
              <w:jc w:val="center"/>
              <w:textAlignment w:val="center"/>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i w:val="0"/>
                <w:iCs w:val="0"/>
                <w:color w:val="auto"/>
                <w:spacing w:val="-3"/>
                <w:kern w:val="0"/>
                <w:sz w:val="21"/>
                <w:szCs w:val="21"/>
                <w:highlight w:val="none"/>
                <w:u w:val="none"/>
                <w:lang w:val="en-US" w:eastAsia="zh-CN" w:bidi="ar-SA"/>
              </w:rPr>
              <w:t>漫步者（EDIFIER）HECATE G2000 2.0</w:t>
            </w:r>
          </w:p>
        </w:tc>
        <w:tc>
          <w:tcPr>
            <w:tcW w:w="754" w:type="dxa"/>
            <w:tcBorders>
              <w:tl2br w:val="nil"/>
              <w:tr2bl w:val="nil"/>
            </w:tcBorders>
            <w:noWrap w:val="0"/>
            <w:vAlign w:val="center"/>
          </w:tcPr>
          <w:p w14:paraId="0A529406">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color w:val="auto"/>
                <w:spacing w:val="-3"/>
                <w:kern w:val="0"/>
                <w:sz w:val="21"/>
                <w:szCs w:val="21"/>
                <w:highlight w:val="none"/>
                <w:lang w:val="en-US" w:eastAsia="zh-CN" w:bidi="ar-SA"/>
              </w:rPr>
              <w:t>个</w:t>
            </w:r>
          </w:p>
        </w:tc>
        <w:tc>
          <w:tcPr>
            <w:tcW w:w="712" w:type="dxa"/>
            <w:tcBorders>
              <w:tl2br w:val="nil"/>
              <w:tr2bl w:val="nil"/>
            </w:tcBorders>
            <w:noWrap w:val="0"/>
            <w:vAlign w:val="center"/>
          </w:tcPr>
          <w:p w14:paraId="0FC54AAB">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position w:val="0"/>
                <w:sz w:val="21"/>
                <w:szCs w:val="21"/>
                <w:highlight w:val="none"/>
                <w:lang w:val="en-US" w:eastAsia="zh-CN" w:bidi="ar-SA"/>
              </w:rPr>
            </w:pPr>
            <w:r>
              <w:rPr>
                <w:rFonts w:hint="eastAsia" w:ascii="仿宋" w:hAnsi="仿宋" w:eastAsia="仿宋" w:cs="仿宋"/>
                <w:color w:val="auto"/>
                <w:spacing w:val="-3"/>
                <w:position w:val="0"/>
                <w:sz w:val="21"/>
                <w:szCs w:val="21"/>
                <w:highlight w:val="none"/>
              </w:rPr>
              <w:t>1</w:t>
            </w:r>
          </w:p>
        </w:tc>
        <w:tc>
          <w:tcPr>
            <w:tcW w:w="1494" w:type="dxa"/>
            <w:tcBorders>
              <w:tl2br w:val="nil"/>
              <w:tr2bl w:val="nil"/>
            </w:tcBorders>
            <w:noWrap w:val="0"/>
            <w:vAlign w:val="center"/>
          </w:tcPr>
          <w:p w14:paraId="2965425C">
            <w:pPr>
              <w:keepNext w:val="0"/>
              <w:keepLines w:val="0"/>
              <w:widowControl/>
              <w:suppressLineNumbers w:val="0"/>
              <w:jc w:val="center"/>
              <w:textAlignment w:val="center"/>
              <w:rPr>
                <w:rFonts w:hint="eastAsia" w:ascii="仿宋" w:hAnsi="仿宋" w:eastAsia="仿宋" w:cs="仿宋"/>
                <w:i w:val="0"/>
                <w:iCs w:val="0"/>
                <w:snapToGrid w:val="0"/>
                <w:color w:val="auto"/>
                <w:kern w:val="0"/>
                <w:sz w:val="21"/>
                <w:szCs w:val="21"/>
                <w:highlight w:val="none"/>
                <w:u w:val="none"/>
                <w:lang w:val="en-US" w:eastAsia="zh-CN" w:bidi="ar"/>
              </w:rPr>
            </w:pPr>
            <w:r>
              <w:rPr>
                <w:rFonts w:hint="eastAsia" w:ascii="仿宋" w:hAnsi="仿宋" w:eastAsia="仿宋" w:cs="仿宋"/>
                <w:i w:val="0"/>
                <w:iCs w:val="0"/>
                <w:snapToGrid w:val="0"/>
                <w:color w:val="auto"/>
                <w:kern w:val="0"/>
                <w:sz w:val="21"/>
                <w:szCs w:val="21"/>
                <w:highlight w:val="none"/>
                <w:u w:val="none"/>
                <w:lang w:val="en-US" w:eastAsia="zh-CN" w:bidi="ar"/>
              </w:rPr>
              <w:t>269</w:t>
            </w:r>
          </w:p>
        </w:tc>
        <w:tc>
          <w:tcPr>
            <w:tcW w:w="1012" w:type="dxa"/>
            <w:tcBorders>
              <w:tl2br w:val="nil"/>
              <w:tr2bl w:val="nil"/>
            </w:tcBorders>
            <w:noWrap w:val="0"/>
            <w:vAlign w:val="top"/>
          </w:tcPr>
          <w:p w14:paraId="0F3D9FA6">
            <w:pPr>
              <w:rPr>
                <w:rFonts w:hint="eastAsia" w:ascii="仿宋" w:hAnsi="仿宋" w:eastAsia="仿宋" w:cs="仿宋"/>
                <w:color w:val="auto"/>
                <w:sz w:val="21"/>
                <w:szCs w:val="21"/>
                <w:highlight w:val="none"/>
              </w:rPr>
            </w:pPr>
          </w:p>
        </w:tc>
      </w:tr>
      <w:tr w14:paraId="17C8B2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1412D3C9">
            <w:pPr>
              <w:pStyle w:val="18"/>
              <w:spacing w:before="36" w:line="208" w:lineRule="auto"/>
              <w:ind w:left="0" w:leftChars="0"/>
              <w:jc w:val="center"/>
              <w:rPr>
                <w:rFonts w:hint="eastAsia" w:ascii="仿宋" w:hAnsi="仿宋" w:eastAsia="仿宋" w:cs="仿宋"/>
                <w:snapToGrid w:val="0"/>
                <w:color w:val="auto"/>
                <w:spacing w:val="-7"/>
                <w:kern w:val="0"/>
                <w:sz w:val="21"/>
                <w:szCs w:val="21"/>
                <w:highlight w:val="none"/>
                <w:lang w:val="en-US" w:eastAsia="en-US" w:bidi="ar-SA"/>
              </w:rPr>
            </w:pPr>
            <w:r>
              <w:rPr>
                <w:rFonts w:hint="eastAsia" w:ascii="仿宋" w:hAnsi="仿宋" w:eastAsia="仿宋" w:cs="仿宋"/>
                <w:color w:val="auto"/>
                <w:spacing w:val="-7"/>
                <w:sz w:val="21"/>
                <w:szCs w:val="21"/>
                <w:highlight w:val="none"/>
              </w:rPr>
              <w:t>35</w:t>
            </w:r>
          </w:p>
        </w:tc>
        <w:tc>
          <w:tcPr>
            <w:tcW w:w="1947" w:type="dxa"/>
            <w:vMerge w:val="continue"/>
            <w:tcBorders>
              <w:tl2br w:val="nil"/>
              <w:tr2bl w:val="nil"/>
            </w:tcBorders>
            <w:noWrap w:val="0"/>
            <w:vAlign w:val="center"/>
          </w:tcPr>
          <w:p w14:paraId="5A8CA86D">
            <w:pPr>
              <w:pStyle w:val="18"/>
              <w:keepNext w:val="0"/>
              <w:keepLines w:val="0"/>
              <w:widowControl/>
              <w:suppressLineNumbers w:val="0"/>
              <w:spacing w:before="111" w:line="260" w:lineRule="exact"/>
              <w:ind w:left="165" w:leftChars="0"/>
              <w:jc w:val="center"/>
              <w:textAlignment w:val="auto"/>
              <w:rPr>
                <w:rFonts w:hint="eastAsia" w:ascii="仿宋" w:hAnsi="仿宋" w:eastAsia="仿宋" w:cs="仿宋"/>
                <w:snapToGrid w:val="0"/>
                <w:color w:val="auto"/>
                <w:spacing w:val="-3"/>
                <w:kern w:val="0"/>
                <w:sz w:val="21"/>
                <w:szCs w:val="21"/>
                <w:highlight w:val="none"/>
                <w:lang w:val="en-US" w:eastAsia="en-US" w:bidi="ar-SA"/>
              </w:rPr>
            </w:pPr>
          </w:p>
        </w:tc>
        <w:tc>
          <w:tcPr>
            <w:tcW w:w="1065" w:type="dxa"/>
            <w:vMerge w:val="continue"/>
            <w:tcBorders>
              <w:tl2br w:val="nil"/>
              <w:tr2bl w:val="nil"/>
            </w:tcBorders>
            <w:noWrap w:val="0"/>
            <w:vAlign w:val="center"/>
          </w:tcPr>
          <w:p w14:paraId="2744B44C">
            <w:pPr>
              <w:pStyle w:val="18"/>
              <w:keepNext w:val="0"/>
              <w:keepLines w:val="0"/>
              <w:widowControl/>
              <w:suppressLineNumbers w:val="0"/>
              <w:spacing w:before="111" w:line="260" w:lineRule="exact"/>
              <w:ind w:left="165" w:leftChars="0"/>
              <w:jc w:val="center"/>
              <w:textAlignment w:val="auto"/>
              <w:rPr>
                <w:rFonts w:hint="eastAsia" w:ascii="仿宋" w:hAnsi="仿宋" w:eastAsia="仿宋" w:cs="仿宋"/>
                <w:snapToGrid w:val="0"/>
                <w:color w:val="auto"/>
                <w:spacing w:val="-3"/>
                <w:kern w:val="0"/>
                <w:sz w:val="21"/>
                <w:szCs w:val="21"/>
                <w:highlight w:val="none"/>
                <w:lang w:val="en-US" w:eastAsia="zh-CN" w:bidi="ar-SA"/>
              </w:rPr>
            </w:pPr>
          </w:p>
        </w:tc>
        <w:tc>
          <w:tcPr>
            <w:tcW w:w="2043" w:type="dxa"/>
            <w:tcBorders>
              <w:tl2br w:val="nil"/>
              <w:tr2bl w:val="nil"/>
            </w:tcBorders>
            <w:noWrap w:val="0"/>
            <w:vAlign w:val="center"/>
          </w:tcPr>
          <w:p w14:paraId="6887CEC6">
            <w:pPr>
              <w:pStyle w:val="18"/>
              <w:spacing w:before="111" w:line="260" w:lineRule="exact"/>
              <w:ind w:left="165" w:leftChars="0"/>
              <w:jc w:val="center"/>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snapToGrid w:val="0"/>
                <w:color w:val="auto"/>
                <w:spacing w:val="-3"/>
                <w:kern w:val="0"/>
                <w:sz w:val="21"/>
                <w:szCs w:val="21"/>
                <w:highlight w:val="none"/>
                <w:lang w:val="en-US" w:eastAsia="zh-CN" w:bidi="ar-SA"/>
              </w:rPr>
              <w:t>R101V</w:t>
            </w:r>
          </w:p>
        </w:tc>
        <w:tc>
          <w:tcPr>
            <w:tcW w:w="754" w:type="dxa"/>
            <w:tcBorders>
              <w:tl2br w:val="nil"/>
              <w:tr2bl w:val="nil"/>
            </w:tcBorders>
            <w:noWrap w:val="0"/>
            <w:vAlign w:val="center"/>
          </w:tcPr>
          <w:p w14:paraId="5AA63B10">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sz w:val="21"/>
                <w:szCs w:val="21"/>
                <w:highlight w:val="none"/>
                <w:lang w:val="en-US" w:eastAsia="en-US" w:bidi="ar-SA"/>
              </w:rPr>
            </w:pPr>
            <w:r>
              <w:rPr>
                <w:rFonts w:hint="eastAsia" w:ascii="仿宋" w:hAnsi="仿宋" w:eastAsia="仿宋" w:cs="仿宋"/>
                <w:i w:val="0"/>
                <w:iCs w:val="0"/>
                <w:color w:val="auto"/>
                <w:spacing w:val="-3"/>
                <w:kern w:val="0"/>
                <w:sz w:val="21"/>
                <w:szCs w:val="21"/>
                <w:highlight w:val="none"/>
                <w:u w:val="none"/>
                <w:lang w:val="en-US" w:eastAsia="zh-CN" w:bidi="ar"/>
              </w:rPr>
              <w:t>只</w:t>
            </w:r>
          </w:p>
        </w:tc>
        <w:tc>
          <w:tcPr>
            <w:tcW w:w="712" w:type="dxa"/>
            <w:tcBorders>
              <w:tl2br w:val="nil"/>
              <w:tr2bl w:val="nil"/>
            </w:tcBorders>
            <w:noWrap w:val="0"/>
            <w:vAlign w:val="center"/>
          </w:tcPr>
          <w:p w14:paraId="1040CD92">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position w:val="0"/>
                <w:sz w:val="21"/>
                <w:szCs w:val="21"/>
                <w:highlight w:val="none"/>
                <w:lang w:val="en-US" w:eastAsia="en-US" w:bidi="ar-SA"/>
              </w:rPr>
            </w:pPr>
            <w:r>
              <w:rPr>
                <w:rFonts w:hint="eastAsia" w:ascii="仿宋" w:hAnsi="仿宋" w:eastAsia="仿宋" w:cs="仿宋"/>
                <w:color w:val="auto"/>
                <w:spacing w:val="-3"/>
                <w:position w:val="0"/>
                <w:sz w:val="21"/>
                <w:szCs w:val="21"/>
                <w:highlight w:val="none"/>
              </w:rPr>
              <w:t>1</w:t>
            </w:r>
          </w:p>
        </w:tc>
        <w:tc>
          <w:tcPr>
            <w:tcW w:w="1494" w:type="dxa"/>
            <w:tcBorders>
              <w:tl2br w:val="nil"/>
              <w:tr2bl w:val="nil"/>
            </w:tcBorders>
            <w:noWrap w:val="0"/>
            <w:vAlign w:val="center"/>
          </w:tcPr>
          <w:p w14:paraId="7222AED6">
            <w:pPr>
              <w:pStyle w:val="18"/>
              <w:keepNext w:val="0"/>
              <w:keepLines w:val="0"/>
              <w:widowControl/>
              <w:suppressLineNumbers w:val="0"/>
              <w:spacing w:before="111" w:line="260" w:lineRule="exact"/>
              <w:jc w:val="center"/>
              <w:textAlignment w:val="center"/>
              <w:rPr>
                <w:rFonts w:hint="eastAsia" w:ascii="仿宋" w:hAnsi="仿宋" w:eastAsia="仿宋" w:cs="仿宋"/>
                <w:i w:val="0"/>
                <w:iCs w:val="0"/>
                <w:snapToGrid/>
                <w:color w:val="auto"/>
                <w:spacing w:val="-3"/>
                <w:kern w:val="0"/>
                <w:sz w:val="21"/>
                <w:szCs w:val="21"/>
                <w:highlight w:val="none"/>
                <w:u w:val="none"/>
                <w:lang w:val="en-US" w:eastAsia="zh-CN" w:bidi="ar"/>
              </w:rPr>
            </w:pPr>
            <w:r>
              <w:rPr>
                <w:rFonts w:hint="eastAsia" w:ascii="仿宋" w:hAnsi="仿宋" w:eastAsia="仿宋" w:cs="仿宋"/>
                <w:i w:val="0"/>
                <w:iCs w:val="0"/>
                <w:color w:val="auto"/>
                <w:spacing w:val="-3"/>
                <w:kern w:val="0"/>
                <w:sz w:val="21"/>
                <w:szCs w:val="21"/>
                <w:highlight w:val="none"/>
                <w:u w:val="none"/>
                <w:lang w:val="en-US" w:eastAsia="zh-CN" w:bidi="ar"/>
              </w:rPr>
              <w:t>30</w:t>
            </w:r>
          </w:p>
        </w:tc>
        <w:tc>
          <w:tcPr>
            <w:tcW w:w="1012" w:type="dxa"/>
            <w:tcBorders>
              <w:tl2br w:val="nil"/>
              <w:tr2bl w:val="nil"/>
            </w:tcBorders>
            <w:noWrap w:val="0"/>
            <w:vAlign w:val="top"/>
          </w:tcPr>
          <w:p w14:paraId="20CF6E3B">
            <w:pPr>
              <w:rPr>
                <w:rFonts w:hint="eastAsia" w:ascii="仿宋" w:hAnsi="仿宋" w:eastAsia="仿宋" w:cs="仿宋"/>
                <w:color w:val="auto"/>
                <w:sz w:val="21"/>
                <w:szCs w:val="21"/>
                <w:highlight w:val="none"/>
              </w:rPr>
            </w:pPr>
          </w:p>
        </w:tc>
      </w:tr>
      <w:tr w14:paraId="401300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204E8648">
            <w:pPr>
              <w:pStyle w:val="18"/>
              <w:spacing w:before="36" w:line="207" w:lineRule="auto"/>
              <w:ind w:left="0" w:leftChars="0"/>
              <w:jc w:val="center"/>
              <w:rPr>
                <w:rFonts w:hint="eastAsia" w:ascii="仿宋" w:hAnsi="仿宋" w:eastAsia="仿宋" w:cs="仿宋"/>
                <w:snapToGrid w:val="0"/>
                <w:color w:val="auto"/>
                <w:spacing w:val="-7"/>
                <w:kern w:val="0"/>
                <w:sz w:val="21"/>
                <w:szCs w:val="21"/>
                <w:highlight w:val="none"/>
                <w:lang w:val="en-US" w:eastAsia="en-US" w:bidi="ar-SA"/>
              </w:rPr>
            </w:pPr>
            <w:r>
              <w:rPr>
                <w:rFonts w:hint="eastAsia" w:ascii="仿宋" w:hAnsi="仿宋" w:eastAsia="仿宋" w:cs="仿宋"/>
                <w:color w:val="auto"/>
                <w:spacing w:val="-7"/>
                <w:sz w:val="21"/>
                <w:szCs w:val="21"/>
                <w:highlight w:val="none"/>
              </w:rPr>
              <w:t>36</w:t>
            </w:r>
          </w:p>
        </w:tc>
        <w:tc>
          <w:tcPr>
            <w:tcW w:w="1947" w:type="dxa"/>
            <w:tcBorders>
              <w:tl2br w:val="nil"/>
              <w:tr2bl w:val="nil"/>
            </w:tcBorders>
            <w:noWrap w:val="0"/>
            <w:vAlign w:val="center"/>
          </w:tcPr>
          <w:p w14:paraId="22117954">
            <w:pPr>
              <w:pStyle w:val="18"/>
              <w:keepNext w:val="0"/>
              <w:keepLines w:val="0"/>
              <w:widowControl/>
              <w:suppressLineNumbers w:val="0"/>
              <w:spacing w:before="111" w:line="260" w:lineRule="exact"/>
              <w:ind w:left="165" w:leftChars="0"/>
              <w:jc w:val="center"/>
              <w:textAlignment w:val="auto"/>
              <w:rPr>
                <w:rFonts w:hint="eastAsia" w:ascii="仿宋" w:hAnsi="仿宋" w:eastAsia="仿宋" w:cs="仿宋"/>
                <w:snapToGrid w:val="0"/>
                <w:color w:val="auto"/>
                <w:spacing w:val="-3"/>
                <w:kern w:val="0"/>
                <w:sz w:val="21"/>
                <w:szCs w:val="21"/>
                <w:highlight w:val="none"/>
                <w:lang w:val="en-US" w:eastAsia="en-US" w:bidi="ar-SA"/>
              </w:rPr>
            </w:pPr>
            <w:r>
              <w:rPr>
                <w:rFonts w:hint="eastAsia" w:ascii="仿宋" w:hAnsi="仿宋" w:eastAsia="仿宋" w:cs="仿宋"/>
                <w:i w:val="0"/>
                <w:iCs w:val="0"/>
                <w:color w:val="auto"/>
                <w:spacing w:val="-3"/>
                <w:kern w:val="0"/>
                <w:sz w:val="21"/>
                <w:szCs w:val="21"/>
                <w:highlight w:val="none"/>
                <w:u w:val="none"/>
                <w:lang w:val="en-US" w:eastAsia="zh-CN" w:bidi="ar"/>
              </w:rPr>
              <w:t>U盘</w:t>
            </w:r>
          </w:p>
        </w:tc>
        <w:tc>
          <w:tcPr>
            <w:tcW w:w="1065" w:type="dxa"/>
            <w:tcBorders>
              <w:tl2br w:val="nil"/>
              <w:tr2bl w:val="nil"/>
            </w:tcBorders>
            <w:noWrap w:val="0"/>
            <w:vAlign w:val="center"/>
          </w:tcPr>
          <w:p w14:paraId="7483361F">
            <w:pPr>
              <w:pStyle w:val="18"/>
              <w:keepNext w:val="0"/>
              <w:keepLines w:val="0"/>
              <w:widowControl/>
              <w:suppressLineNumbers w:val="0"/>
              <w:spacing w:before="111" w:line="260" w:lineRule="exact"/>
              <w:ind w:left="165" w:leftChars="0"/>
              <w:jc w:val="center"/>
              <w:textAlignment w:val="auto"/>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i w:val="0"/>
                <w:iCs w:val="0"/>
                <w:color w:val="auto"/>
                <w:spacing w:val="-3"/>
                <w:kern w:val="0"/>
                <w:sz w:val="21"/>
                <w:szCs w:val="21"/>
                <w:highlight w:val="none"/>
                <w:u w:val="none"/>
                <w:lang w:val="en-US" w:eastAsia="zh-CN" w:bidi="ar"/>
              </w:rPr>
              <w:t>金士顿</w:t>
            </w:r>
          </w:p>
        </w:tc>
        <w:tc>
          <w:tcPr>
            <w:tcW w:w="2043" w:type="dxa"/>
            <w:tcBorders>
              <w:tl2br w:val="nil"/>
              <w:tr2bl w:val="nil"/>
            </w:tcBorders>
            <w:noWrap w:val="0"/>
            <w:vAlign w:val="center"/>
          </w:tcPr>
          <w:p w14:paraId="677E7339">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i w:val="0"/>
                <w:iCs w:val="0"/>
                <w:color w:val="auto"/>
                <w:spacing w:val="-3"/>
                <w:kern w:val="0"/>
                <w:sz w:val="21"/>
                <w:szCs w:val="21"/>
                <w:highlight w:val="none"/>
                <w:u w:val="none"/>
                <w:lang w:val="en-US" w:eastAsia="zh-CN" w:bidi="ar"/>
              </w:rPr>
              <w:t>128G</w:t>
            </w:r>
          </w:p>
        </w:tc>
        <w:tc>
          <w:tcPr>
            <w:tcW w:w="754" w:type="dxa"/>
            <w:tcBorders>
              <w:tl2br w:val="nil"/>
              <w:tr2bl w:val="nil"/>
            </w:tcBorders>
            <w:noWrap w:val="0"/>
            <w:vAlign w:val="center"/>
          </w:tcPr>
          <w:p w14:paraId="6136A8A5">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sz w:val="21"/>
                <w:szCs w:val="21"/>
                <w:highlight w:val="none"/>
                <w:lang w:val="en-US" w:eastAsia="en-US" w:bidi="ar-SA"/>
              </w:rPr>
            </w:pPr>
            <w:r>
              <w:rPr>
                <w:rFonts w:hint="eastAsia" w:ascii="仿宋" w:hAnsi="仿宋" w:eastAsia="仿宋" w:cs="仿宋"/>
                <w:i w:val="0"/>
                <w:iCs w:val="0"/>
                <w:color w:val="auto"/>
                <w:spacing w:val="-3"/>
                <w:kern w:val="0"/>
                <w:sz w:val="21"/>
                <w:szCs w:val="21"/>
                <w:highlight w:val="none"/>
                <w:u w:val="none"/>
                <w:lang w:val="en-US" w:eastAsia="zh-CN" w:bidi="ar"/>
              </w:rPr>
              <w:t>只</w:t>
            </w:r>
          </w:p>
        </w:tc>
        <w:tc>
          <w:tcPr>
            <w:tcW w:w="712" w:type="dxa"/>
            <w:tcBorders>
              <w:tl2br w:val="nil"/>
              <w:tr2bl w:val="nil"/>
            </w:tcBorders>
            <w:noWrap w:val="0"/>
            <w:vAlign w:val="center"/>
          </w:tcPr>
          <w:p w14:paraId="03AD519E">
            <w:pPr>
              <w:pStyle w:val="18"/>
              <w:keepNext w:val="0"/>
              <w:keepLines w:val="0"/>
              <w:widowControl/>
              <w:suppressLineNumbers w:val="0"/>
              <w:spacing w:before="153" w:line="316" w:lineRule="exact"/>
              <w:ind w:left="320" w:leftChars="0"/>
              <w:jc w:val="left"/>
              <w:textAlignment w:val="auto"/>
              <w:rPr>
                <w:rFonts w:hint="eastAsia" w:ascii="仿宋" w:hAnsi="仿宋" w:eastAsia="仿宋" w:cs="仿宋"/>
                <w:snapToGrid w:val="0"/>
                <w:color w:val="auto"/>
                <w:spacing w:val="0"/>
                <w:kern w:val="0"/>
                <w:position w:val="1"/>
                <w:sz w:val="21"/>
                <w:szCs w:val="21"/>
                <w:highlight w:val="none"/>
                <w:lang w:val="en-US" w:eastAsia="en-US" w:bidi="ar-SA"/>
              </w:rPr>
            </w:pPr>
            <w:r>
              <w:rPr>
                <w:rFonts w:hint="eastAsia" w:ascii="仿宋" w:hAnsi="仿宋" w:eastAsia="仿宋" w:cs="仿宋"/>
                <w:color w:val="auto"/>
                <w:position w:val="1"/>
                <w:sz w:val="21"/>
                <w:szCs w:val="21"/>
                <w:highlight w:val="none"/>
              </w:rPr>
              <w:t>1</w:t>
            </w:r>
          </w:p>
        </w:tc>
        <w:tc>
          <w:tcPr>
            <w:tcW w:w="1494" w:type="dxa"/>
            <w:tcBorders>
              <w:tl2br w:val="nil"/>
              <w:tr2bl w:val="nil"/>
            </w:tcBorders>
            <w:noWrap w:val="0"/>
            <w:vAlign w:val="center"/>
          </w:tcPr>
          <w:p w14:paraId="11E160BF">
            <w:pPr>
              <w:pStyle w:val="18"/>
              <w:keepNext w:val="0"/>
              <w:keepLines w:val="0"/>
              <w:widowControl/>
              <w:suppressLineNumbers w:val="0"/>
              <w:spacing w:before="111" w:line="260" w:lineRule="exact"/>
              <w:jc w:val="center"/>
              <w:textAlignment w:val="center"/>
              <w:rPr>
                <w:rFonts w:hint="eastAsia" w:ascii="仿宋" w:hAnsi="仿宋" w:eastAsia="仿宋" w:cs="仿宋"/>
                <w:i w:val="0"/>
                <w:iCs w:val="0"/>
                <w:snapToGrid/>
                <w:color w:val="auto"/>
                <w:spacing w:val="-3"/>
                <w:kern w:val="0"/>
                <w:sz w:val="21"/>
                <w:szCs w:val="21"/>
                <w:highlight w:val="none"/>
                <w:u w:val="none"/>
                <w:lang w:val="en-US" w:eastAsia="zh-CN" w:bidi="ar"/>
              </w:rPr>
            </w:pPr>
            <w:r>
              <w:rPr>
                <w:rFonts w:hint="eastAsia" w:ascii="仿宋" w:hAnsi="仿宋" w:eastAsia="仿宋" w:cs="仿宋"/>
                <w:i w:val="0"/>
                <w:iCs w:val="0"/>
                <w:color w:val="auto"/>
                <w:spacing w:val="-3"/>
                <w:kern w:val="0"/>
                <w:sz w:val="21"/>
                <w:szCs w:val="21"/>
                <w:highlight w:val="none"/>
                <w:u w:val="none"/>
                <w:lang w:val="en-US" w:eastAsia="zh-CN" w:bidi="ar"/>
              </w:rPr>
              <w:t>80</w:t>
            </w:r>
          </w:p>
        </w:tc>
        <w:tc>
          <w:tcPr>
            <w:tcW w:w="1012" w:type="dxa"/>
            <w:tcBorders>
              <w:tl2br w:val="nil"/>
              <w:tr2bl w:val="nil"/>
            </w:tcBorders>
            <w:noWrap w:val="0"/>
            <w:vAlign w:val="top"/>
          </w:tcPr>
          <w:p w14:paraId="43D5C01C">
            <w:pPr>
              <w:rPr>
                <w:rFonts w:hint="eastAsia" w:ascii="仿宋" w:hAnsi="仿宋" w:eastAsia="仿宋" w:cs="仿宋"/>
                <w:color w:val="auto"/>
                <w:sz w:val="21"/>
                <w:szCs w:val="21"/>
                <w:highlight w:val="none"/>
              </w:rPr>
            </w:pPr>
          </w:p>
        </w:tc>
      </w:tr>
      <w:tr w14:paraId="3F7E4E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5423D778">
            <w:pPr>
              <w:pStyle w:val="18"/>
              <w:spacing w:before="152" w:line="241" w:lineRule="auto"/>
              <w:ind w:left="0" w:leftChars="0"/>
              <w:jc w:val="center"/>
              <w:rPr>
                <w:rFonts w:hint="eastAsia" w:ascii="仿宋" w:hAnsi="仿宋" w:eastAsia="仿宋" w:cs="仿宋"/>
                <w:snapToGrid w:val="0"/>
                <w:color w:val="auto"/>
                <w:spacing w:val="-7"/>
                <w:kern w:val="0"/>
                <w:sz w:val="21"/>
                <w:szCs w:val="21"/>
                <w:highlight w:val="none"/>
                <w:lang w:val="en-US" w:eastAsia="zh-CN" w:bidi="ar-SA"/>
              </w:rPr>
            </w:pPr>
            <w:r>
              <w:rPr>
                <w:rFonts w:hint="eastAsia" w:ascii="仿宋" w:hAnsi="仿宋" w:eastAsia="仿宋" w:cs="仿宋"/>
                <w:color w:val="auto"/>
                <w:spacing w:val="-7"/>
                <w:sz w:val="21"/>
                <w:szCs w:val="21"/>
                <w:highlight w:val="none"/>
                <w:lang w:val="en-US" w:eastAsia="zh-CN"/>
              </w:rPr>
              <w:t>37</w:t>
            </w:r>
          </w:p>
        </w:tc>
        <w:tc>
          <w:tcPr>
            <w:tcW w:w="1947" w:type="dxa"/>
            <w:vMerge w:val="restart"/>
            <w:tcBorders>
              <w:tl2br w:val="nil"/>
              <w:tr2bl w:val="nil"/>
            </w:tcBorders>
            <w:noWrap w:val="0"/>
            <w:vAlign w:val="center"/>
          </w:tcPr>
          <w:p w14:paraId="2850B851">
            <w:pPr>
              <w:pStyle w:val="18"/>
              <w:spacing w:before="111" w:line="260" w:lineRule="exact"/>
              <w:ind w:left="165"/>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台式机内存条</w:t>
            </w:r>
          </w:p>
        </w:tc>
        <w:tc>
          <w:tcPr>
            <w:tcW w:w="1065" w:type="dxa"/>
            <w:vMerge w:val="restart"/>
            <w:tcBorders>
              <w:tl2br w:val="nil"/>
              <w:tr2bl w:val="nil"/>
            </w:tcBorders>
            <w:noWrap w:val="0"/>
            <w:vAlign w:val="center"/>
          </w:tcPr>
          <w:p w14:paraId="7AFE4673">
            <w:pPr>
              <w:pStyle w:val="18"/>
              <w:spacing w:before="111" w:line="260" w:lineRule="exact"/>
              <w:ind w:left="165"/>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金士顿</w:t>
            </w:r>
          </w:p>
        </w:tc>
        <w:tc>
          <w:tcPr>
            <w:tcW w:w="2043" w:type="dxa"/>
            <w:tcBorders>
              <w:tl2br w:val="nil"/>
              <w:tr2bl w:val="nil"/>
            </w:tcBorders>
            <w:noWrap w:val="0"/>
            <w:vAlign w:val="center"/>
          </w:tcPr>
          <w:p w14:paraId="20F613FD">
            <w:pPr>
              <w:pStyle w:val="18"/>
              <w:spacing w:before="40" w:line="204" w:lineRule="auto"/>
              <w:ind w:left="499"/>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16G，D4</w:t>
            </w:r>
          </w:p>
        </w:tc>
        <w:tc>
          <w:tcPr>
            <w:tcW w:w="754" w:type="dxa"/>
            <w:tcBorders>
              <w:tl2br w:val="nil"/>
              <w:tr2bl w:val="nil"/>
            </w:tcBorders>
            <w:noWrap w:val="0"/>
            <w:vAlign w:val="center"/>
          </w:tcPr>
          <w:p w14:paraId="555B7D71">
            <w:pPr>
              <w:pStyle w:val="18"/>
              <w:spacing w:before="40" w:line="204" w:lineRule="auto"/>
              <w:ind w:left="273"/>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根</w:t>
            </w:r>
          </w:p>
        </w:tc>
        <w:tc>
          <w:tcPr>
            <w:tcW w:w="712" w:type="dxa"/>
            <w:tcBorders>
              <w:tl2br w:val="nil"/>
              <w:tr2bl w:val="nil"/>
            </w:tcBorders>
            <w:noWrap w:val="0"/>
            <w:vAlign w:val="center"/>
          </w:tcPr>
          <w:p w14:paraId="41678FE1">
            <w:pPr>
              <w:pStyle w:val="18"/>
              <w:spacing w:before="40" w:line="204" w:lineRule="auto"/>
              <w:ind w:left="32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494" w:type="dxa"/>
            <w:tcBorders>
              <w:tl2br w:val="nil"/>
              <w:tr2bl w:val="nil"/>
            </w:tcBorders>
            <w:noWrap w:val="0"/>
            <w:vAlign w:val="center"/>
          </w:tcPr>
          <w:p w14:paraId="53C6704E">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323</w:t>
            </w:r>
          </w:p>
        </w:tc>
        <w:tc>
          <w:tcPr>
            <w:tcW w:w="1012" w:type="dxa"/>
            <w:tcBorders>
              <w:tl2br w:val="nil"/>
              <w:tr2bl w:val="nil"/>
            </w:tcBorders>
            <w:noWrap w:val="0"/>
            <w:vAlign w:val="top"/>
          </w:tcPr>
          <w:p w14:paraId="0DD8B724">
            <w:pPr>
              <w:rPr>
                <w:rFonts w:hint="eastAsia" w:ascii="仿宋" w:hAnsi="仿宋" w:eastAsia="仿宋" w:cs="仿宋"/>
                <w:color w:val="auto"/>
                <w:sz w:val="21"/>
                <w:szCs w:val="21"/>
                <w:highlight w:val="none"/>
              </w:rPr>
            </w:pPr>
          </w:p>
        </w:tc>
      </w:tr>
      <w:tr w14:paraId="5A27B8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1DB5AB0C">
            <w:pPr>
              <w:pStyle w:val="18"/>
              <w:spacing w:before="37" w:line="207" w:lineRule="auto"/>
              <w:ind w:left="0" w:leftChars="0"/>
              <w:jc w:val="center"/>
              <w:rPr>
                <w:rFonts w:hint="eastAsia" w:ascii="仿宋" w:hAnsi="仿宋" w:eastAsia="仿宋" w:cs="仿宋"/>
                <w:snapToGrid w:val="0"/>
                <w:color w:val="auto"/>
                <w:spacing w:val="-7"/>
                <w:kern w:val="0"/>
                <w:sz w:val="21"/>
                <w:szCs w:val="21"/>
                <w:highlight w:val="none"/>
                <w:lang w:val="en-US" w:eastAsia="en-US" w:bidi="ar-SA"/>
              </w:rPr>
            </w:pPr>
            <w:r>
              <w:rPr>
                <w:rFonts w:hint="eastAsia" w:ascii="仿宋" w:hAnsi="仿宋" w:eastAsia="仿宋" w:cs="仿宋"/>
                <w:color w:val="auto"/>
                <w:spacing w:val="-7"/>
                <w:sz w:val="21"/>
                <w:szCs w:val="21"/>
                <w:highlight w:val="none"/>
              </w:rPr>
              <w:t>38</w:t>
            </w:r>
          </w:p>
        </w:tc>
        <w:tc>
          <w:tcPr>
            <w:tcW w:w="1947" w:type="dxa"/>
            <w:vMerge w:val="continue"/>
            <w:tcBorders>
              <w:tl2br w:val="nil"/>
              <w:tr2bl w:val="nil"/>
            </w:tcBorders>
            <w:noWrap w:val="0"/>
            <w:vAlign w:val="center"/>
          </w:tcPr>
          <w:p w14:paraId="0EA2D5D3">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1065" w:type="dxa"/>
            <w:vMerge w:val="continue"/>
            <w:tcBorders>
              <w:tl2br w:val="nil"/>
              <w:tr2bl w:val="nil"/>
            </w:tcBorders>
            <w:noWrap w:val="0"/>
            <w:vAlign w:val="center"/>
          </w:tcPr>
          <w:p w14:paraId="3C5DC304">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2043" w:type="dxa"/>
            <w:tcBorders>
              <w:tl2br w:val="nil"/>
              <w:tr2bl w:val="nil"/>
            </w:tcBorders>
            <w:noWrap w:val="0"/>
            <w:vAlign w:val="center"/>
          </w:tcPr>
          <w:p w14:paraId="2745561B">
            <w:pPr>
              <w:pStyle w:val="18"/>
              <w:spacing w:before="39" w:line="205" w:lineRule="auto"/>
              <w:ind w:left="542"/>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8G，D4</w:t>
            </w:r>
          </w:p>
        </w:tc>
        <w:tc>
          <w:tcPr>
            <w:tcW w:w="754" w:type="dxa"/>
            <w:tcBorders>
              <w:tl2br w:val="nil"/>
              <w:tr2bl w:val="nil"/>
            </w:tcBorders>
            <w:noWrap w:val="0"/>
            <w:vAlign w:val="center"/>
          </w:tcPr>
          <w:p w14:paraId="1AAE241A">
            <w:pPr>
              <w:pStyle w:val="18"/>
              <w:spacing w:before="39" w:line="205" w:lineRule="auto"/>
              <w:ind w:left="273"/>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根</w:t>
            </w:r>
          </w:p>
        </w:tc>
        <w:tc>
          <w:tcPr>
            <w:tcW w:w="712" w:type="dxa"/>
            <w:tcBorders>
              <w:tl2br w:val="nil"/>
              <w:tr2bl w:val="nil"/>
            </w:tcBorders>
            <w:noWrap w:val="0"/>
            <w:vAlign w:val="center"/>
          </w:tcPr>
          <w:p w14:paraId="52FD52B1">
            <w:pPr>
              <w:pStyle w:val="18"/>
              <w:spacing w:before="39" w:line="205" w:lineRule="auto"/>
              <w:ind w:left="32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494" w:type="dxa"/>
            <w:tcBorders>
              <w:tl2br w:val="nil"/>
              <w:tr2bl w:val="nil"/>
            </w:tcBorders>
            <w:noWrap w:val="0"/>
            <w:vAlign w:val="center"/>
          </w:tcPr>
          <w:p w14:paraId="20CD3ABF">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233</w:t>
            </w:r>
          </w:p>
        </w:tc>
        <w:tc>
          <w:tcPr>
            <w:tcW w:w="1012" w:type="dxa"/>
            <w:tcBorders>
              <w:tl2br w:val="nil"/>
              <w:tr2bl w:val="nil"/>
            </w:tcBorders>
            <w:noWrap w:val="0"/>
            <w:vAlign w:val="top"/>
          </w:tcPr>
          <w:p w14:paraId="17639DAE">
            <w:pPr>
              <w:rPr>
                <w:rFonts w:hint="eastAsia" w:ascii="仿宋" w:hAnsi="仿宋" w:eastAsia="仿宋" w:cs="仿宋"/>
                <w:color w:val="auto"/>
                <w:sz w:val="21"/>
                <w:szCs w:val="21"/>
                <w:highlight w:val="none"/>
              </w:rPr>
            </w:pPr>
          </w:p>
        </w:tc>
      </w:tr>
      <w:tr w14:paraId="090E18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02EB0079">
            <w:pPr>
              <w:pStyle w:val="18"/>
              <w:spacing w:before="35" w:line="208" w:lineRule="auto"/>
              <w:ind w:left="0" w:leftChars="0"/>
              <w:jc w:val="center"/>
              <w:rPr>
                <w:rFonts w:hint="eastAsia" w:ascii="仿宋" w:hAnsi="仿宋" w:eastAsia="仿宋" w:cs="仿宋"/>
                <w:snapToGrid w:val="0"/>
                <w:color w:val="auto"/>
                <w:spacing w:val="-7"/>
                <w:kern w:val="0"/>
                <w:sz w:val="21"/>
                <w:szCs w:val="21"/>
                <w:highlight w:val="none"/>
                <w:lang w:val="en-US" w:eastAsia="en-US" w:bidi="ar-SA"/>
              </w:rPr>
            </w:pPr>
            <w:r>
              <w:rPr>
                <w:rFonts w:hint="eastAsia" w:ascii="仿宋" w:hAnsi="仿宋" w:eastAsia="仿宋" w:cs="仿宋"/>
                <w:color w:val="auto"/>
                <w:spacing w:val="-7"/>
                <w:sz w:val="21"/>
                <w:szCs w:val="21"/>
                <w:highlight w:val="none"/>
              </w:rPr>
              <w:t>39</w:t>
            </w:r>
          </w:p>
        </w:tc>
        <w:tc>
          <w:tcPr>
            <w:tcW w:w="1947" w:type="dxa"/>
            <w:vMerge w:val="continue"/>
            <w:tcBorders>
              <w:tl2br w:val="nil"/>
              <w:tr2bl w:val="nil"/>
            </w:tcBorders>
            <w:noWrap w:val="0"/>
            <w:vAlign w:val="center"/>
          </w:tcPr>
          <w:p w14:paraId="3644F9D8">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1065" w:type="dxa"/>
            <w:vMerge w:val="continue"/>
            <w:tcBorders>
              <w:tl2br w:val="nil"/>
              <w:tr2bl w:val="nil"/>
            </w:tcBorders>
            <w:noWrap w:val="0"/>
            <w:vAlign w:val="center"/>
          </w:tcPr>
          <w:p w14:paraId="6100364B">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2043" w:type="dxa"/>
            <w:tcBorders>
              <w:tl2br w:val="nil"/>
              <w:tr2bl w:val="nil"/>
            </w:tcBorders>
            <w:noWrap w:val="0"/>
            <w:vAlign w:val="center"/>
          </w:tcPr>
          <w:p w14:paraId="7CAC696A">
            <w:pPr>
              <w:pStyle w:val="18"/>
              <w:spacing w:before="39" w:line="205" w:lineRule="auto"/>
              <w:ind w:left="541"/>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4G，D4</w:t>
            </w:r>
          </w:p>
        </w:tc>
        <w:tc>
          <w:tcPr>
            <w:tcW w:w="754" w:type="dxa"/>
            <w:tcBorders>
              <w:tl2br w:val="nil"/>
              <w:tr2bl w:val="nil"/>
            </w:tcBorders>
            <w:noWrap w:val="0"/>
            <w:vAlign w:val="center"/>
          </w:tcPr>
          <w:p w14:paraId="50C21D3A">
            <w:pPr>
              <w:pStyle w:val="18"/>
              <w:spacing w:before="39" w:line="205" w:lineRule="auto"/>
              <w:ind w:left="273"/>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根</w:t>
            </w:r>
          </w:p>
        </w:tc>
        <w:tc>
          <w:tcPr>
            <w:tcW w:w="712" w:type="dxa"/>
            <w:tcBorders>
              <w:tl2br w:val="nil"/>
              <w:tr2bl w:val="nil"/>
            </w:tcBorders>
            <w:noWrap w:val="0"/>
            <w:vAlign w:val="center"/>
          </w:tcPr>
          <w:p w14:paraId="205CB8EF">
            <w:pPr>
              <w:pStyle w:val="18"/>
              <w:spacing w:before="39" w:line="205" w:lineRule="auto"/>
              <w:ind w:left="32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494" w:type="dxa"/>
            <w:tcBorders>
              <w:tl2br w:val="nil"/>
              <w:tr2bl w:val="nil"/>
            </w:tcBorders>
            <w:noWrap w:val="0"/>
            <w:vAlign w:val="center"/>
          </w:tcPr>
          <w:p w14:paraId="30A9E696">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166</w:t>
            </w:r>
          </w:p>
        </w:tc>
        <w:tc>
          <w:tcPr>
            <w:tcW w:w="1012" w:type="dxa"/>
            <w:tcBorders>
              <w:tl2br w:val="nil"/>
              <w:tr2bl w:val="nil"/>
            </w:tcBorders>
            <w:noWrap w:val="0"/>
            <w:vAlign w:val="top"/>
          </w:tcPr>
          <w:p w14:paraId="41153847">
            <w:pPr>
              <w:rPr>
                <w:rFonts w:hint="eastAsia" w:ascii="仿宋" w:hAnsi="仿宋" w:eastAsia="仿宋" w:cs="仿宋"/>
                <w:color w:val="auto"/>
                <w:sz w:val="21"/>
                <w:szCs w:val="21"/>
                <w:highlight w:val="none"/>
              </w:rPr>
            </w:pPr>
          </w:p>
        </w:tc>
      </w:tr>
      <w:tr w14:paraId="0A6B5D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608F6F06">
            <w:pPr>
              <w:pStyle w:val="18"/>
              <w:spacing w:before="35" w:line="208" w:lineRule="auto"/>
              <w:ind w:left="0" w:leftChars="0"/>
              <w:jc w:val="center"/>
              <w:rPr>
                <w:rFonts w:hint="eastAsia" w:ascii="仿宋" w:hAnsi="仿宋" w:eastAsia="仿宋" w:cs="仿宋"/>
                <w:snapToGrid w:val="0"/>
                <w:color w:val="auto"/>
                <w:spacing w:val="-7"/>
                <w:kern w:val="0"/>
                <w:sz w:val="21"/>
                <w:szCs w:val="21"/>
                <w:highlight w:val="none"/>
                <w:lang w:val="en-US" w:eastAsia="en-US" w:bidi="ar-SA"/>
              </w:rPr>
            </w:pPr>
            <w:r>
              <w:rPr>
                <w:rFonts w:hint="eastAsia" w:ascii="仿宋" w:hAnsi="仿宋" w:eastAsia="仿宋" w:cs="仿宋"/>
                <w:color w:val="auto"/>
                <w:spacing w:val="-4"/>
                <w:sz w:val="21"/>
                <w:szCs w:val="21"/>
                <w:highlight w:val="none"/>
              </w:rPr>
              <w:t>40</w:t>
            </w:r>
          </w:p>
        </w:tc>
        <w:tc>
          <w:tcPr>
            <w:tcW w:w="1947" w:type="dxa"/>
            <w:tcBorders>
              <w:tl2br w:val="nil"/>
              <w:tr2bl w:val="nil"/>
            </w:tcBorders>
            <w:noWrap w:val="0"/>
            <w:vAlign w:val="center"/>
          </w:tcPr>
          <w:p w14:paraId="18E4CB6A">
            <w:pPr>
              <w:keepNext w:val="0"/>
              <w:keepLines w:val="0"/>
              <w:widowControl/>
              <w:suppressLineNumbers w:val="0"/>
              <w:jc w:val="center"/>
              <w:textAlignment w:val="center"/>
              <w:rPr>
                <w:rFonts w:hint="eastAsia" w:ascii="仿宋" w:hAnsi="仿宋" w:eastAsia="仿宋" w:cs="仿宋"/>
                <w:i w:val="0"/>
                <w:iCs w:val="0"/>
                <w:snapToGrid w:val="0"/>
                <w:color w:val="auto"/>
                <w:spacing w:val="-3"/>
                <w:kern w:val="0"/>
                <w:sz w:val="21"/>
                <w:szCs w:val="21"/>
                <w:highlight w:val="none"/>
                <w:u w:val="none"/>
                <w:lang w:val="en-US" w:eastAsia="zh-CN" w:bidi="ar-SA"/>
              </w:rPr>
            </w:pPr>
            <w:r>
              <w:rPr>
                <w:rFonts w:hint="eastAsia" w:ascii="仿宋" w:hAnsi="仿宋" w:eastAsia="仿宋" w:cs="仿宋"/>
                <w:i w:val="0"/>
                <w:iCs w:val="0"/>
                <w:color w:val="auto"/>
                <w:spacing w:val="-3"/>
                <w:kern w:val="0"/>
                <w:sz w:val="21"/>
                <w:szCs w:val="21"/>
                <w:highlight w:val="none"/>
                <w:u w:val="none"/>
                <w:lang w:val="en-US" w:eastAsia="zh-CN" w:bidi="ar-SA"/>
              </w:rPr>
              <w:t>电脑电源</w:t>
            </w:r>
          </w:p>
        </w:tc>
        <w:tc>
          <w:tcPr>
            <w:tcW w:w="1065" w:type="dxa"/>
            <w:tcBorders>
              <w:tl2br w:val="nil"/>
              <w:tr2bl w:val="nil"/>
            </w:tcBorders>
            <w:noWrap w:val="0"/>
            <w:vAlign w:val="center"/>
          </w:tcPr>
          <w:p w14:paraId="3FFA7C05">
            <w:pPr>
              <w:keepNext w:val="0"/>
              <w:keepLines w:val="0"/>
              <w:widowControl/>
              <w:suppressLineNumbers w:val="0"/>
              <w:jc w:val="center"/>
              <w:textAlignment w:val="center"/>
              <w:rPr>
                <w:rFonts w:hint="eastAsia" w:ascii="仿宋" w:hAnsi="仿宋" w:eastAsia="仿宋" w:cs="仿宋"/>
                <w:i w:val="0"/>
                <w:iCs w:val="0"/>
                <w:snapToGrid w:val="0"/>
                <w:color w:val="auto"/>
                <w:spacing w:val="-3"/>
                <w:kern w:val="0"/>
                <w:sz w:val="21"/>
                <w:szCs w:val="21"/>
                <w:highlight w:val="none"/>
                <w:u w:val="none"/>
                <w:lang w:val="en-US" w:eastAsia="zh-CN" w:bidi="ar-SA"/>
              </w:rPr>
            </w:pPr>
            <w:r>
              <w:rPr>
                <w:rFonts w:hint="eastAsia" w:ascii="仿宋" w:hAnsi="仿宋" w:eastAsia="仿宋" w:cs="仿宋"/>
                <w:i w:val="0"/>
                <w:iCs w:val="0"/>
                <w:color w:val="auto"/>
                <w:spacing w:val="-3"/>
                <w:kern w:val="0"/>
                <w:sz w:val="21"/>
                <w:szCs w:val="21"/>
                <w:highlight w:val="none"/>
                <w:u w:val="none"/>
                <w:lang w:val="en-US" w:eastAsia="zh-CN" w:bidi="ar-SA"/>
              </w:rPr>
              <w:t>安钛克</w:t>
            </w:r>
          </w:p>
        </w:tc>
        <w:tc>
          <w:tcPr>
            <w:tcW w:w="2043" w:type="dxa"/>
            <w:tcBorders>
              <w:tl2br w:val="nil"/>
              <w:tr2bl w:val="nil"/>
            </w:tcBorders>
            <w:noWrap w:val="0"/>
            <w:vAlign w:val="center"/>
          </w:tcPr>
          <w:p w14:paraId="3393A395">
            <w:pPr>
              <w:keepNext w:val="0"/>
              <w:keepLines w:val="0"/>
              <w:widowControl/>
              <w:suppressLineNumbers w:val="0"/>
              <w:jc w:val="center"/>
              <w:textAlignment w:val="center"/>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i w:val="0"/>
                <w:iCs w:val="0"/>
                <w:color w:val="auto"/>
                <w:spacing w:val="-3"/>
                <w:kern w:val="0"/>
                <w:sz w:val="21"/>
                <w:szCs w:val="21"/>
                <w:highlight w:val="none"/>
                <w:u w:val="none"/>
                <w:lang w:val="en-US" w:eastAsia="zh-CN" w:bidi="ar-SA"/>
              </w:rPr>
              <w:t>安钛克 Antec NE550金牌全模组</w:t>
            </w:r>
          </w:p>
        </w:tc>
        <w:tc>
          <w:tcPr>
            <w:tcW w:w="754" w:type="dxa"/>
            <w:tcBorders>
              <w:tl2br w:val="nil"/>
              <w:tr2bl w:val="nil"/>
            </w:tcBorders>
            <w:noWrap w:val="0"/>
            <w:vAlign w:val="center"/>
          </w:tcPr>
          <w:p w14:paraId="4C529231">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sz w:val="21"/>
                <w:szCs w:val="21"/>
                <w:highlight w:val="none"/>
                <w:lang w:val="en-US" w:eastAsia="zh-CN" w:bidi="ar-SA"/>
              </w:rPr>
            </w:pPr>
            <w:r>
              <w:rPr>
                <w:rFonts w:hint="eastAsia" w:ascii="仿宋" w:hAnsi="仿宋" w:eastAsia="仿宋" w:cs="仿宋"/>
                <w:color w:val="auto"/>
                <w:spacing w:val="-3"/>
                <w:kern w:val="0"/>
                <w:sz w:val="21"/>
                <w:szCs w:val="21"/>
                <w:highlight w:val="none"/>
                <w:lang w:val="en-US" w:eastAsia="zh-CN" w:bidi="ar-SA"/>
              </w:rPr>
              <w:t>个</w:t>
            </w:r>
          </w:p>
        </w:tc>
        <w:tc>
          <w:tcPr>
            <w:tcW w:w="712" w:type="dxa"/>
            <w:tcBorders>
              <w:tl2br w:val="nil"/>
              <w:tr2bl w:val="nil"/>
            </w:tcBorders>
            <w:noWrap w:val="0"/>
            <w:vAlign w:val="center"/>
          </w:tcPr>
          <w:p w14:paraId="13E346CD">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snapToGrid w:val="0"/>
                <w:color w:val="auto"/>
                <w:spacing w:val="-3"/>
                <w:kern w:val="0"/>
                <w:position w:val="0"/>
                <w:sz w:val="21"/>
                <w:szCs w:val="21"/>
                <w:highlight w:val="none"/>
                <w:lang w:val="en-US" w:eastAsia="zh-CN" w:bidi="ar-SA"/>
              </w:rPr>
            </w:pPr>
            <w:r>
              <w:rPr>
                <w:rFonts w:hint="eastAsia" w:ascii="仿宋" w:hAnsi="仿宋" w:eastAsia="仿宋" w:cs="仿宋"/>
                <w:color w:val="auto"/>
                <w:spacing w:val="-3"/>
                <w:position w:val="0"/>
                <w:sz w:val="21"/>
                <w:szCs w:val="21"/>
                <w:highlight w:val="none"/>
              </w:rPr>
              <w:t>1</w:t>
            </w:r>
          </w:p>
        </w:tc>
        <w:tc>
          <w:tcPr>
            <w:tcW w:w="1494" w:type="dxa"/>
            <w:tcBorders>
              <w:tl2br w:val="nil"/>
              <w:tr2bl w:val="nil"/>
            </w:tcBorders>
            <w:noWrap w:val="0"/>
            <w:vAlign w:val="center"/>
          </w:tcPr>
          <w:p w14:paraId="354B2C30">
            <w:pPr>
              <w:pStyle w:val="18"/>
              <w:keepNext w:val="0"/>
              <w:keepLines w:val="0"/>
              <w:widowControl/>
              <w:suppressLineNumbers w:val="0"/>
              <w:spacing w:before="111" w:line="260" w:lineRule="exact"/>
              <w:ind w:left="165" w:leftChars="0"/>
              <w:jc w:val="center"/>
              <w:textAlignment w:val="center"/>
              <w:rPr>
                <w:rFonts w:hint="eastAsia" w:ascii="仿宋" w:hAnsi="仿宋" w:eastAsia="仿宋" w:cs="仿宋"/>
                <w:i w:val="0"/>
                <w:iCs w:val="0"/>
                <w:snapToGrid/>
                <w:color w:val="auto"/>
                <w:spacing w:val="-3"/>
                <w:kern w:val="0"/>
                <w:sz w:val="21"/>
                <w:szCs w:val="21"/>
                <w:highlight w:val="none"/>
                <w:u w:val="none"/>
                <w:lang w:val="en-US" w:eastAsia="zh-CN" w:bidi="ar"/>
              </w:rPr>
            </w:pPr>
            <w:r>
              <w:rPr>
                <w:rFonts w:hint="eastAsia" w:ascii="仿宋" w:hAnsi="仿宋" w:eastAsia="仿宋" w:cs="仿宋"/>
                <w:i w:val="0"/>
                <w:iCs w:val="0"/>
                <w:snapToGrid/>
                <w:color w:val="auto"/>
                <w:spacing w:val="-3"/>
                <w:kern w:val="0"/>
                <w:sz w:val="21"/>
                <w:szCs w:val="21"/>
                <w:highlight w:val="none"/>
                <w:u w:val="none"/>
                <w:lang w:val="en-US" w:eastAsia="zh-CN" w:bidi="ar"/>
              </w:rPr>
              <w:t>400</w:t>
            </w:r>
          </w:p>
        </w:tc>
        <w:tc>
          <w:tcPr>
            <w:tcW w:w="1012" w:type="dxa"/>
            <w:tcBorders>
              <w:tl2br w:val="nil"/>
              <w:tr2bl w:val="nil"/>
            </w:tcBorders>
            <w:noWrap w:val="0"/>
            <w:vAlign w:val="top"/>
          </w:tcPr>
          <w:p w14:paraId="5D71085B">
            <w:pPr>
              <w:rPr>
                <w:rFonts w:hint="eastAsia" w:ascii="仿宋" w:hAnsi="仿宋" w:eastAsia="仿宋" w:cs="仿宋"/>
                <w:color w:val="auto"/>
                <w:sz w:val="21"/>
                <w:szCs w:val="21"/>
                <w:highlight w:val="none"/>
              </w:rPr>
            </w:pPr>
          </w:p>
        </w:tc>
      </w:tr>
      <w:tr w14:paraId="6D0C85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7A316862">
            <w:pPr>
              <w:pStyle w:val="18"/>
              <w:spacing w:before="35" w:line="208" w:lineRule="auto"/>
              <w:ind w:left="0" w:leftChars="0"/>
              <w:jc w:val="center"/>
              <w:rPr>
                <w:rFonts w:hint="eastAsia" w:ascii="仿宋" w:hAnsi="仿宋" w:eastAsia="仿宋" w:cs="仿宋"/>
                <w:snapToGrid w:val="0"/>
                <w:color w:val="auto"/>
                <w:spacing w:val="-7"/>
                <w:kern w:val="0"/>
                <w:sz w:val="21"/>
                <w:szCs w:val="21"/>
                <w:highlight w:val="none"/>
                <w:lang w:val="en-US" w:eastAsia="en-US" w:bidi="ar-SA"/>
              </w:rPr>
            </w:pPr>
            <w:r>
              <w:rPr>
                <w:rFonts w:hint="eastAsia" w:ascii="仿宋" w:hAnsi="仿宋" w:eastAsia="仿宋" w:cs="仿宋"/>
                <w:color w:val="auto"/>
                <w:spacing w:val="-4"/>
                <w:sz w:val="21"/>
                <w:szCs w:val="21"/>
                <w:highlight w:val="none"/>
              </w:rPr>
              <w:t>41</w:t>
            </w:r>
          </w:p>
        </w:tc>
        <w:tc>
          <w:tcPr>
            <w:tcW w:w="1947" w:type="dxa"/>
            <w:vMerge w:val="restart"/>
            <w:tcBorders>
              <w:tl2br w:val="nil"/>
              <w:tr2bl w:val="nil"/>
            </w:tcBorders>
            <w:noWrap w:val="0"/>
            <w:vAlign w:val="center"/>
          </w:tcPr>
          <w:p w14:paraId="0C747525">
            <w:pPr>
              <w:pStyle w:val="18"/>
              <w:spacing w:before="111" w:line="260" w:lineRule="exact"/>
              <w:ind w:left="165"/>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机箱电源</w:t>
            </w:r>
          </w:p>
        </w:tc>
        <w:tc>
          <w:tcPr>
            <w:tcW w:w="1065" w:type="dxa"/>
            <w:vMerge w:val="restart"/>
            <w:tcBorders>
              <w:tl2br w:val="nil"/>
              <w:tr2bl w:val="nil"/>
            </w:tcBorders>
            <w:noWrap w:val="0"/>
            <w:vAlign w:val="center"/>
          </w:tcPr>
          <w:p w14:paraId="237C1E4E">
            <w:pPr>
              <w:pStyle w:val="18"/>
              <w:spacing w:before="111" w:line="260" w:lineRule="exact"/>
              <w:ind w:left="165"/>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航嘉</w:t>
            </w:r>
          </w:p>
        </w:tc>
        <w:tc>
          <w:tcPr>
            <w:tcW w:w="2043" w:type="dxa"/>
            <w:tcBorders>
              <w:tl2br w:val="nil"/>
              <w:tr2bl w:val="nil"/>
            </w:tcBorders>
            <w:noWrap w:val="0"/>
            <w:vAlign w:val="center"/>
          </w:tcPr>
          <w:p w14:paraId="5F4321F5">
            <w:pPr>
              <w:pStyle w:val="18"/>
              <w:spacing w:before="41" w:line="204" w:lineRule="auto"/>
              <w:ind w:left="666"/>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300W</w:t>
            </w:r>
          </w:p>
        </w:tc>
        <w:tc>
          <w:tcPr>
            <w:tcW w:w="754" w:type="dxa"/>
            <w:tcBorders>
              <w:tl2br w:val="nil"/>
              <w:tr2bl w:val="nil"/>
            </w:tcBorders>
            <w:noWrap w:val="0"/>
            <w:vAlign w:val="center"/>
          </w:tcPr>
          <w:p w14:paraId="44C2B84F">
            <w:pPr>
              <w:pStyle w:val="18"/>
              <w:spacing w:before="41" w:line="204" w:lineRule="auto"/>
              <w:ind w:left="274"/>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只</w:t>
            </w:r>
          </w:p>
        </w:tc>
        <w:tc>
          <w:tcPr>
            <w:tcW w:w="712" w:type="dxa"/>
            <w:tcBorders>
              <w:tl2br w:val="nil"/>
              <w:tr2bl w:val="nil"/>
            </w:tcBorders>
            <w:noWrap w:val="0"/>
            <w:vAlign w:val="center"/>
          </w:tcPr>
          <w:p w14:paraId="2B839D6F">
            <w:pPr>
              <w:pStyle w:val="18"/>
              <w:spacing w:before="41" w:line="204" w:lineRule="auto"/>
              <w:ind w:left="32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494" w:type="dxa"/>
            <w:tcBorders>
              <w:tl2br w:val="nil"/>
              <w:tr2bl w:val="nil"/>
            </w:tcBorders>
            <w:noWrap w:val="0"/>
            <w:vAlign w:val="center"/>
          </w:tcPr>
          <w:p w14:paraId="79C7BF4F">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209</w:t>
            </w:r>
          </w:p>
        </w:tc>
        <w:tc>
          <w:tcPr>
            <w:tcW w:w="1012" w:type="dxa"/>
            <w:tcBorders>
              <w:tl2br w:val="nil"/>
              <w:tr2bl w:val="nil"/>
            </w:tcBorders>
            <w:noWrap w:val="0"/>
            <w:vAlign w:val="top"/>
          </w:tcPr>
          <w:p w14:paraId="5E5E0CDB">
            <w:pPr>
              <w:rPr>
                <w:rFonts w:hint="eastAsia" w:ascii="仿宋" w:hAnsi="仿宋" w:eastAsia="仿宋" w:cs="仿宋"/>
                <w:color w:val="auto"/>
                <w:sz w:val="21"/>
                <w:szCs w:val="21"/>
                <w:highlight w:val="none"/>
              </w:rPr>
            </w:pPr>
          </w:p>
        </w:tc>
      </w:tr>
      <w:tr w14:paraId="04660F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0476EA51">
            <w:pPr>
              <w:pStyle w:val="18"/>
              <w:spacing w:before="192" w:line="316" w:lineRule="exact"/>
              <w:ind w:left="0" w:leftChars="0"/>
              <w:jc w:val="center"/>
              <w:rPr>
                <w:rFonts w:hint="eastAsia" w:ascii="仿宋" w:hAnsi="仿宋" w:eastAsia="仿宋" w:cs="仿宋"/>
                <w:snapToGrid w:val="0"/>
                <w:color w:val="auto"/>
                <w:spacing w:val="-7"/>
                <w:kern w:val="0"/>
                <w:sz w:val="21"/>
                <w:szCs w:val="21"/>
                <w:highlight w:val="none"/>
                <w:lang w:val="en-US" w:eastAsia="en-US" w:bidi="ar-SA"/>
              </w:rPr>
            </w:pPr>
            <w:r>
              <w:rPr>
                <w:rFonts w:hint="eastAsia" w:ascii="仿宋" w:hAnsi="仿宋" w:eastAsia="仿宋" w:cs="仿宋"/>
                <w:color w:val="auto"/>
                <w:spacing w:val="-4"/>
                <w:position w:val="1"/>
                <w:sz w:val="21"/>
                <w:szCs w:val="21"/>
                <w:highlight w:val="none"/>
              </w:rPr>
              <w:t>42</w:t>
            </w:r>
          </w:p>
        </w:tc>
        <w:tc>
          <w:tcPr>
            <w:tcW w:w="1947" w:type="dxa"/>
            <w:vMerge w:val="continue"/>
            <w:tcBorders>
              <w:tl2br w:val="nil"/>
              <w:tr2bl w:val="nil"/>
            </w:tcBorders>
            <w:noWrap w:val="0"/>
            <w:vAlign w:val="center"/>
          </w:tcPr>
          <w:p w14:paraId="1AA2831C">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1065" w:type="dxa"/>
            <w:vMerge w:val="continue"/>
            <w:tcBorders>
              <w:tl2br w:val="nil"/>
              <w:tr2bl w:val="nil"/>
            </w:tcBorders>
            <w:noWrap w:val="0"/>
            <w:vAlign w:val="center"/>
          </w:tcPr>
          <w:p w14:paraId="41FD324D">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2043" w:type="dxa"/>
            <w:tcBorders>
              <w:tl2br w:val="nil"/>
              <w:tr2bl w:val="nil"/>
            </w:tcBorders>
            <w:noWrap w:val="0"/>
            <w:vAlign w:val="center"/>
          </w:tcPr>
          <w:p w14:paraId="67E4D3AD">
            <w:pPr>
              <w:pStyle w:val="18"/>
              <w:spacing w:before="38" w:line="206" w:lineRule="auto"/>
              <w:ind w:left="661"/>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400W</w:t>
            </w:r>
          </w:p>
        </w:tc>
        <w:tc>
          <w:tcPr>
            <w:tcW w:w="754" w:type="dxa"/>
            <w:tcBorders>
              <w:tl2br w:val="nil"/>
              <w:tr2bl w:val="nil"/>
            </w:tcBorders>
            <w:noWrap w:val="0"/>
            <w:vAlign w:val="center"/>
          </w:tcPr>
          <w:p w14:paraId="7BB4CE19">
            <w:pPr>
              <w:pStyle w:val="18"/>
              <w:spacing w:before="38" w:line="206" w:lineRule="auto"/>
              <w:ind w:left="274"/>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只</w:t>
            </w:r>
          </w:p>
        </w:tc>
        <w:tc>
          <w:tcPr>
            <w:tcW w:w="712" w:type="dxa"/>
            <w:tcBorders>
              <w:tl2br w:val="nil"/>
              <w:tr2bl w:val="nil"/>
            </w:tcBorders>
            <w:noWrap w:val="0"/>
            <w:vAlign w:val="center"/>
          </w:tcPr>
          <w:p w14:paraId="4F6DA163">
            <w:pPr>
              <w:pStyle w:val="18"/>
              <w:spacing w:before="38" w:line="206" w:lineRule="auto"/>
              <w:ind w:left="32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494" w:type="dxa"/>
            <w:tcBorders>
              <w:tl2br w:val="nil"/>
              <w:tr2bl w:val="nil"/>
            </w:tcBorders>
            <w:noWrap w:val="0"/>
            <w:vAlign w:val="center"/>
          </w:tcPr>
          <w:p w14:paraId="169957D1">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261</w:t>
            </w:r>
          </w:p>
        </w:tc>
        <w:tc>
          <w:tcPr>
            <w:tcW w:w="1012" w:type="dxa"/>
            <w:tcBorders>
              <w:tl2br w:val="nil"/>
              <w:tr2bl w:val="nil"/>
            </w:tcBorders>
            <w:noWrap w:val="0"/>
            <w:vAlign w:val="top"/>
          </w:tcPr>
          <w:p w14:paraId="51243D0F">
            <w:pPr>
              <w:rPr>
                <w:rFonts w:hint="eastAsia" w:ascii="仿宋" w:hAnsi="仿宋" w:eastAsia="仿宋" w:cs="仿宋"/>
                <w:color w:val="auto"/>
                <w:sz w:val="21"/>
                <w:szCs w:val="21"/>
                <w:highlight w:val="none"/>
              </w:rPr>
            </w:pPr>
          </w:p>
        </w:tc>
      </w:tr>
      <w:tr w14:paraId="3DA879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364B2F75">
            <w:pPr>
              <w:pStyle w:val="18"/>
              <w:spacing w:before="192" w:line="241" w:lineRule="auto"/>
              <w:ind w:left="0" w:leftChars="0"/>
              <w:jc w:val="center"/>
              <w:rPr>
                <w:rFonts w:hint="eastAsia" w:ascii="仿宋" w:hAnsi="仿宋" w:eastAsia="仿宋" w:cs="仿宋"/>
                <w:snapToGrid w:val="0"/>
                <w:color w:val="auto"/>
                <w:spacing w:val="-7"/>
                <w:kern w:val="0"/>
                <w:sz w:val="21"/>
                <w:szCs w:val="21"/>
                <w:highlight w:val="none"/>
                <w:lang w:val="en-US" w:eastAsia="en-US" w:bidi="ar-SA"/>
              </w:rPr>
            </w:pPr>
            <w:r>
              <w:rPr>
                <w:rFonts w:hint="eastAsia" w:ascii="仿宋" w:hAnsi="仿宋" w:eastAsia="仿宋" w:cs="仿宋"/>
                <w:color w:val="auto"/>
                <w:spacing w:val="-4"/>
                <w:sz w:val="21"/>
                <w:szCs w:val="21"/>
                <w:highlight w:val="none"/>
              </w:rPr>
              <w:t>43</w:t>
            </w:r>
          </w:p>
        </w:tc>
        <w:tc>
          <w:tcPr>
            <w:tcW w:w="1947" w:type="dxa"/>
            <w:vMerge w:val="continue"/>
            <w:tcBorders>
              <w:tl2br w:val="nil"/>
              <w:tr2bl w:val="nil"/>
            </w:tcBorders>
            <w:noWrap w:val="0"/>
            <w:vAlign w:val="center"/>
          </w:tcPr>
          <w:p w14:paraId="1CF834B2">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1065" w:type="dxa"/>
            <w:vMerge w:val="continue"/>
            <w:tcBorders>
              <w:tl2br w:val="nil"/>
              <w:tr2bl w:val="nil"/>
            </w:tcBorders>
            <w:noWrap w:val="0"/>
            <w:vAlign w:val="center"/>
          </w:tcPr>
          <w:p w14:paraId="65DB37BF">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2043" w:type="dxa"/>
            <w:tcBorders>
              <w:tl2br w:val="nil"/>
              <w:tr2bl w:val="nil"/>
            </w:tcBorders>
            <w:noWrap w:val="0"/>
            <w:vAlign w:val="center"/>
          </w:tcPr>
          <w:p w14:paraId="0E2E2254">
            <w:pPr>
              <w:pStyle w:val="18"/>
              <w:spacing w:before="39" w:line="205" w:lineRule="auto"/>
              <w:ind w:left="666"/>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500W</w:t>
            </w:r>
          </w:p>
        </w:tc>
        <w:tc>
          <w:tcPr>
            <w:tcW w:w="754" w:type="dxa"/>
            <w:tcBorders>
              <w:tl2br w:val="nil"/>
              <w:tr2bl w:val="nil"/>
            </w:tcBorders>
            <w:noWrap w:val="0"/>
            <w:vAlign w:val="center"/>
          </w:tcPr>
          <w:p w14:paraId="47E4DDC6">
            <w:pPr>
              <w:pStyle w:val="18"/>
              <w:spacing w:before="39" w:line="205" w:lineRule="auto"/>
              <w:ind w:left="274"/>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只</w:t>
            </w:r>
          </w:p>
        </w:tc>
        <w:tc>
          <w:tcPr>
            <w:tcW w:w="712" w:type="dxa"/>
            <w:tcBorders>
              <w:tl2br w:val="nil"/>
              <w:tr2bl w:val="nil"/>
            </w:tcBorders>
            <w:noWrap w:val="0"/>
            <w:vAlign w:val="center"/>
          </w:tcPr>
          <w:p w14:paraId="7528BA5F">
            <w:pPr>
              <w:pStyle w:val="18"/>
              <w:spacing w:before="39" w:line="205" w:lineRule="auto"/>
              <w:ind w:left="32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494" w:type="dxa"/>
            <w:tcBorders>
              <w:tl2br w:val="nil"/>
              <w:tr2bl w:val="nil"/>
            </w:tcBorders>
            <w:noWrap w:val="0"/>
            <w:vAlign w:val="center"/>
          </w:tcPr>
          <w:p w14:paraId="6120C166">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333</w:t>
            </w:r>
          </w:p>
        </w:tc>
        <w:tc>
          <w:tcPr>
            <w:tcW w:w="1012" w:type="dxa"/>
            <w:tcBorders>
              <w:tl2br w:val="nil"/>
              <w:tr2bl w:val="nil"/>
            </w:tcBorders>
            <w:noWrap w:val="0"/>
            <w:vAlign w:val="top"/>
          </w:tcPr>
          <w:p w14:paraId="462CAF96">
            <w:pPr>
              <w:rPr>
                <w:rFonts w:hint="eastAsia" w:ascii="仿宋" w:hAnsi="仿宋" w:eastAsia="仿宋" w:cs="仿宋"/>
                <w:color w:val="auto"/>
                <w:sz w:val="21"/>
                <w:szCs w:val="21"/>
                <w:highlight w:val="none"/>
              </w:rPr>
            </w:pPr>
          </w:p>
        </w:tc>
      </w:tr>
      <w:tr w14:paraId="47B97C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0EED51C9">
            <w:pPr>
              <w:pStyle w:val="18"/>
              <w:spacing w:before="153" w:line="316" w:lineRule="exact"/>
              <w:ind w:left="0" w:leftChars="0"/>
              <w:jc w:val="center"/>
              <w:rPr>
                <w:rFonts w:hint="eastAsia" w:ascii="仿宋" w:hAnsi="仿宋" w:eastAsia="仿宋" w:cs="仿宋"/>
                <w:snapToGrid w:val="0"/>
                <w:color w:val="auto"/>
                <w:spacing w:val="-7"/>
                <w:kern w:val="0"/>
                <w:sz w:val="21"/>
                <w:szCs w:val="21"/>
                <w:highlight w:val="none"/>
                <w:lang w:val="en-US" w:eastAsia="en-US" w:bidi="ar-SA"/>
              </w:rPr>
            </w:pPr>
            <w:r>
              <w:rPr>
                <w:rFonts w:hint="eastAsia" w:ascii="仿宋" w:hAnsi="仿宋" w:eastAsia="仿宋" w:cs="仿宋"/>
                <w:color w:val="auto"/>
                <w:spacing w:val="-4"/>
                <w:position w:val="1"/>
                <w:sz w:val="21"/>
                <w:szCs w:val="21"/>
                <w:highlight w:val="none"/>
              </w:rPr>
              <w:t>44</w:t>
            </w:r>
          </w:p>
        </w:tc>
        <w:tc>
          <w:tcPr>
            <w:tcW w:w="1947" w:type="dxa"/>
            <w:vMerge w:val="continue"/>
            <w:tcBorders>
              <w:tl2br w:val="nil"/>
              <w:tr2bl w:val="nil"/>
            </w:tcBorders>
            <w:noWrap w:val="0"/>
            <w:vAlign w:val="center"/>
          </w:tcPr>
          <w:p w14:paraId="3EE4946C">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1065" w:type="dxa"/>
            <w:vMerge w:val="continue"/>
            <w:tcBorders>
              <w:tl2br w:val="nil"/>
              <w:tr2bl w:val="nil"/>
            </w:tcBorders>
            <w:noWrap w:val="0"/>
            <w:vAlign w:val="center"/>
          </w:tcPr>
          <w:p w14:paraId="49C154DA">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2043" w:type="dxa"/>
            <w:tcBorders>
              <w:tl2br w:val="nil"/>
              <w:tr2bl w:val="nil"/>
            </w:tcBorders>
            <w:noWrap w:val="0"/>
            <w:vAlign w:val="center"/>
          </w:tcPr>
          <w:p w14:paraId="50B6ABAC">
            <w:pPr>
              <w:pStyle w:val="18"/>
              <w:spacing w:before="39" w:line="205" w:lineRule="auto"/>
              <w:ind w:left="663"/>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600W</w:t>
            </w:r>
          </w:p>
        </w:tc>
        <w:tc>
          <w:tcPr>
            <w:tcW w:w="754" w:type="dxa"/>
            <w:tcBorders>
              <w:tl2br w:val="nil"/>
              <w:tr2bl w:val="nil"/>
            </w:tcBorders>
            <w:noWrap w:val="0"/>
            <w:vAlign w:val="center"/>
          </w:tcPr>
          <w:p w14:paraId="2405A104">
            <w:pPr>
              <w:pStyle w:val="18"/>
              <w:spacing w:before="39" w:line="205" w:lineRule="auto"/>
              <w:ind w:left="274"/>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只</w:t>
            </w:r>
          </w:p>
        </w:tc>
        <w:tc>
          <w:tcPr>
            <w:tcW w:w="712" w:type="dxa"/>
            <w:tcBorders>
              <w:tl2br w:val="nil"/>
              <w:tr2bl w:val="nil"/>
            </w:tcBorders>
            <w:noWrap w:val="0"/>
            <w:vAlign w:val="center"/>
          </w:tcPr>
          <w:p w14:paraId="1ACF2831">
            <w:pPr>
              <w:pStyle w:val="18"/>
              <w:spacing w:before="39" w:line="205" w:lineRule="auto"/>
              <w:ind w:left="32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494" w:type="dxa"/>
            <w:tcBorders>
              <w:tl2br w:val="nil"/>
              <w:tr2bl w:val="nil"/>
            </w:tcBorders>
            <w:noWrap w:val="0"/>
            <w:vAlign w:val="center"/>
          </w:tcPr>
          <w:p w14:paraId="44BC8983">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371</w:t>
            </w:r>
          </w:p>
        </w:tc>
        <w:tc>
          <w:tcPr>
            <w:tcW w:w="1012" w:type="dxa"/>
            <w:tcBorders>
              <w:tl2br w:val="nil"/>
              <w:tr2bl w:val="nil"/>
            </w:tcBorders>
            <w:noWrap w:val="0"/>
            <w:vAlign w:val="top"/>
          </w:tcPr>
          <w:p w14:paraId="5693120A">
            <w:pPr>
              <w:rPr>
                <w:rFonts w:hint="eastAsia" w:ascii="仿宋" w:hAnsi="仿宋" w:eastAsia="仿宋" w:cs="仿宋"/>
                <w:color w:val="auto"/>
                <w:sz w:val="21"/>
                <w:szCs w:val="21"/>
                <w:highlight w:val="none"/>
              </w:rPr>
            </w:pPr>
          </w:p>
        </w:tc>
      </w:tr>
      <w:tr w14:paraId="109F79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64EDDE7C">
            <w:pPr>
              <w:pStyle w:val="18"/>
              <w:spacing w:before="213" w:line="240" w:lineRule="auto"/>
              <w:ind w:left="0" w:leftChars="0"/>
              <w:jc w:val="center"/>
              <w:rPr>
                <w:rFonts w:hint="eastAsia" w:ascii="仿宋" w:hAnsi="仿宋" w:eastAsia="仿宋" w:cs="仿宋"/>
                <w:snapToGrid w:val="0"/>
                <w:color w:val="auto"/>
                <w:spacing w:val="-7"/>
                <w:kern w:val="0"/>
                <w:sz w:val="21"/>
                <w:szCs w:val="21"/>
                <w:highlight w:val="none"/>
                <w:lang w:val="en-US" w:eastAsia="en-US" w:bidi="ar-SA"/>
              </w:rPr>
            </w:pPr>
            <w:r>
              <w:rPr>
                <w:rFonts w:hint="eastAsia" w:ascii="仿宋" w:hAnsi="仿宋" w:eastAsia="仿宋" w:cs="仿宋"/>
                <w:color w:val="auto"/>
                <w:spacing w:val="-4"/>
                <w:sz w:val="21"/>
                <w:szCs w:val="21"/>
                <w:highlight w:val="none"/>
              </w:rPr>
              <w:t>45</w:t>
            </w:r>
          </w:p>
        </w:tc>
        <w:tc>
          <w:tcPr>
            <w:tcW w:w="1947" w:type="dxa"/>
            <w:vMerge w:val="continue"/>
            <w:tcBorders>
              <w:tl2br w:val="nil"/>
              <w:tr2bl w:val="nil"/>
            </w:tcBorders>
            <w:noWrap w:val="0"/>
            <w:vAlign w:val="center"/>
          </w:tcPr>
          <w:p w14:paraId="10B55139">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1065" w:type="dxa"/>
            <w:vMerge w:val="restart"/>
            <w:tcBorders>
              <w:tl2br w:val="nil"/>
              <w:tr2bl w:val="nil"/>
            </w:tcBorders>
            <w:noWrap w:val="0"/>
            <w:vAlign w:val="center"/>
          </w:tcPr>
          <w:p w14:paraId="36FD45FF">
            <w:pPr>
              <w:pStyle w:val="18"/>
              <w:spacing w:before="111" w:line="260" w:lineRule="exact"/>
              <w:ind w:left="165"/>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技嘉</w:t>
            </w:r>
          </w:p>
        </w:tc>
        <w:tc>
          <w:tcPr>
            <w:tcW w:w="2043" w:type="dxa"/>
            <w:tcBorders>
              <w:tl2br w:val="nil"/>
              <w:tr2bl w:val="nil"/>
            </w:tcBorders>
            <w:noWrap w:val="0"/>
            <w:vAlign w:val="center"/>
          </w:tcPr>
          <w:p w14:paraId="25AC54C5">
            <w:pPr>
              <w:pStyle w:val="18"/>
              <w:spacing w:before="40" w:line="205" w:lineRule="auto"/>
              <w:ind w:left="661"/>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450W</w:t>
            </w:r>
          </w:p>
        </w:tc>
        <w:tc>
          <w:tcPr>
            <w:tcW w:w="754" w:type="dxa"/>
            <w:tcBorders>
              <w:tl2br w:val="nil"/>
              <w:tr2bl w:val="nil"/>
            </w:tcBorders>
            <w:noWrap w:val="0"/>
            <w:vAlign w:val="center"/>
          </w:tcPr>
          <w:p w14:paraId="6085E362">
            <w:pPr>
              <w:pStyle w:val="18"/>
              <w:spacing w:before="40" w:line="205" w:lineRule="auto"/>
              <w:ind w:left="274"/>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只</w:t>
            </w:r>
          </w:p>
        </w:tc>
        <w:tc>
          <w:tcPr>
            <w:tcW w:w="712" w:type="dxa"/>
            <w:tcBorders>
              <w:tl2br w:val="nil"/>
              <w:tr2bl w:val="nil"/>
            </w:tcBorders>
            <w:noWrap w:val="0"/>
            <w:vAlign w:val="center"/>
          </w:tcPr>
          <w:p w14:paraId="7A36C86B">
            <w:pPr>
              <w:pStyle w:val="18"/>
              <w:spacing w:before="40" w:line="205" w:lineRule="auto"/>
              <w:ind w:left="32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494" w:type="dxa"/>
            <w:tcBorders>
              <w:tl2br w:val="nil"/>
              <w:tr2bl w:val="nil"/>
            </w:tcBorders>
            <w:noWrap w:val="0"/>
            <w:vAlign w:val="center"/>
          </w:tcPr>
          <w:p w14:paraId="7750E302">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247</w:t>
            </w:r>
          </w:p>
        </w:tc>
        <w:tc>
          <w:tcPr>
            <w:tcW w:w="1012" w:type="dxa"/>
            <w:tcBorders>
              <w:tl2br w:val="nil"/>
              <w:tr2bl w:val="nil"/>
            </w:tcBorders>
            <w:noWrap w:val="0"/>
            <w:vAlign w:val="top"/>
          </w:tcPr>
          <w:p w14:paraId="3ED6F289">
            <w:pPr>
              <w:rPr>
                <w:rFonts w:hint="eastAsia" w:ascii="仿宋" w:hAnsi="仿宋" w:eastAsia="仿宋" w:cs="仿宋"/>
                <w:color w:val="auto"/>
                <w:sz w:val="21"/>
                <w:szCs w:val="21"/>
                <w:highlight w:val="none"/>
              </w:rPr>
            </w:pPr>
          </w:p>
        </w:tc>
      </w:tr>
      <w:tr w14:paraId="3766CD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1E79A229">
            <w:pPr>
              <w:pStyle w:val="18"/>
              <w:spacing w:before="40" w:line="204" w:lineRule="auto"/>
              <w:ind w:left="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46</w:t>
            </w:r>
          </w:p>
        </w:tc>
        <w:tc>
          <w:tcPr>
            <w:tcW w:w="1947" w:type="dxa"/>
            <w:vMerge w:val="continue"/>
            <w:tcBorders>
              <w:tl2br w:val="nil"/>
              <w:tr2bl w:val="nil"/>
            </w:tcBorders>
            <w:noWrap w:val="0"/>
            <w:vAlign w:val="center"/>
          </w:tcPr>
          <w:p w14:paraId="7679C00A">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1065" w:type="dxa"/>
            <w:vMerge w:val="continue"/>
            <w:tcBorders>
              <w:tl2br w:val="nil"/>
              <w:tr2bl w:val="nil"/>
            </w:tcBorders>
            <w:noWrap w:val="0"/>
            <w:vAlign w:val="center"/>
          </w:tcPr>
          <w:p w14:paraId="10193FB7">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2043" w:type="dxa"/>
            <w:tcBorders>
              <w:tl2br w:val="nil"/>
              <w:tr2bl w:val="nil"/>
            </w:tcBorders>
            <w:noWrap w:val="0"/>
            <w:vAlign w:val="center"/>
          </w:tcPr>
          <w:p w14:paraId="534B6F44">
            <w:pPr>
              <w:pStyle w:val="18"/>
              <w:spacing w:before="40" w:line="204" w:lineRule="auto"/>
              <w:ind w:left="666"/>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550W</w:t>
            </w:r>
          </w:p>
        </w:tc>
        <w:tc>
          <w:tcPr>
            <w:tcW w:w="754" w:type="dxa"/>
            <w:tcBorders>
              <w:tl2br w:val="nil"/>
              <w:tr2bl w:val="nil"/>
            </w:tcBorders>
            <w:noWrap w:val="0"/>
            <w:vAlign w:val="center"/>
          </w:tcPr>
          <w:p w14:paraId="199D94F4">
            <w:pPr>
              <w:pStyle w:val="18"/>
              <w:spacing w:before="40" w:line="204" w:lineRule="auto"/>
              <w:ind w:left="274"/>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只</w:t>
            </w:r>
          </w:p>
        </w:tc>
        <w:tc>
          <w:tcPr>
            <w:tcW w:w="712" w:type="dxa"/>
            <w:tcBorders>
              <w:tl2br w:val="nil"/>
              <w:tr2bl w:val="nil"/>
            </w:tcBorders>
            <w:noWrap w:val="0"/>
            <w:vAlign w:val="center"/>
          </w:tcPr>
          <w:p w14:paraId="79B6275A">
            <w:pPr>
              <w:pStyle w:val="18"/>
              <w:spacing w:before="40" w:line="204" w:lineRule="auto"/>
              <w:ind w:left="32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494" w:type="dxa"/>
            <w:tcBorders>
              <w:tl2br w:val="nil"/>
              <w:tr2bl w:val="nil"/>
            </w:tcBorders>
            <w:noWrap w:val="0"/>
            <w:vAlign w:val="center"/>
          </w:tcPr>
          <w:p w14:paraId="10F92CC8">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361</w:t>
            </w:r>
          </w:p>
        </w:tc>
        <w:tc>
          <w:tcPr>
            <w:tcW w:w="1012" w:type="dxa"/>
            <w:tcBorders>
              <w:tl2br w:val="nil"/>
              <w:tr2bl w:val="nil"/>
            </w:tcBorders>
            <w:noWrap w:val="0"/>
            <w:vAlign w:val="top"/>
          </w:tcPr>
          <w:p w14:paraId="7FA57C0C">
            <w:pPr>
              <w:rPr>
                <w:rFonts w:hint="eastAsia" w:ascii="仿宋" w:hAnsi="仿宋" w:eastAsia="仿宋" w:cs="仿宋"/>
                <w:color w:val="auto"/>
                <w:sz w:val="21"/>
                <w:szCs w:val="21"/>
                <w:highlight w:val="none"/>
              </w:rPr>
            </w:pPr>
          </w:p>
        </w:tc>
      </w:tr>
      <w:tr w14:paraId="1F24FC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025FE849">
            <w:pPr>
              <w:pStyle w:val="18"/>
              <w:spacing w:before="40" w:line="204" w:lineRule="auto"/>
              <w:ind w:left="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47</w:t>
            </w:r>
          </w:p>
        </w:tc>
        <w:tc>
          <w:tcPr>
            <w:tcW w:w="1947" w:type="dxa"/>
            <w:vMerge w:val="restart"/>
            <w:tcBorders>
              <w:tl2br w:val="nil"/>
              <w:tr2bl w:val="nil"/>
            </w:tcBorders>
            <w:noWrap w:val="0"/>
            <w:vAlign w:val="center"/>
          </w:tcPr>
          <w:p w14:paraId="0803D931">
            <w:pPr>
              <w:pStyle w:val="18"/>
              <w:spacing w:before="111" w:line="260" w:lineRule="exact"/>
              <w:ind w:left="165"/>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键盘鼠标套件</w:t>
            </w:r>
          </w:p>
        </w:tc>
        <w:tc>
          <w:tcPr>
            <w:tcW w:w="1065" w:type="dxa"/>
            <w:tcBorders>
              <w:tl2br w:val="nil"/>
              <w:tr2bl w:val="nil"/>
            </w:tcBorders>
            <w:noWrap w:val="0"/>
            <w:vAlign w:val="center"/>
          </w:tcPr>
          <w:p w14:paraId="2D8FED0E">
            <w:pPr>
              <w:pStyle w:val="18"/>
              <w:spacing w:before="111" w:line="260" w:lineRule="exact"/>
              <w:ind w:left="165"/>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雷柏</w:t>
            </w:r>
          </w:p>
        </w:tc>
        <w:tc>
          <w:tcPr>
            <w:tcW w:w="2043" w:type="dxa"/>
            <w:tcBorders>
              <w:tl2br w:val="nil"/>
              <w:tr2bl w:val="nil"/>
            </w:tcBorders>
            <w:noWrap w:val="0"/>
            <w:vAlign w:val="center"/>
          </w:tcPr>
          <w:p w14:paraId="0AA4F0A8">
            <w:pPr>
              <w:pStyle w:val="18"/>
              <w:spacing w:before="40" w:line="204" w:lineRule="auto"/>
              <w:ind w:left="0"/>
              <w:jc w:val="center"/>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X1800S</w:t>
            </w:r>
            <w:r>
              <w:rPr>
                <w:rFonts w:hint="eastAsia" w:ascii="仿宋" w:hAnsi="仿宋" w:eastAsia="仿宋" w:cs="仿宋"/>
                <w:color w:val="auto"/>
                <w:spacing w:val="-35"/>
                <w:sz w:val="21"/>
                <w:szCs w:val="21"/>
                <w:highlight w:val="none"/>
              </w:rPr>
              <w:t xml:space="preserve"> </w:t>
            </w:r>
            <w:r>
              <w:rPr>
                <w:rFonts w:hint="eastAsia" w:ascii="仿宋" w:hAnsi="仿宋" w:eastAsia="仿宋" w:cs="仿宋"/>
                <w:color w:val="auto"/>
                <w:spacing w:val="-4"/>
                <w:sz w:val="21"/>
                <w:szCs w:val="21"/>
                <w:highlight w:val="none"/>
              </w:rPr>
              <w:t>无线</w:t>
            </w:r>
          </w:p>
        </w:tc>
        <w:tc>
          <w:tcPr>
            <w:tcW w:w="754" w:type="dxa"/>
            <w:tcBorders>
              <w:tl2br w:val="nil"/>
              <w:tr2bl w:val="nil"/>
            </w:tcBorders>
            <w:noWrap w:val="0"/>
            <w:vAlign w:val="center"/>
          </w:tcPr>
          <w:p w14:paraId="6F6B1842">
            <w:pPr>
              <w:pStyle w:val="18"/>
              <w:spacing w:before="40" w:line="204" w:lineRule="auto"/>
              <w:ind w:left="274"/>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只</w:t>
            </w:r>
          </w:p>
        </w:tc>
        <w:tc>
          <w:tcPr>
            <w:tcW w:w="712" w:type="dxa"/>
            <w:tcBorders>
              <w:tl2br w:val="nil"/>
              <w:tr2bl w:val="nil"/>
            </w:tcBorders>
            <w:noWrap w:val="0"/>
            <w:vAlign w:val="center"/>
          </w:tcPr>
          <w:p w14:paraId="2C3ABC87">
            <w:pPr>
              <w:pStyle w:val="18"/>
              <w:spacing w:before="40" w:line="204" w:lineRule="auto"/>
              <w:ind w:left="32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494" w:type="dxa"/>
            <w:tcBorders>
              <w:tl2br w:val="nil"/>
              <w:tr2bl w:val="nil"/>
            </w:tcBorders>
            <w:noWrap w:val="0"/>
            <w:vAlign w:val="center"/>
          </w:tcPr>
          <w:p w14:paraId="35B69AFC">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62</w:t>
            </w:r>
          </w:p>
        </w:tc>
        <w:tc>
          <w:tcPr>
            <w:tcW w:w="1012" w:type="dxa"/>
            <w:tcBorders>
              <w:tl2br w:val="nil"/>
              <w:tr2bl w:val="nil"/>
            </w:tcBorders>
            <w:noWrap w:val="0"/>
            <w:vAlign w:val="top"/>
          </w:tcPr>
          <w:p w14:paraId="1264FCD2">
            <w:pPr>
              <w:rPr>
                <w:rFonts w:hint="eastAsia" w:ascii="仿宋" w:hAnsi="仿宋" w:eastAsia="仿宋" w:cs="仿宋"/>
                <w:color w:val="auto"/>
                <w:sz w:val="21"/>
                <w:szCs w:val="21"/>
                <w:highlight w:val="none"/>
              </w:rPr>
            </w:pPr>
          </w:p>
        </w:tc>
      </w:tr>
      <w:tr w14:paraId="2E781C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2752C425">
            <w:pPr>
              <w:pStyle w:val="18"/>
              <w:spacing w:before="40" w:line="204" w:lineRule="auto"/>
              <w:ind w:left="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48</w:t>
            </w:r>
          </w:p>
        </w:tc>
        <w:tc>
          <w:tcPr>
            <w:tcW w:w="1947" w:type="dxa"/>
            <w:vMerge w:val="continue"/>
            <w:tcBorders>
              <w:tl2br w:val="nil"/>
              <w:tr2bl w:val="nil"/>
            </w:tcBorders>
            <w:noWrap w:val="0"/>
            <w:vAlign w:val="center"/>
          </w:tcPr>
          <w:p w14:paraId="5517ADDF">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1065" w:type="dxa"/>
            <w:tcBorders>
              <w:tl2br w:val="nil"/>
              <w:tr2bl w:val="nil"/>
            </w:tcBorders>
            <w:noWrap w:val="0"/>
            <w:vAlign w:val="center"/>
          </w:tcPr>
          <w:p w14:paraId="769A0387">
            <w:pPr>
              <w:pStyle w:val="18"/>
              <w:spacing w:before="111" w:line="260" w:lineRule="exact"/>
              <w:ind w:left="165"/>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罗技</w:t>
            </w:r>
          </w:p>
        </w:tc>
        <w:tc>
          <w:tcPr>
            <w:tcW w:w="2043" w:type="dxa"/>
            <w:tcBorders>
              <w:tl2br w:val="nil"/>
              <w:tr2bl w:val="nil"/>
            </w:tcBorders>
            <w:noWrap w:val="0"/>
            <w:vAlign w:val="center"/>
          </w:tcPr>
          <w:p w14:paraId="47E4D03A">
            <w:pPr>
              <w:pStyle w:val="18"/>
              <w:spacing w:before="40" w:line="204" w:lineRule="auto"/>
              <w:ind w:left="0"/>
              <w:jc w:val="center"/>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MK-120</w:t>
            </w:r>
            <w:r>
              <w:rPr>
                <w:rFonts w:hint="eastAsia" w:ascii="仿宋" w:hAnsi="仿宋" w:eastAsia="仿宋" w:cs="仿宋"/>
                <w:color w:val="auto"/>
                <w:spacing w:val="-46"/>
                <w:sz w:val="21"/>
                <w:szCs w:val="21"/>
                <w:highlight w:val="none"/>
              </w:rPr>
              <w:t xml:space="preserve"> </w:t>
            </w:r>
            <w:r>
              <w:rPr>
                <w:rFonts w:hint="eastAsia" w:ascii="仿宋" w:hAnsi="仿宋" w:eastAsia="仿宋" w:cs="仿宋"/>
                <w:color w:val="auto"/>
                <w:spacing w:val="-2"/>
                <w:sz w:val="21"/>
                <w:szCs w:val="21"/>
                <w:highlight w:val="none"/>
              </w:rPr>
              <w:t>有线</w:t>
            </w:r>
          </w:p>
        </w:tc>
        <w:tc>
          <w:tcPr>
            <w:tcW w:w="754" w:type="dxa"/>
            <w:tcBorders>
              <w:tl2br w:val="nil"/>
              <w:tr2bl w:val="nil"/>
            </w:tcBorders>
            <w:noWrap w:val="0"/>
            <w:vAlign w:val="center"/>
          </w:tcPr>
          <w:p w14:paraId="6A6229EE">
            <w:pPr>
              <w:pStyle w:val="18"/>
              <w:spacing w:before="40" w:line="204" w:lineRule="auto"/>
              <w:ind w:left="274"/>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只</w:t>
            </w:r>
          </w:p>
        </w:tc>
        <w:tc>
          <w:tcPr>
            <w:tcW w:w="712" w:type="dxa"/>
            <w:tcBorders>
              <w:tl2br w:val="nil"/>
              <w:tr2bl w:val="nil"/>
            </w:tcBorders>
            <w:noWrap w:val="0"/>
            <w:vAlign w:val="center"/>
          </w:tcPr>
          <w:p w14:paraId="480E8A74">
            <w:pPr>
              <w:pStyle w:val="18"/>
              <w:spacing w:before="40" w:line="204" w:lineRule="auto"/>
              <w:ind w:left="32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494" w:type="dxa"/>
            <w:tcBorders>
              <w:tl2br w:val="nil"/>
              <w:tr2bl w:val="nil"/>
            </w:tcBorders>
            <w:noWrap w:val="0"/>
            <w:vAlign w:val="center"/>
          </w:tcPr>
          <w:p w14:paraId="23603F53">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86</w:t>
            </w:r>
          </w:p>
        </w:tc>
        <w:tc>
          <w:tcPr>
            <w:tcW w:w="1012" w:type="dxa"/>
            <w:tcBorders>
              <w:tl2br w:val="nil"/>
              <w:tr2bl w:val="nil"/>
            </w:tcBorders>
            <w:noWrap w:val="0"/>
            <w:vAlign w:val="top"/>
          </w:tcPr>
          <w:p w14:paraId="361959E2">
            <w:pPr>
              <w:rPr>
                <w:rFonts w:hint="eastAsia" w:ascii="仿宋" w:hAnsi="仿宋" w:eastAsia="仿宋" w:cs="仿宋"/>
                <w:color w:val="auto"/>
                <w:sz w:val="21"/>
                <w:szCs w:val="21"/>
                <w:highlight w:val="none"/>
              </w:rPr>
            </w:pPr>
          </w:p>
        </w:tc>
      </w:tr>
      <w:tr w14:paraId="79BD13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2E847199">
            <w:pPr>
              <w:pStyle w:val="18"/>
              <w:spacing w:before="39" w:line="206" w:lineRule="auto"/>
              <w:ind w:left="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49</w:t>
            </w:r>
          </w:p>
        </w:tc>
        <w:tc>
          <w:tcPr>
            <w:tcW w:w="1947" w:type="dxa"/>
            <w:vMerge w:val="continue"/>
            <w:tcBorders>
              <w:tl2br w:val="nil"/>
              <w:tr2bl w:val="nil"/>
            </w:tcBorders>
            <w:noWrap w:val="0"/>
            <w:vAlign w:val="center"/>
          </w:tcPr>
          <w:p w14:paraId="49DB5DE9">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1065" w:type="dxa"/>
            <w:tcBorders>
              <w:tl2br w:val="nil"/>
              <w:tr2bl w:val="nil"/>
            </w:tcBorders>
            <w:noWrap w:val="0"/>
            <w:vAlign w:val="center"/>
          </w:tcPr>
          <w:p w14:paraId="43936839">
            <w:pPr>
              <w:pStyle w:val="18"/>
              <w:spacing w:before="111" w:line="260" w:lineRule="exact"/>
              <w:ind w:left="165"/>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罗技</w:t>
            </w:r>
          </w:p>
        </w:tc>
        <w:tc>
          <w:tcPr>
            <w:tcW w:w="2043" w:type="dxa"/>
            <w:tcBorders>
              <w:tl2br w:val="nil"/>
              <w:tr2bl w:val="nil"/>
            </w:tcBorders>
            <w:noWrap w:val="0"/>
            <w:vAlign w:val="center"/>
          </w:tcPr>
          <w:p w14:paraId="7EA2B5F6">
            <w:pPr>
              <w:pStyle w:val="18"/>
              <w:spacing w:before="39" w:line="206" w:lineRule="auto"/>
              <w:ind w:left="0"/>
              <w:jc w:val="center"/>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MK270</w:t>
            </w:r>
            <w:r>
              <w:rPr>
                <w:rFonts w:hint="eastAsia" w:ascii="仿宋" w:hAnsi="仿宋" w:eastAsia="仿宋" w:cs="仿宋"/>
                <w:color w:val="auto"/>
                <w:spacing w:val="-41"/>
                <w:sz w:val="21"/>
                <w:szCs w:val="21"/>
                <w:highlight w:val="none"/>
              </w:rPr>
              <w:t xml:space="preserve"> </w:t>
            </w:r>
            <w:r>
              <w:rPr>
                <w:rFonts w:hint="eastAsia" w:ascii="仿宋" w:hAnsi="仿宋" w:eastAsia="仿宋" w:cs="仿宋"/>
                <w:color w:val="auto"/>
                <w:spacing w:val="-3"/>
                <w:sz w:val="21"/>
                <w:szCs w:val="21"/>
                <w:highlight w:val="none"/>
              </w:rPr>
              <w:t>无线</w:t>
            </w:r>
          </w:p>
        </w:tc>
        <w:tc>
          <w:tcPr>
            <w:tcW w:w="754" w:type="dxa"/>
            <w:tcBorders>
              <w:tl2br w:val="nil"/>
              <w:tr2bl w:val="nil"/>
            </w:tcBorders>
            <w:noWrap w:val="0"/>
            <w:vAlign w:val="center"/>
          </w:tcPr>
          <w:p w14:paraId="70E3118D">
            <w:pPr>
              <w:pStyle w:val="18"/>
              <w:spacing w:before="39" w:line="206" w:lineRule="auto"/>
              <w:ind w:left="274"/>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只</w:t>
            </w:r>
          </w:p>
        </w:tc>
        <w:tc>
          <w:tcPr>
            <w:tcW w:w="712" w:type="dxa"/>
            <w:tcBorders>
              <w:tl2br w:val="nil"/>
              <w:tr2bl w:val="nil"/>
            </w:tcBorders>
            <w:noWrap w:val="0"/>
            <w:vAlign w:val="center"/>
          </w:tcPr>
          <w:p w14:paraId="61BD3A7A">
            <w:pPr>
              <w:pStyle w:val="18"/>
              <w:spacing w:before="39" w:line="206" w:lineRule="auto"/>
              <w:ind w:left="32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494" w:type="dxa"/>
            <w:tcBorders>
              <w:tl2br w:val="nil"/>
              <w:tr2bl w:val="nil"/>
            </w:tcBorders>
            <w:noWrap w:val="0"/>
            <w:vAlign w:val="center"/>
          </w:tcPr>
          <w:p w14:paraId="0FE364E5">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105</w:t>
            </w:r>
          </w:p>
        </w:tc>
        <w:tc>
          <w:tcPr>
            <w:tcW w:w="1012" w:type="dxa"/>
            <w:tcBorders>
              <w:tl2br w:val="nil"/>
              <w:tr2bl w:val="nil"/>
            </w:tcBorders>
            <w:noWrap w:val="0"/>
            <w:vAlign w:val="top"/>
          </w:tcPr>
          <w:p w14:paraId="41A9D17A">
            <w:pPr>
              <w:rPr>
                <w:rFonts w:hint="eastAsia" w:ascii="仿宋" w:hAnsi="仿宋" w:eastAsia="仿宋" w:cs="仿宋"/>
                <w:color w:val="auto"/>
                <w:sz w:val="21"/>
                <w:szCs w:val="21"/>
                <w:highlight w:val="none"/>
              </w:rPr>
            </w:pPr>
          </w:p>
        </w:tc>
      </w:tr>
      <w:tr w14:paraId="352DB4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7E4A91F2">
            <w:pPr>
              <w:pStyle w:val="18"/>
              <w:spacing w:before="39" w:line="205" w:lineRule="auto"/>
              <w:ind w:left="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50</w:t>
            </w:r>
          </w:p>
        </w:tc>
        <w:tc>
          <w:tcPr>
            <w:tcW w:w="1947" w:type="dxa"/>
            <w:vMerge w:val="restart"/>
            <w:tcBorders>
              <w:tl2br w:val="nil"/>
              <w:tr2bl w:val="nil"/>
            </w:tcBorders>
            <w:noWrap w:val="0"/>
            <w:vAlign w:val="center"/>
          </w:tcPr>
          <w:p w14:paraId="7C60F973">
            <w:pPr>
              <w:pStyle w:val="18"/>
              <w:spacing w:before="111" w:line="260" w:lineRule="exact"/>
              <w:ind w:left="165"/>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鼠标</w:t>
            </w:r>
          </w:p>
        </w:tc>
        <w:tc>
          <w:tcPr>
            <w:tcW w:w="1065" w:type="dxa"/>
            <w:tcBorders>
              <w:tl2br w:val="nil"/>
              <w:tr2bl w:val="nil"/>
            </w:tcBorders>
            <w:noWrap w:val="0"/>
            <w:vAlign w:val="center"/>
          </w:tcPr>
          <w:p w14:paraId="5F170E48">
            <w:pPr>
              <w:pStyle w:val="18"/>
              <w:spacing w:before="111" w:line="260" w:lineRule="exact"/>
              <w:ind w:left="165"/>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罗技</w:t>
            </w:r>
          </w:p>
        </w:tc>
        <w:tc>
          <w:tcPr>
            <w:tcW w:w="2043" w:type="dxa"/>
            <w:tcBorders>
              <w:tl2br w:val="nil"/>
              <w:tr2bl w:val="nil"/>
            </w:tcBorders>
            <w:noWrap w:val="0"/>
            <w:vAlign w:val="center"/>
          </w:tcPr>
          <w:p w14:paraId="44B6B433">
            <w:pPr>
              <w:pStyle w:val="18"/>
              <w:spacing w:before="39" w:line="205" w:lineRule="auto"/>
              <w:ind w:left="0"/>
              <w:jc w:val="center"/>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M90</w:t>
            </w:r>
            <w:r>
              <w:rPr>
                <w:rFonts w:hint="eastAsia" w:ascii="仿宋" w:hAnsi="仿宋" w:eastAsia="仿宋" w:cs="仿宋"/>
                <w:color w:val="auto"/>
                <w:spacing w:val="-47"/>
                <w:sz w:val="21"/>
                <w:szCs w:val="21"/>
                <w:highlight w:val="none"/>
              </w:rPr>
              <w:t xml:space="preserve"> </w:t>
            </w:r>
            <w:r>
              <w:rPr>
                <w:rFonts w:hint="eastAsia" w:ascii="仿宋" w:hAnsi="仿宋" w:eastAsia="仿宋" w:cs="仿宋"/>
                <w:color w:val="auto"/>
                <w:spacing w:val="-3"/>
                <w:sz w:val="21"/>
                <w:szCs w:val="21"/>
                <w:highlight w:val="none"/>
              </w:rPr>
              <w:t>有线</w:t>
            </w:r>
          </w:p>
        </w:tc>
        <w:tc>
          <w:tcPr>
            <w:tcW w:w="754" w:type="dxa"/>
            <w:tcBorders>
              <w:tl2br w:val="nil"/>
              <w:tr2bl w:val="nil"/>
            </w:tcBorders>
            <w:noWrap w:val="0"/>
            <w:vAlign w:val="center"/>
          </w:tcPr>
          <w:p w14:paraId="57C8BAD3">
            <w:pPr>
              <w:pStyle w:val="18"/>
              <w:spacing w:before="39" w:line="205" w:lineRule="auto"/>
              <w:ind w:left="274"/>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只</w:t>
            </w:r>
          </w:p>
        </w:tc>
        <w:tc>
          <w:tcPr>
            <w:tcW w:w="712" w:type="dxa"/>
            <w:tcBorders>
              <w:tl2br w:val="nil"/>
              <w:tr2bl w:val="nil"/>
            </w:tcBorders>
            <w:noWrap w:val="0"/>
            <w:vAlign w:val="center"/>
          </w:tcPr>
          <w:p w14:paraId="40733CE6">
            <w:pPr>
              <w:pStyle w:val="18"/>
              <w:spacing w:before="39" w:line="205" w:lineRule="auto"/>
              <w:ind w:left="32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494" w:type="dxa"/>
            <w:tcBorders>
              <w:tl2br w:val="nil"/>
              <w:tr2bl w:val="nil"/>
            </w:tcBorders>
            <w:noWrap w:val="0"/>
            <w:vAlign w:val="center"/>
          </w:tcPr>
          <w:p w14:paraId="262EB5E4">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33</w:t>
            </w:r>
          </w:p>
        </w:tc>
        <w:tc>
          <w:tcPr>
            <w:tcW w:w="1012" w:type="dxa"/>
            <w:tcBorders>
              <w:tl2br w:val="nil"/>
              <w:tr2bl w:val="nil"/>
            </w:tcBorders>
            <w:noWrap w:val="0"/>
            <w:vAlign w:val="top"/>
          </w:tcPr>
          <w:p w14:paraId="30B62AAA">
            <w:pPr>
              <w:rPr>
                <w:rFonts w:hint="eastAsia" w:ascii="仿宋" w:hAnsi="仿宋" w:eastAsia="仿宋" w:cs="仿宋"/>
                <w:color w:val="auto"/>
                <w:sz w:val="21"/>
                <w:szCs w:val="21"/>
                <w:highlight w:val="none"/>
              </w:rPr>
            </w:pPr>
          </w:p>
        </w:tc>
      </w:tr>
      <w:tr w14:paraId="4B2138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10C451C4">
            <w:pPr>
              <w:pStyle w:val="18"/>
              <w:spacing w:before="39" w:line="205" w:lineRule="auto"/>
              <w:ind w:left="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51</w:t>
            </w:r>
          </w:p>
        </w:tc>
        <w:tc>
          <w:tcPr>
            <w:tcW w:w="1947" w:type="dxa"/>
            <w:vMerge w:val="continue"/>
            <w:tcBorders>
              <w:tl2br w:val="nil"/>
              <w:tr2bl w:val="nil"/>
            </w:tcBorders>
            <w:noWrap w:val="0"/>
            <w:vAlign w:val="center"/>
          </w:tcPr>
          <w:p w14:paraId="4FD93AE7">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1065" w:type="dxa"/>
            <w:tcBorders>
              <w:tl2br w:val="nil"/>
              <w:tr2bl w:val="nil"/>
            </w:tcBorders>
            <w:noWrap w:val="0"/>
            <w:vAlign w:val="center"/>
          </w:tcPr>
          <w:p w14:paraId="4E91E9BC">
            <w:pPr>
              <w:pStyle w:val="18"/>
              <w:spacing w:before="111" w:line="260" w:lineRule="exact"/>
              <w:ind w:left="165"/>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雷柏</w:t>
            </w:r>
          </w:p>
        </w:tc>
        <w:tc>
          <w:tcPr>
            <w:tcW w:w="2043" w:type="dxa"/>
            <w:tcBorders>
              <w:tl2br w:val="nil"/>
              <w:tr2bl w:val="nil"/>
            </w:tcBorders>
            <w:noWrap w:val="0"/>
            <w:vAlign w:val="center"/>
          </w:tcPr>
          <w:p w14:paraId="030D1F6E">
            <w:pPr>
              <w:pStyle w:val="18"/>
              <w:spacing w:before="39" w:line="205" w:lineRule="auto"/>
              <w:ind w:left="0"/>
              <w:jc w:val="center"/>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M10</w:t>
            </w:r>
            <w:r>
              <w:rPr>
                <w:rFonts w:hint="eastAsia" w:ascii="仿宋" w:hAnsi="仿宋" w:eastAsia="仿宋" w:cs="仿宋"/>
                <w:color w:val="auto"/>
                <w:spacing w:val="-41"/>
                <w:sz w:val="21"/>
                <w:szCs w:val="21"/>
                <w:highlight w:val="none"/>
              </w:rPr>
              <w:t xml:space="preserve"> </w:t>
            </w:r>
            <w:r>
              <w:rPr>
                <w:rFonts w:hint="eastAsia" w:ascii="仿宋" w:hAnsi="仿宋" w:eastAsia="仿宋" w:cs="仿宋"/>
                <w:color w:val="auto"/>
                <w:spacing w:val="-3"/>
                <w:sz w:val="21"/>
                <w:szCs w:val="21"/>
                <w:highlight w:val="none"/>
              </w:rPr>
              <w:t>无线鼠标</w:t>
            </w:r>
          </w:p>
        </w:tc>
        <w:tc>
          <w:tcPr>
            <w:tcW w:w="754" w:type="dxa"/>
            <w:tcBorders>
              <w:tl2br w:val="nil"/>
              <w:tr2bl w:val="nil"/>
            </w:tcBorders>
            <w:noWrap w:val="0"/>
            <w:vAlign w:val="center"/>
          </w:tcPr>
          <w:p w14:paraId="3F4BA4AD">
            <w:pPr>
              <w:pStyle w:val="18"/>
              <w:spacing w:before="39" w:line="205" w:lineRule="auto"/>
              <w:ind w:left="274"/>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只</w:t>
            </w:r>
          </w:p>
        </w:tc>
        <w:tc>
          <w:tcPr>
            <w:tcW w:w="712" w:type="dxa"/>
            <w:tcBorders>
              <w:tl2br w:val="nil"/>
              <w:tr2bl w:val="nil"/>
            </w:tcBorders>
            <w:noWrap w:val="0"/>
            <w:vAlign w:val="center"/>
          </w:tcPr>
          <w:p w14:paraId="48C3078B">
            <w:pPr>
              <w:pStyle w:val="18"/>
              <w:spacing w:before="39" w:line="205" w:lineRule="auto"/>
              <w:ind w:left="32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494" w:type="dxa"/>
            <w:tcBorders>
              <w:tl2br w:val="nil"/>
              <w:tr2bl w:val="nil"/>
            </w:tcBorders>
            <w:noWrap w:val="0"/>
            <w:vAlign w:val="center"/>
          </w:tcPr>
          <w:p w14:paraId="5A9199DE">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38</w:t>
            </w:r>
          </w:p>
        </w:tc>
        <w:tc>
          <w:tcPr>
            <w:tcW w:w="1012" w:type="dxa"/>
            <w:tcBorders>
              <w:tl2br w:val="nil"/>
              <w:tr2bl w:val="nil"/>
            </w:tcBorders>
            <w:noWrap w:val="0"/>
            <w:vAlign w:val="top"/>
          </w:tcPr>
          <w:p w14:paraId="07565EB6">
            <w:pPr>
              <w:rPr>
                <w:rFonts w:hint="eastAsia" w:ascii="仿宋" w:hAnsi="仿宋" w:eastAsia="仿宋" w:cs="仿宋"/>
                <w:color w:val="auto"/>
                <w:sz w:val="21"/>
                <w:szCs w:val="21"/>
                <w:highlight w:val="none"/>
              </w:rPr>
            </w:pPr>
          </w:p>
        </w:tc>
      </w:tr>
      <w:tr w14:paraId="584540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4DCA618B">
            <w:pPr>
              <w:pStyle w:val="18"/>
              <w:spacing w:before="40" w:line="204" w:lineRule="auto"/>
              <w:ind w:left="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52</w:t>
            </w:r>
          </w:p>
        </w:tc>
        <w:tc>
          <w:tcPr>
            <w:tcW w:w="1947" w:type="dxa"/>
            <w:tcBorders>
              <w:tl2br w:val="nil"/>
              <w:tr2bl w:val="nil"/>
            </w:tcBorders>
            <w:noWrap w:val="0"/>
            <w:vAlign w:val="center"/>
          </w:tcPr>
          <w:p w14:paraId="26D9FB22">
            <w:pPr>
              <w:pStyle w:val="18"/>
              <w:spacing w:before="111" w:line="260" w:lineRule="exact"/>
              <w:ind w:left="165"/>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键盘</w:t>
            </w:r>
          </w:p>
        </w:tc>
        <w:tc>
          <w:tcPr>
            <w:tcW w:w="1065" w:type="dxa"/>
            <w:tcBorders>
              <w:tl2br w:val="nil"/>
              <w:tr2bl w:val="nil"/>
            </w:tcBorders>
            <w:noWrap w:val="0"/>
            <w:vAlign w:val="center"/>
          </w:tcPr>
          <w:p w14:paraId="528D3550">
            <w:pPr>
              <w:pStyle w:val="18"/>
              <w:spacing w:before="111" w:line="260" w:lineRule="exact"/>
              <w:ind w:left="165"/>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罗技</w:t>
            </w:r>
          </w:p>
        </w:tc>
        <w:tc>
          <w:tcPr>
            <w:tcW w:w="2043" w:type="dxa"/>
            <w:tcBorders>
              <w:tl2br w:val="nil"/>
              <w:tr2bl w:val="nil"/>
            </w:tcBorders>
            <w:noWrap w:val="0"/>
            <w:vAlign w:val="center"/>
          </w:tcPr>
          <w:p w14:paraId="253B792B">
            <w:pPr>
              <w:pStyle w:val="18"/>
              <w:spacing w:before="40" w:line="204" w:lineRule="auto"/>
              <w:ind w:left="0"/>
              <w:jc w:val="center"/>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K120</w:t>
            </w:r>
            <w:r>
              <w:rPr>
                <w:rFonts w:hint="eastAsia" w:ascii="仿宋" w:hAnsi="仿宋" w:eastAsia="仿宋" w:cs="仿宋"/>
                <w:color w:val="auto"/>
                <w:spacing w:val="-47"/>
                <w:sz w:val="21"/>
                <w:szCs w:val="21"/>
                <w:highlight w:val="none"/>
              </w:rPr>
              <w:t xml:space="preserve"> </w:t>
            </w:r>
            <w:r>
              <w:rPr>
                <w:rFonts w:hint="eastAsia" w:ascii="仿宋" w:hAnsi="仿宋" w:eastAsia="仿宋" w:cs="仿宋"/>
                <w:color w:val="auto"/>
                <w:spacing w:val="-3"/>
                <w:sz w:val="21"/>
                <w:szCs w:val="21"/>
                <w:highlight w:val="none"/>
              </w:rPr>
              <w:t>有线</w:t>
            </w:r>
          </w:p>
        </w:tc>
        <w:tc>
          <w:tcPr>
            <w:tcW w:w="754" w:type="dxa"/>
            <w:tcBorders>
              <w:tl2br w:val="nil"/>
              <w:tr2bl w:val="nil"/>
            </w:tcBorders>
            <w:noWrap w:val="0"/>
            <w:vAlign w:val="center"/>
          </w:tcPr>
          <w:p w14:paraId="6544B86C">
            <w:pPr>
              <w:pStyle w:val="18"/>
              <w:spacing w:before="40" w:line="204" w:lineRule="auto"/>
              <w:ind w:left="274"/>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只</w:t>
            </w:r>
          </w:p>
        </w:tc>
        <w:tc>
          <w:tcPr>
            <w:tcW w:w="712" w:type="dxa"/>
            <w:tcBorders>
              <w:tl2br w:val="nil"/>
              <w:tr2bl w:val="nil"/>
            </w:tcBorders>
            <w:noWrap w:val="0"/>
            <w:vAlign w:val="center"/>
          </w:tcPr>
          <w:p w14:paraId="08BB5563">
            <w:pPr>
              <w:pStyle w:val="18"/>
              <w:spacing w:before="40" w:line="204" w:lineRule="auto"/>
              <w:ind w:left="32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494" w:type="dxa"/>
            <w:tcBorders>
              <w:tl2br w:val="nil"/>
              <w:tr2bl w:val="nil"/>
            </w:tcBorders>
            <w:noWrap w:val="0"/>
            <w:vAlign w:val="center"/>
          </w:tcPr>
          <w:p w14:paraId="71E83D89">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57</w:t>
            </w:r>
          </w:p>
        </w:tc>
        <w:tc>
          <w:tcPr>
            <w:tcW w:w="1012" w:type="dxa"/>
            <w:tcBorders>
              <w:tl2br w:val="nil"/>
              <w:tr2bl w:val="nil"/>
            </w:tcBorders>
            <w:noWrap w:val="0"/>
            <w:vAlign w:val="top"/>
          </w:tcPr>
          <w:p w14:paraId="2451F14C">
            <w:pPr>
              <w:rPr>
                <w:rFonts w:hint="eastAsia" w:ascii="仿宋" w:hAnsi="仿宋" w:eastAsia="仿宋" w:cs="仿宋"/>
                <w:color w:val="auto"/>
                <w:sz w:val="21"/>
                <w:szCs w:val="21"/>
                <w:highlight w:val="none"/>
              </w:rPr>
            </w:pPr>
          </w:p>
        </w:tc>
      </w:tr>
      <w:tr w14:paraId="0679B5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222154FD">
            <w:pPr>
              <w:pStyle w:val="18"/>
              <w:spacing w:before="40" w:line="205" w:lineRule="auto"/>
              <w:ind w:left="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53</w:t>
            </w:r>
          </w:p>
        </w:tc>
        <w:tc>
          <w:tcPr>
            <w:tcW w:w="1947" w:type="dxa"/>
            <w:tcBorders>
              <w:tl2br w:val="nil"/>
              <w:tr2bl w:val="nil"/>
            </w:tcBorders>
            <w:noWrap w:val="0"/>
            <w:vAlign w:val="center"/>
          </w:tcPr>
          <w:p w14:paraId="621073DB">
            <w:pPr>
              <w:pStyle w:val="18"/>
              <w:spacing w:before="111" w:line="260" w:lineRule="exact"/>
              <w:ind w:left="165"/>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加粉</w:t>
            </w:r>
          </w:p>
        </w:tc>
        <w:tc>
          <w:tcPr>
            <w:tcW w:w="1065" w:type="dxa"/>
            <w:tcBorders>
              <w:tl2br w:val="nil"/>
              <w:tr2bl w:val="nil"/>
            </w:tcBorders>
            <w:noWrap w:val="0"/>
            <w:vAlign w:val="center"/>
          </w:tcPr>
          <w:p w14:paraId="7FCB2031">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2043" w:type="dxa"/>
            <w:tcBorders>
              <w:tl2br w:val="nil"/>
              <w:tr2bl w:val="nil"/>
            </w:tcBorders>
            <w:noWrap w:val="0"/>
            <w:vAlign w:val="center"/>
          </w:tcPr>
          <w:p w14:paraId="416231BC">
            <w:pPr>
              <w:rPr>
                <w:rFonts w:hint="eastAsia" w:ascii="仿宋" w:hAnsi="仿宋" w:eastAsia="仿宋" w:cs="仿宋"/>
                <w:color w:val="auto"/>
                <w:sz w:val="21"/>
                <w:szCs w:val="21"/>
                <w:highlight w:val="none"/>
              </w:rPr>
            </w:pPr>
          </w:p>
        </w:tc>
        <w:tc>
          <w:tcPr>
            <w:tcW w:w="754" w:type="dxa"/>
            <w:tcBorders>
              <w:tl2br w:val="nil"/>
              <w:tr2bl w:val="nil"/>
            </w:tcBorders>
            <w:noWrap w:val="0"/>
            <w:vAlign w:val="center"/>
          </w:tcPr>
          <w:p w14:paraId="78D800F2">
            <w:pPr>
              <w:pStyle w:val="18"/>
              <w:spacing w:before="40" w:line="205" w:lineRule="auto"/>
              <w:ind w:left="272"/>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瓶</w:t>
            </w:r>
          </w:p>
        </w:tc>
        <w:tc>
          <w:tcPr>
            <w:tcW w:w="712" w:type="dxa"/>
            <w:tcBorders>
              <w:tl2br w:val="nil"/>
              <w:tr2bl w:val="nil"/>
            </w:tcBorders>
            <w:noWrap w:val="0"/>
            <w:vAlign w:val="center"/>
          </w:tcPr>
          <w:p w14:paraId="5C24F0D9">
            <w:pPr>
              <w:pStyle w:val="18"/>
              <w:spacing w:before="40" w:line="205" w:lineRule="auto"/>
              <w:ind w:left="32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494" w:type="dxa"/>
            <w:tcBorders>
              <w:tl2br w:val="nil"/>
              <w:tr2bl w:val="nil"/>
            </w:tcBorders>
            <w:noWrap w:val="0"/>
            <w:vAlign w:val="center"/>
          </w:tcPr>
          <w:p w14:paraId="141FCBED">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48</w:t>
            </w:r>
          </w:p>
        </w:tc>
        <w:tc>
          <w:tcPr>
            <w:tcW w:w="1012" w:type="dxa"/>
            <w:tcBorders>
              <w:tl2br w:val="nil"/>
              <w:tr2bl w:val="nil"/>
            </w:tcBorders>
            <w:noWrap w:val="0"/>
            <w:vAlign w:val="top"/>
          </w:tcPr>
          <w:p w14:paraId="09D04EDB">
            <w:pPr>
              <w:rPr>
                <w:rFonts w:hint="eastAsia" w:ascii="仿宋" w:hAnsi="仿宋" w:eastAsia="仿宋" w:cs="仿宋"/>
                <w:color w:val="auto"/>
                <w:sz w:val="21"/>
                <w:szCs w:val="21"/>
                <w:highlight w:val="none"/>
              </w:rPr>
            </w:pPr>
          </w:p>
        </w:tc>
      </w:tr>
      <w:tr w14:paraId="2E8194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5C9D6EFD">
            <w:pPr>
              <w:pStyle w:val="18"/>
              <w:spacing w:before="40" w:line="206" w:lineRule="auto"/>
              <w:ind w:left="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54</w:t>
            </w:r>
          </w:p>
        </w:tc>
        <w:tc>
          <w:tcPr>
            <w:tcW w:w="1947" w:type="dxa"/>
            <w:vMerge w:val="restart"/>
            <w:tcBorders>
              <w:tl2br w:val="nil"/>
              <w:tr2bl w:val="nil"/>
            </w:tcBorders>
            <w:noWrap w:val="0"/>
            <w:vAlign w:val="center"/>
          </w:tcPr>
          <w:p w14:paraId="0783B7C4">
            <w:pPr>
              <w:pStyle w:val="18"/>
              <w:spacing w:before="111" w:line="260" w:lineRule="exact"/>
              <w:ind w:left="165"/>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粉仓</w:t>
            </w:r>
          </w:p>
        </w:tc>
        <w:tc>
          <w:tcPr>
            <w:tcW w:w="1065" w:type="dxa"/>
            <w:tcBorders>
              <w:tl2br w:val="nil"/>
              <w:tr2bl w:val="nil"/>
            </w:tcBorders>
            <w:noWrap w:val="0"/>
            <w:vAlign w:val="center"/>
          </w:tcPr>
          <w:p w14:paraId="3DD5CB9B">
            <w:pPr>
              <w:pStyle w:val="18"/>
              <w:spacing w:before="111" w:line="260" w:lineRule="exact"/>
              <w:ind w:left="165"/>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理光彩色</w:t>
            </w:r>
          </w:p>
        </w:tc>
        <w:tc>
          <w:tcPr>
            <w:tcW w:w="2043" w:type="dxa"/>
            <w:tcBorders>
              <w:tl2br w:val="nil"/>
              <w:tr2bl w:val="nil"/>
            </w:tcBorders>
            <w:noWrap w:val="0"/>
            <w:vAlign w:val="center"/>
          </w:tcPr>
          <w:p w14:paraId="6A045F53">
            <w:pPr>
              <w:rPr>
                <w:rFonts w:hint="eastAsia" w:ascii="仿宋" w:hAnsi="仿宋" w:eastAsia="仿宋" w:cs="仿宋"/>
                <w:color w:val="auto"/>
                <w:sz w:val="21"/>
                <w:szCs w:val="21"/>
                <w:highlight w:val="none"/>
              </w:rPr>
            </w:pPr>
          </w:p>
        </w:tc>
        <w:tc>
          <w:tcPr>
            <w:tcW w:w="754" w:type="dxa"/>
            <w:tcBorders>
              <w:tl2br w:val="nil"/>
              <w:tr2bl w:val="nil"/>
            </w:tcBorders>
            <w:noWrap w:val="0"/>
            <w:vAlign w:val="center"/>
          </w:tcPr>
          <w:p w14:paraId="4595BEE1">
            <w:pPr>
              <w:pStyle w:val="18"/>
              <w:spacing w:before="40" w:line="206" w:lineRule="auto"/>
              <w:ind w:left="274"/>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只</w:t>
            </w:r>
          </w:p>
        </w:tc>
        <w:tc>
          <w:tcPr>
            <w:tcW w:w="712" w:type="dxa"/>
            <w:tcBorders>
              <w:tl2br w:val="nil"/>
              <w:tr2bl w:val="nil"/>
            </w:tcBorders>
            <w:noWrap w:val="0"/>
            <w:vAlign w:val="center"/>
          </w:tcPr>
          <w:p w14:paraId="36A99F0F">
            <w:pPr>
              <w:pStyle w:val="18"/>
              <w:spacing w:before="40" w:line="206" w:lineRule="auto"/>
              <w:ind w:left="32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494" w:type="dxa"/>
            <w:tcBorders>
              <w:tl2br w:val="nil"/>
              <w:tr2bl w:val="nil"/>
            </w:tcBorders>
            <w:noWrap w:val="0"/>
            <w:vAlign w:val="center"/>
          </w:tcPr>
          <w:p w14:paraId="4A823F80">
            <w:pPr>
              <w:keepNext w:val="0"/>
              <w:keepLines w:val="0"/>
              <w:widowControl/>
              <w:suppressLineNumbers w:val="0"/>
              <w:jc w:val="center"/>
              <w:textAlignment w:val="center"/>
              <w:rPr>
                <w:rFonts w:hint="eastAsia" w:ascii="仿宋" w:hAnsi="仿宋" w:eastAsia="仿宋" w:cs="仿宋"/>
                <w:color w:val="auto"/>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931</w:t>
            </w:r>
          </w:p>
        </w:tc>
        <w:tc>
          <w:tcPr>
            <w:tcW w:w="1012" w:type="dxa"/>
            <w:tcBorders>
              <w:tl2br w:val="nil"/>
              <w:tr2bl w:val="nil"/>
            </w:tcBorders>
            <w:noWrap w:val="0"/>
            <w:vAlign w:val="top"/>
          </w:tcPr>
          <w:p w14:paraId="67E4BD5F">
            <w:pPr>
              <w:rPr>
                <w:rFonts w:hint="eastAsia" w:ascii="仿宋" w:hAnsi="仿宋" w:eastAsia="仿宋" w:cs="仿宋"/>
                <w:color w:val="auto"/>
                <w:sz w:val="21"/>
                <w:szCs w:val="21"/>
                <w:highlight w:val="none"/>
              </w:rPr>
            </w:pPr>
          </w:p>
        </w:tc>
      </w:tr>
      <w:tr w14:paraId="04C86F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418A5952">
            <w:pPr>
              <w:pStyle w:val="18"/>
              <w:spacing w:before="40" w:line="207" w:lineRule="auto"/>
              <w:ind w:left="0" w:leftChars="0"/>
              <w:jc w:val="center"/>
              <w:rPr>
                <w:rFonts w:hint="eastAsia" w:ascii="仿宋" w:hAnsi="仿宋" w:eastAsia="仿宋" w:cs="仿宋"/>
                <w:color w:val="auto"/>
                <w:spacing w:val="-7"/>
                <w:sz w:val="21"/>
                <w:szCs w:val="21"/>
                <w:highlight w:val="none"/>
                <w:lang w:val="en-US" w:eastAsia="zh-CN"/>
              </w:rPr>
            </w:pPr>
            <w:r>
              <w:rPr>
                <w:rFonts w:hint="eastAsia" w:ascii="仿宋" w:hAnsi="仿宋" w:eastAsia="仿宋" w:cs="仿宋"/>
                <w:color w:val="auto"/>
                <w:spacing w:val="-7"/>
                <w:sz w:val="21"/>
                <w:szCs w:val="21"/>
                <w:highlight w:val="none"/>
                <w:lang w:val="en-US" w:eastAsia="zh-CN"/>
              </w:rPr>
              <w:t>55</w:t>
            </w:r>
          </w:p>
        </w:tc>
        <w:tc>
          <w:tcPr>
            <w:tcW w:w="1947" w:type="dxa"/>
            <w:vMerge w:val="continue"/>
            <w:tcBorders>
              <w:tl2br w:val="nil"/>
              <w:tr2bl w:val="nil"/>
            </w:tcBorders>
            <w:noWrap w:val="0"/>
            <w:vAlign w:val="center"/>
          </w:tcPr>
          <w:p w14:paraId="1D5E0D3B">
            <w:pPr>
              <w:pStyle w:val="18"/>
              <w:spacing w:before="111" w:line="260" w:lineRule="exact"/>
              <w:ind w:left="165"/>
              <w:jc w:val="center"/>
              <w:rPr>
                <w:rFonts w:hint="eastAsia" w:ascii="仿宋" w:hAnsi="仿宋" w:eastAsia="仿宋" w:cs="仿宋"/>
                <w:color w:val="auto"/>
                <w:spacing w:val="-3"/>
                <w:sz w:val="21"/>
                <w:szCs w:val="21"/>
                <w:highlight w:val="none"/>
              </w:rPr>
            </w:pPr>
          </w:p>
        </w:tc>
        <w:tc>
          <w:tcPr>
            <w:tcW w:w="1065" w:type="dxa"/>
            <w:tcBorders>
              <w:tl2br w:val="nil"/>
              <w:tr2bl w:val="nil"/>
            </w:tcBorders>
            <w:noWrap w:val="0"/>
            <w:vAlign w:val="center"/>
          </w:tcPr>
          <w:p w14:paraId="36E1C21F">
            <w:pPr>
              <w:pStyle w:val="18"/>
              <w:spacing w:before="111" w:line="260" w:lineRule="exact"/>
              <w:ind w:left="165" w:leftChars="0"/>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理光黑色</w:t>
            </w:r>
          </w:p>
        </w:tc>
        <w:tc>
          <w:tcPr>
            <w:tcW w:w="2043" w:type="dxa"/>
            <w:tcBorders>
              <w:tl2br w:val="nil"/>
              <w:tr2bl w:val="nil"/>
            </w:tcBorders>
            <w:noWrap w:val="0"/>
            <w:vAlign w:val="center"/>
          </w:tcPr>
          <w:p w14:paraId="628A5969">
            <w:pPr>
              <w:rPr>
                <w:rFonts w:hint="eastAsia" w:ascii="仿宋" w:hAnsi="仿宋" w:eastAsia="仿宋" w:cs="仿宋"/>
                <w:color w:val="auto"/>
                <w:sz w:val="21"/>
                <w:szCs w:val="21"/>
                <w:highlight w:val="none"/>
              </w:rPr>
            </w:pPr>
          </w:p>
        </w:tc>
        <w:tc>
          <w:tcPr>
            <w:tcW w:w="754" w:type="dxa"/>
            <w:tcBorders>
              <w:tl2br w:val="nil"/>
              <w:tr2bl w:val="nil"/>
            </w:tcBorders>
            <w:noWrap w:val="0"/>
            <w:vAlign w:val="center"/>
          </w:tcPr>
          <w:p w14:paraId="30FEAFFA">
            <w:pPr>
              <w:pStyle w:val="18"/>
              <w:spacing w:before="40" w:line="207" w:lineRule="auto"/>
              <w:ind w:left="274" w:leftChars="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只</w:t>
            </w:r>
          </w:p>
        </w:tc>
        <w:tc>
          <w:tcPr>
            <w:tcW w:w="712" w:type="dxa"/>
            <w:tcBorders>
              <w:tl2br w:val="nil"/>
              <w:tr2bl w:val="nil"/>
            </w:tcBorders>
            <w:noWrap w:val="0"/>
            <w:vAlign w:val="center"/>
          </w:tcPr>
          <w:p w14:paraId="04782831">
            <w:pPr>
              <w:pStyle w:val="18"/>
              <w:spacing w:before="40" w:line="207" w:lineRule="auto"/>
              <w:ind w:left="320" w:leftChars="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494" w:type="dxa"/>
            <w:tcBorders>
              <w:tl2br w:val="nil"/>
              <w:tr2bl w:val="nil"/>
            </w:tcBorders>
            <w:noWrap w:val="0"/>
            <w:vAlign w:val="center"/>
          </w:tcPr>
          <w:p w14:paraId="1F35CC6A">
            <w:pPr>
              <w:keepNext w:val="0"/>
              <w:keepLines w:val="0"/>
              <w:widowControl/>
              <w:suppressLineNumbers w:val="0"/>
              <w:jc w:val="center"/>
              <w:textAlignment w:val="center"/>
              <w:rPr>
                <w:rFonts w:hint="eastAsia" w:ascii="仿宋" w:hAnsi="仿宋" w:eastAsia="仿宋" w:cs="仿宋"/>
                <w:color w:val="auto"/>
                <w:spacing w:val="-4"/>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713</w:t>
            </w:r>
          </w:p>
        </w:tc>
        <w:tc>
          <w:tcPr>
            <w:tcW w:w="1012" w:type="dxa"/>
            <w:tcBorders>
              <w:tl2br w:val="nil"/>
              <w:tr2bl w:val="nil"/>
            </w:tcBorders>
            <w:noWrap w:val="0"/>
            <w:vAlign w:val="top"/>
          </w:tcPr>
          <w:p w14:paraId="64846D34">
            <w:pPr>
              <w:rPr>
                <w:rFonts w:hint="eastAsia" w:ascii="仿宋" w:hAnsi="仿宋" w:eastAsia="仿宋" w:cs="仿宋"/>
                <w:color w:val="auto"/>
                <w:sz w:val="21"/>
                <w:szCs w:val="21"/>
                <w:highlight w:val="none"/>
              </w:rPr>
            </w:pPr>
          </w:p>
        </w:tc>
      </w:tr>
      <w:tr w14:paraId="727AC8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jc w:val="center"/>
        </w:trPr>
        <w:tc>
          <w:tcPr>
            <w:tcW w:w="588" w:type="dxa"/>
            <w:tcBorders>
              <w:tl2br w:val="nil"/>
              <w:tr2bl w:val="nil"/>
            </w:tcBorders>
            <w:noWrap w:val="0"/>
            <w:vAlign w:val="center"/>
          </w:tcPr>
          <w:p w14:paraId="011523F0">
            <w:pPr>
              <w:pStyle w:val="18"/>
              <w:spacing w:before="36" w:line="208" w:lineRule="auto"/>
              <w:ind w:left="0" w:leftChars="0"/>
              <w:jc w:val="center"/>
              <w:rPr>
                <w:rFonts w:hint="eastAsia" w:ascii="仿宋" w:hAnsi="仿宋" w:eastAsia="仿宋" w:cs="仿宋"/>
                <w:color w:val="auto"/>
                <w:spacing w:val="-7"/>
                <w:sz w:val="21"/>
                <w:szCs w:val="21"/>
                <w:highlight w:val="none"/>
                <w:lang w:val="en-US" w:eastAsia="zh-CN"/>
              </w:rPr>
            </w:pPr>
            <w:r>
              <w:rPr>
                <w:rFonts w:hint="eastAsia" w:ascii="仿宋" w:hAnsi="仿宋" w:eastAsia="仿宋" w:cs="仿宋"/>
                <w:color w:val="auto"/>
                <w:spacing w:val="-7"/>
                <w:sz w:val="21"/>
                <w:szCs w:val="21"/>
                <w:highlight w:val="none"/>
                <w:lang w:val="en-US" w:eastAsia="zh-CN"/>
              </w:rPr>
              <w:t>56</w:t>
            </w:r>
          </w:p>
        </w:tc>
        <w:tc>
          <w:tcPr>
            <w:tcW w:w="1947" w:type="dxa"/>
            <w:tcBorders>
              <w:tl2br w:val="nil"/>
              <w:tr2bl w:val="nil"/>
            </w:tcBorders>
            <w:noWrap w:val="0"/>
            <w:vAlign w:val="center"/>
          </w:tcPr>
          <w:p w14:paraId="56A8962B">
            <w:pPr>
              <w:pStyle w:val="18"/>
              <w:spacing w:before="111" w:line="260" w:lineRule="exact"/>
              <w:ind w:left="165" w:leftChars="0"/>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考勤机</w:t>
            </w:r>
          </w:p>
        </w:tc>
        <w:tc>
          <w:tcPr>
            <w:tcW w:w="1065" w:type="dxa"/>
            <w:tcBorders>
              <w:tl2br w:val="nil"/>
              <w:tr2bl w:val="nil"/>
            </w:tcBorders>
            <w:noWrap w:val="0"/>
            <w:vAlign w:val="center"/>
          </w:tcPr>
          <w:p w14:paraId="60807CC3">
            <w:pPr>
              <w:pStyle w:val="18"/>
              <w:spacing w:before="111" w:line="260" w:lineRule="exact"/>
              <w:ind w:left="165" w:leftChars="0"/>
              <w:jc w:val="center"/>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中控</w:t>
            </w:r>
          </w:p>
        </w:tc>
        <w:tc>
          <w:tcPr>
            <w:tcW w:w="2043" w:type="dxa"/>
            <w:tcBorders>
              <w:tl2br w:val="nil"/>
              <w:tr2bl w:val="nil"/>
            </w:tcBorders>
            <w:noWrap w:val="0"/>
            <w:vAlign w:val="center"/>
          </w:tcPr>
          <w:p w14:paraId="37DF615D">
            <w:pPr>
              <w:jc w:val="center"/>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V5000</w:t>
            </w:r>
            <w:r>
              <w:rPr>
                <w:rFonts w:hint="eastAsia" w:ascii="仿宋" w:hAnsi="仿宋" w:eastAsia="仿宋" w:cs="仿宋"/>
                <w:color w:val="auto"/>
                <w:spacing w:val="-3"/>
                <w:sz w:val="21"/>
                <w:szCs w:val="21"/>
                <w:highlight w:val="none"/>
                <w:lang w:val="en-US" w:eastAsia="zh-CN"/>
              </w:rPr>
              <w:t>pro</w:t>
            </w:r>
          </w:p>
        </w:tc>
        <w:tc>
          <w:tcPr>
            <w:tcW w:w="754" w:type="dxa"/>
            <w:tcBorders>
              <w:tl2br w:val="nil"/>
              <w:tr2bl w:val="nil"/>
            </w:tcBorders>
            <w:noWrap w:val="0"/>
            <w:vAlign w:val="center"/>
          </w:tcPr>
          <w:p w14:paraId="3D4B8CED">
            <w:pPr>
              <w:pStyle w:val="18"/>
              <w:spacing w:before="36" w:line="208" w:lineRule="auto"/>
              <w:ind w:left="295" w:leftChars="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台</w:t>
            </w:r>
          </w:p>
        </w:tc>
        <w:tc>
          <w:tcPr>
            <w:tcW w:w="712" w:type="dxa"/>
            <w:tcBorders>
              <w:tl2br w:val="nil"/>
              <w:tr2bl w:val="nil"/>
            </w:tcBorders>
            <w:noWrap w:val="0"/>
            <w:vAlign w:val="center"/>
          </w:tcPr>
          <w:p w14:paraId="2FEE7838">
            <w:pPr>
              <w:pStyle w:val="18"/>
              <w:spacing w:before="36" w:line="208" w:lineRule="auto"/>
              <w:ind w:left="320" w:leftChars="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494" w:type="dxa"/>
            <w:tcBorders>
              <w:tl2br w:val="nil"/>
              <w:tr2bl w:val="nil"/>
            </w:tcBorders>
            <w:noWrap w:val="0"/>
            <w:vAlign w:val="center"/>
          </w:tcPr>
          <w:p w14:paraId="222012FF">
            <w:pPr>
              <w:keepNext w:val="0"/>
              <w:keepLines w:val="0"/>
              <w:widowControl/>
              <w:suppressLineNumbers w:val="0"/>
              <w:jc w:val="center"/>
              <w:textAlignment w:val="center"/>
              <w:rPr>
                <w:rFonts w:hint="eastAsia" w:ascii="仿宋" w:hAnsi="仿宋" w:eastAsia="仿宋" w:cs="仿宋"/>
                <w:color w:val="auto"/>
                <w:spacing w:val="-4"/>
                <w:sz w:val="21"/>
                <w:szCs w:val="21"/>
                <w:highlight w:val="none"/>
              </w:rPr>
            </w:pPr>
            <w:r>
              <w:rPr>
                <w:rFonts w:hint="eastAsia" w:ascii="仿宋" w:hAnsi="仿宋" w:eastAsia="仿宋" w:cs="仿宋"/>
                <w:i w:val="0"/>
                <w:iCs w:val="0"/>
                <w:snapToGrid w:val="0"/>
                <w:color w:val="auto"/>
                <w:kern w:val="0"/>
                <w:sz w:val="21"/>
                <w:szCs w:val="21"/>
                <w:highlight w:val="none"/>
                <w:u w:val="none"/>
                <w:lang w:val="en-US" w:eastAsia="zh-CN" w:bidi="ar"/>
              </w:rPr>
              <w:t>361</w:t>
            </w:r>
          </w:p>
        </w:tc>
        <w:tc>
          <w:tcPr>
            <w:tcW w:w="1012" w:type="dxa"/>
            <w:tcBorders>
              <w:tl2br w:val="nil"/>
              <w:tr2bl w:val="nil"/>
            </w:tcBorders>
            <w:noWrap w:val="0"/>
            <w:vAlign w:val="top"/>
          </w:tcPr>
          <w:p w14:paraId="60FB63C5">
            <w:pPr>
              <w:rPr>
                <w:rFonts w:hint="eastAsia" w:ascii="仿宋" w:hAnsi="仿宋" w:eastAsia="仿宋" w:cs="仿宋"/>
                <w:color w:val="auto"/>
                <w:sz w:val="21"/>
                <w:szCs w:val="21"/>
                <w:highlight w:val="none"/>
              </w:rPr>
            </w:pPr>
          </w:p>
        </w:tc>
      </w:tr>
      <w:tr w14:paraId="4DED5F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4DF7609A">
            <w:pPr>
              <w:pStyle w:val="18"/>
              <w:spacing w:before="152" w:line="241" w:lineRule="auto"/>
              <w:ind w:left="0" w:leftChars="0"/>
              <w:jc w:val="center"/>
              <w:rPr>
                <w:rFonts w:hint="eastAsia" w:ascii="仿宋" w:hAnsi="仿宋" w:eastAsia="仿宋" w:cs="仿宋"/>
                <w:color w:val="auto"/>
                <w:spacing w:val="-7"/>
                <w:sz w:val="21"/>
                <w:szCs w:val="21"/>
                <w:highlight w:val="none"/>
                <w:lang w:val="en-US" w:eastAsia="zh-CN"/>
              </w:rPr>
            </w:pPr>
            <w:r>
              <w:rPr>
                <w:rFonts w:hint="eastAsia" w:ascii="仿宋" w:hAnsi="仿宋" w:eastAsia="仿宋" w:cs="仿宋"/>
                <w:color w:val="auto"/>
                <w:spacing w:val="-7"/>
                <w:sz w:val="21"/>
                <w:szCs w:val="21"/>
                <w:highlight w:val="none"/>
                <w:lang w:val="en-US" w:eastAsia="zh-CN"/>
              </w:rPr>
              <w:t>57</w:t>
            </w:r>
          </w:p>
        </w:tc>
        <w:tc>
          <w:tcPr>
            <w:tcW w:w="1947" w:type="dxa"/>
            <w:vMerge w:val="restart"/>
            <w:tcBorders>
              <w:tl2br w:val="nil"/>
              <w:tr2bl w:val="nil"/>
            </w:tcBorders>
            <w:noWrap w:val="0"/>
            <w:vAlign w:val="center"/>
          </w:tcPr>
          <w:p w14:paraId="1B9E3BC5">
            <w:pPr>
              <w:pStyle w:val="18"/>
              <w:spacing w:before="111" w:line="260" w:lineRule="exact"/>
              <w:ind w:left="165" w:leftChars="0"/>
              <w:jc w:val="center"/>
              <w:rPr>
                <w:rFonts w:hint="default" w:ascii="仿宋" w:hAnsi="仿宋" w:eastAsia="仿宋" w:cs="仿宋"/>
                <w:color w:val="auto"/>
                <w:spacing w:val="-3"/>
                <w:kern w:val="0"/>
                <w:sz w:val="21"/>
                <w:szCs w:val="21"/>
                <w:highlight w:val="none"/>
                <w:lang w:val="en-US" w:eastAsia="zh-CN" w:bidi="ar-SA"/>
              </w:rPr>
            </w:pPr>
            <w:r>
              <w:rPr>
                <w:rFonts w:hint="eastAsia" w:ascii="仿宋" w:hAnsi="仿宋" w:eastAsia="仿宋" w:cs="仿宋"/>
                <w:color w:val="auto"/>
                <w:spacing w:val="-3"/>
                <w:sz w:val="21"/>
                <w:szCs w:val="21"/>
                <w:highlight w:val="none"/>
              </w:rPr>
              <w:t>无线话筒</w:t>
            </w:r>
          </w:p>
        </w:tc>
        <w:tc>
          <w:tcPr>
            <w:tcW w:w="1065" w:type="dxa"/>
            <w:vMerge w:val="restart"/>
            <w:tcBorders>
              <w:tl2br w:val="nil"/>
              <w:tr2bl w:val="nil"/>
            </w:tcBorders>
            <w:noWrap w:val="0"/>
            <w:vAlign w:val="center"/>
          </w:tcPr>
          <w:p w14:paraId="6291D795">
            <w:pPr>
              <w:pStyle w:val="18"/>
              <w:spacing w:before="111" w:line="260" w:lineRule="exact"/>
              <w:ind w:left="165"/>
              <w:jc w:val="center"/>
              <w:rPr>
                <w:rFonts w:hint="default" w:ascii="仿宋" w:hAnsi="仿宋" w:eastAsia="仿宋" w:cs="仿宋"/>
                <w:color w:val="auto"/>
                <w:spacing w:val="-3"/>
                <w:kern w:val="0"/>
                <w:sz w:val="21"/>
                <w:szCs w:val="21"/>
                <w:highlight w:val="none"/>
                <w:lang w:val="en-US" w:eastAsia="zh-CN" w:bidi="ar-SA"/>
              </w:rPr>
            </w:pPr>
            <w:r>
              <w:rPr>
                <w:rFonts w:hint="eastAsia" w:ascii="仿宋" w:hAnsi="仿宋" w:eastAsia="仿宋" w:cs="仿宋"/>
                <w:color w:val="auto"/>
                <w:spacing w:val="-3"/>
                <w:sz w:val="21"/>
                <w:szCs w:val="21"/>
                <w:highlight w:val="none"/>
                <w:lang w:val="en-US" w:eastAsia="zh-CN"/>
              </w:rPr>
              <w:t>海康威视</w:t>
            </w:r>
          </w:p>
        </w:tc>
        <w:tc>
          <w:tcPr>
            <w:tcW w:w="2043" w:type="dxa"/>
            <w:tcBorders>
              <w:tl2br w:val="nil"/>
              <w:tr2bl w:val="nil"/>
            </w:tcBorders>
            <w:noWrap w:val="0"/>
            <w:vAlign w:val="center"/>
          </w:tcPr>
          <w:p w14:paraId="64589CAE">
            <w:pPr>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pacing w:val="-3"/>
                <w:kern w:val="0"/>
                <w:sz w:val="21"/>
                <w:szCs w:val="21"/>
                <w:highlight w:val="none"/>
                <w:lang w:val="en-US" w:eastAsia="zh-CN" w:bidi="ar-SA"/>
              </w:rPr>
              <w:t>DS-QAIR1A-4U(国内标配)一拖四短杆</w:t>
            </w:r>
          </w:p>
        </w:tc>
        <w:tc>
          <w:tcPr>
            <w:tcW w:w="754" w:type="dxa"/>
            <w:tcBorders>
              <w:tl2br w:val="nil"/>
              <w:tr2bl w:val="nil"/>
            </w:tcBorders>
            <w:noWrap w:val="0"/>
            <w:vAlign w:val="center"/>
          </w:tcPr>
          <w:p w14:paraId="0D04F870">
            <w:pPr>
              <w:pStyle w:val="18"/>
              <w:spacing w:before="37" w:line="207" w:lineRule="auto"/>
              <w:ind w:left="274" w:leftChars="0"/>
              <w:jc w:val="both"/>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lang w:val="en-US" w:eastAsia="zh-CN"/>
              </w:rPr>
              <w:t>套</w:t>
            </w:r>
          </w:p>
        </w:tc>
        <w:tc>
          <w:tcPr>
            <w:tcW w:w="712" w:type="dxa"/>
            <w:tcBorders>
              <w:tl2br w:val="nil"/>
              <w:tr2bl w:val="nil"/>
            </w:tcBorders>
            <w:noWrap w:val="0"/>
            <w:vAlign w:val="center"/>
          </w:tcPr>
          <w:p w14:paraId="76A0707A">
            <w:pPr>
              <w:pStyle w:val="18"/>
              <w:spacing w:before="37" w:line="207" w:lineRule="auto"/>
              <w:ind w:left="320" w:leftChars="0"/>
              <w:jc w:val="both"/>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1</w:t>
            </w:r>
          </w:p>
        </w:tc>
        <w:tc>
          <w:tcPr>
            <w:tcW w:w="1494" w:type="dxa"/>
            <w:tcBorders>
              <w:tl2br w:val="nil"/>
              <w:tr2bl w:val="nil"/>
            </w:tcBorders>
            <w:noWrap w:val="0"/>
            <w:vAlign w:val="center"/>
          </w:tcPr>
          <w:p w14:paraId="17F5EC93">
            <w:pPr>
              <w:keepNext w:val="0"/>
              <w:keepLines w:val="0"/>
              <w:widowControl/>
              <w:suppressLineNumbers w:val="0"/>
              <w:jc w:val="center"/>
              <w:textAlignment w:val="center"/>
              <w:rPr>
                <w:rFonts w:hint="default" w:ascii="仿宋" w:hAnsi="仿宋" w:eastAsia="仿宋" w:cs="仿宋"/>
                <w:color w:val="auto"/>
                <w:spacing w:val="-4"/>
                <w:kern w:val="2"/>
                <w:sz w:val="21"/>
                <w:szCs w:val="21"/>
                <w:highlight w:val="none"/>
                <w:lang w:val="en-US" w:eastAsia="zh-CN" w:bidi="ar-SA"/>
              </w:rPr>
            </w:pPr>
            <w:r>
              <w:rPr>
                <w:rFonts w:hint="eastAsia" w:ascii="仿宋" w:hAnsi="仿宋" w:eastAsia="仿宋" w:cs="仿宋"/>
                <w:i w:val="0"/>
                <w:iCs w:val="0"/>
                <w:snapToGrid w:val="0"/>
                <w:color w:val="auto"/>
                <w:kern w:val="0"/>
                <w:sz w:val="21"/>
                <w:szCs w:val="21"/>
                <w:highlight w:val="none"/>
                <w:u w:val="none"/>
                <w:lang w:val="en-US" w:eastAsia="zh-CN" w:bidi="ar"/>
              </w:rPr>
              <w:t>1480</w:t>
            </w:r>
          </w:p>
        </w:tc>
        <w:tc>
          <w:tcPr>
            <w:tcW w:w="1012" w:type="dxa"/>
            <w:tcBorders>
              <w:tl2br w:val="nil"/>
              <w:tr2bl w:val="nil"/>
            </w:tcBorders>
            <w:noWrap w:val="0"/>
            <w:vAlign w:val="top"/>
          </w:tcPr>
          <w:p w14:paraId="25437930">
            <w:pPr>
              <w:pStyle w:val="18"/>
              <w:spacing w:before="30" w:line="231" w:lineRule="auto"/>
              <w:ind w:left="139" w:leftChars="0"/>
              <w:rPr>
                <w:rFonts w:hint="default" w:ascii="仿宋" w:hAnsi="仿宋" w:eastAsia="仿宋" w:cs="仿宋"/>
                <w:color w:val="auto"/>
                <w:sz w:val="21"/>
                <w:szCs w:val="21"/>
                <w:highlight w:val="none"/>
                <w:lang w:val="en-US" w:eastAsia="zh-CN"/>
              </w:rPr>
            </w:pPr>
          </w:p>
        </w:tc>
      </w:tr>
      <w:tr w14:paraId="786966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057C1D38">
            <w:pPr>
              <w:pStyle w:val="18"/>
              <w:spacing w:before="152" w:line="241" w:lineRule="auto"/>
              <w:ind w:left="0" w:leftChars="0"/>
              <w:jc w:val="center"/>
              <w:rPr>
                <w:rFonts w:hint="default" w:ascii="仿宋" w:hAnsi="仿宋" w:eastAsia="仿宋" w:cs="仿宋"/>
                <w:color w:val="auto"/>
                <w:spacing w:val="-7"/>
                <w:sz w:val="21"/>
                <w:szCs w:val="21"/>
                <w:highlight w:val="none"/>
                <w:lang w:val="en-US" w:eastAsia="zh-CN"/>
              </w:rPr>
            </w:pPr>
            <w:r>
              <w:rPr>
                <w:rFonts w:hint="eastAsia" w:ascii="仿宋" w:hAnsi="仿宋" w:eastAsia="仿宋" w:cs="仿宋"/>
                <w:color w:val="auto"/>
                <w:spacing w:val="-7"/>
                <w:sz w:val="21"/>
                <w:szCs w:val="21"/>
                <w:highlight w:val="none"/>
                <w:lang w:val="en-US" w:eastAsia="zh-CN"/>
              </w:rPr>
              <w:t>58</w:t>
            </w:r>
          </w:p>
        </w:tc>
        <w:tc>
          <w:tcPr>
            <w:tcW w:w="1947" w:type="dxa"/>
            <w:vMerge w:val="continue"/>
            <w:tcBorders>
              <w:tl2br w:val="nil"/>
              <w:tr2bl w:val="nil"/>
            </w:tcBorders>
            <w:noWrap w:val="0"/>
            <w:vAlign w:val="center"/>
          </w:tcPr>
          <w:p w14:paraId="0EBCE8E3">
            <w:pPr>
              <w:pStyle w:val="18"/>
              <w:spacing w:before="111" w:line="260" w:lineRule="exact"/>
              <w:ind w:left="165" w:leftChars="0"/>
              <w:jc w:val="center"/>
              <w:rPr>
                <w:rFonts w:hint="eastAsia" w:ascii="仿宋" w:hAnsi="仿宋" w:eastAsia="仿宋" w:cs="仿宋"/>
                <w:color w:val="auto"/>
                <w:spacing w:val="-3"/>
                <w:sz w:val="21"/>
                <w:szCs w:val="21"/>
                <w:highlight w:val="none"/>
              </w:rPr>
            </w:pPr>
          </w:p>
        </w:tc>
        <w:tc>
          <w:tcPr>
            <w:tcW w:w="1065" w:type="dxa"/>
            <w:vMerge w:val="continue"/>
            <w:tcBorders>
              <w:tl2br w:val="nil"/>
              <w:tr2bl w:val="nil"/>
            </w:tcBorders>
            <w:noWrap w:val="0"/>
            <w:vAlign w:val="center"/>
          </w:tcPr>
          <w:p w14:paraId="71537861">
            <w:pPr>
              <w:pStyle w:val="18"/>
              <w:spacing w:before="111" w:line="260" w:lineRule="exact"/>
              <w:ind w:left="165"/>
              <w:jc w:val="center"/>
              <w:rPr>
                <w:rFonts w:hint="eastAsia" w:ascii="仿宋" w:hAnsi="仿宋" w:eastAsia="仿宋" w:cs="仿宋"/>
                <w:color w:val="auto"/>
                <w:spacing w:val="-3"/>
                <w:sz w:val="21"/>
                <w:szCs w:val="21"/>
                <w:highlight w:val="none"/>
                <w:lang w:val="en-US" w:eastAsia="zh-CN"/>
              </w:rPr>
            </w:pPr>
          </w:p>
        </w:tc>
        <w:tc>
          <w:tcPr>
            <w:tcW w:w="2043" w:type="dxa"/>
            <w:tcBorders>
              <w:tl2br w:val="nil"/>
              <w:tr2bl w:val="nil"/>
            </w:tcBorders>
            <w:noWrap w:val="0"/>
            <w:vAlign w:val="center"/>
          </w:tcPr>
          <w:p w14:paraId="3FD2A087">
            <w:pPr>
              <w:jc w:val="center"/>
              <w:rPr>
                <w:rFonts w:hint="eastAsia" w:ascii="仿宋" w:hAnsi="仿宋" w:eastAsia="仿宋" w:cs="仿宋"/>
                <w:color w:val="auto"/>
                <w:spacing w:val="-3"/>
                <w:kern w:val="0"/>
                <w:sz w:val="21"/>
                <w:szCs w:val="21"/>
                <w:highlight w:val="none"/>
                <w:lang w:val="en-US" w:eastAsia="zh-CN" w:bidi="ar-SA"/>
              </w:rPr>
            </w:pPr>
            <w:r>
              <w:rPr>
                <w:rFonts w:hint="eastAsia" w:ascii="仿宋" w:hAnsi="仿宋" w:eastAsia="仿宋" w:cs="仿宋"/>
                <w:color w:val="auto"/>
                <w:spacing w:val="-3"/>
                <w:kern w:val="0"/>
                <w:sz w:val="21"/>
                <w:szCs w:val="21"/>
                <w:highlight w:val="none"/>
                <w:lang w:val="en-US" w:eastAsia="zh-CN" w:bidi="ar-SA"/>
              </w:rPr>
              <w:t>DS-QAIG1A-4U(国内标配)一拖四鹅颈</w:t>
            </w:r>
          </w:p>
        </w:tc>
        <w:tc>
          <w:tcPr>
            <w:tcW w:w="754" w:type="dxa"/>
            <w:tcBorders>
              <w:tl2br w:val="nil"/>
              <w:tr2bl w:val="nil"/>
            </w:tcBorders>
            <w:noWrap w:val="0"/>
            <w:vAlign w:val="center"/>
          </w:tcPr>
          <w:p w14:paraId="4A4457B4">
            <w:pPr>
              <w:pStyle w:val="18"/>
              <w:spacing w:before="37" w:line="207" w:lineRule="auto"/>
              <w:ind w:left="274" w:leftChars="0"/>
              <w:jc w:val="both"/>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套</w:t>
            </w:r>
          </w:p>
        </w:tc>
        <w:tc>
          <w:tcPr>
            <w:tcW w:w="712" w:type="dxa"/>
            <w:tcBorders>
              <w:tl2br w:val="nil"/>
              <w:tr2bl w:val="nil"/>
            </w:tcBorders>
            <w:noWrap w:val="0"/>
            <w:vAlign w:val="center"/>
          </w:tcPr>
          <w:p w14:paraId="5531E89B">
            <w:pPr>
              <w:pStyle w:val="18"/>
              <w:spacing w:before="37" w:line="207" w:lineRule="auto"/>
              <w:ind w:left="320" w:leftChars="0"/>
              <w:jc w:val="both"/>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w:t>
            </w:r>
          </w:p>
        </w:tc>
        <w:tc>
          <w:tcPr>
            <w:tcW w:w="1494" w:type="dxa"/>
            <w:tcBorders>
              <w:tl2br w:val="nil"/>
              <w:tr2bl w:val="nil"/>
            </w:tcBorders>
            <w:noWrap w:val="0"/>
            <w:vAlign w:val="center"/>
          </w:tcPr>
          <w:p w14:paraId="74E5274E">
            <w:pPr>
              <w:keepNext w:val="0"/>
              <w:keepLines w:val="0"/>
              <w:widowControl/>
              <w:suppressLineNumbers w:val="0"/>
              <w:jc w:val="center"/>
              <w:textAlignment w:val="center"/>
              <w:rPr>
                <w:rFonts w:hint="default" w:ascii="仿宋" w:hAnsi="仿宋" w:eastAsia="仿宋" w:cs="仿宋"/>
                <w:i w:val="0"/>
                <w:iCs w:val="0"/>
                <w:snapToGrid w:val="0"/>
                <w:color w:val="auto"/>
                <w:kern w:val="0"/>
                <w:sz w:val="21"/>
                <w:szCs w:val="21"/>
                <w:highlight w:val="none"/>
                <w:u w:val="none"/>
                <w:lang w:val="en-US" w:eastAsia="zh-CN" w:bidi="ar"/>
              </w:rPr>
            </w:pPr>
            <w:r>
              <w:rPr>
                <w:rFonts w:hint="eastAsia" w:ascii="仿宋" w:hAnsi="仿宋" w:eastAsia="仿宋" w:cs="仿宋"/>
                <w:i w:val="0"/>
                <w:iCs w:val="0"/>
                <w:snapToGrid w:val="0"/>
                <w:color w:val="auto"/>
                <w:kern w:val="0"/>
                <w:sz w:val="21"/>
                <w:szCs w:val="21"/>
                <w:highlight w:val="none"/>
                <w:u w:val="none"/>
                <w:lang w:val="en-US" w:eastAsia="zh-CN" w:bidi="ar"/>
              </w:rPr>
              <w:t>1360</w:t>
            </w:r>
          </w:p>
        </w:tc>
        <w:tc>
          <w:tcPr>
            <w:tcW w:w="1012" w:type="dxa"/>
            <w:tcBorders>
              <w:tl2br w:val="nil"/>
              <w:tr2bl w:val="nil"/>
            </w:tcBorders>
            <w:noWrap w:val="0"/>
            <w:vAlign w:val="top"/>
          </w:tcPr>
          <w:p w14:paraId="19611D08">
            <w:pPr>
              <w:pStyle w:val="18"/>
              <w:spacing w:before="30" w:line="231" w:lineRule="auto"/>
              <w:ind w:left="139" w:leftChars="0"/>
              <w:rPr>
                <w:rFonts w:hint="default" w:ascii="仿宋" w:hAnsi="仿宋" w:eastAsia="仿宋" w:cs="仿宋"/>
                <w:color w:val="auto"/>
                <w:sz w:val="21"/>
                <w:szCs w:val="21"/>
                <w:highlight w:val="none"/>
                <w:lang w:val="en-US" w:eastAsia="zh-CN"/>
              </w:rPr>
            </w:pPr>
          </w:p>
        </w:tc>
      </w:tr>
      <w:tr w14:paraId="6702B2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431B8D4B">
            <w:pPr>
              <w:pStyle w:val="18"/>
              <w:spacing w:before="37" w:line="207" w:lineRule="auto"/>
              <w:ind w:left="0" w:leftChars="0"/>
              <w:jc w:val="center"/>
              <w:rPr>
                <w:rFonts w:hint="eastAsia" w:ascii="仿宋" w:hAnsi="仿宋" w:eastAsia="仿宋" w:cs="仿宋"/>
                <w:color w:val="auto"/>
                <w:spacing w:val="-7"/>
                <w:sz w:val="21"/>
                <w:szCs w:val="21"/>
                <w:highlight w:val="none"/>
                <w:lang w:val="en-US" w:eastAsia="zh-CN"/>
              </w:rPr>
            </w:pPr>
            <w:r>
              <w:rPr>
                <w:rFonts w:hint="eastAsia" w:ascii="仿宋" w:hAnsi="仿宋" w:eastAsia="仿宋" w:cs="仿宋"/>
                <w:color w:val="auto"/>
                <w:spacing w:val="-7"/>
                <w:sz w:val="21"/>
                <w:szCs w:val="21"/>
                <w:highlight w:val="none"/>
                <w:lang w:val="en-US" w:eastAsia="zh-CN"/>
              </w:rPr>
              <w:t>59</w:t>
            </w:r>
          </w:p>
        </w:tc>
        <w:tc>
          <w:tcPr>
            <w:tcW w:w="1947" w:type="dxa"/>
            <w:tcBorders>
              <w:tl2br w:val="nil"/>
              <w:tr2bl w:val="nil"/>
            </w:tcBorders>
            <w:noWrap w:val="0"/>
            <w:vAlign w:val="center"/>
          </w:tcPr>
          <w:p w14:paraId="26E93C6A">
            <w:pPr>
              <w:pStyle w:val="18"/>
              <w:spacing w:before="111" w:line="260" w:lineRule="exact"/>
              <w:ind w:left="165" w:leftChars="0"/>
              <w:jc w:val="center"/>
              <w:rPr>
                <w:rFonts w:hint="eastAsia" w:ascii="仿宋" w:hAnsi="仿宋" w:eastAsia="仿宋" w:cs="仿宋"/>
                <w:color w:val="auto"/>
                <w:spacing w:val="-3"/>
                <w:kern w:val="0"/>
                <w:sz w:val="21"/>
                <w:szCs w:val="21"/>
                <w:highlight w:val="none"/>
                <w:lang w:val="en-US" w:eastAsia="zh-CN" w:bidi="ar-SA"/>
              </w:rPr>
            </w:pPr>
            <w:r>
              <w:rPr>
                <w:rFonts w:hint="eastAsia" w:ascii="仿宋" w:hAnsi="仿宋" w:eastAsia="仿宋" w:cs="仿宋"/>
                <w:color w:val="auto"/>
                <w:spacing w:val="-3"/>
                <w:sz w:val="21"/>
                <w:szCs w:val="21"/>
                <w:highlight w:val="none"/>
              </w:rPr>
              <w:t>话筒支架</w:t>
            </w:r>
          </w:p>
        </w:tc>
        <w:tc>
          <w:tcPr>
            <w:tcW w:w="1065" w:type="dxa"/>
            <w:tcBorders>
              <w:tl2br w:val="nil"/>
              <w:tr2bl w:val="nil"/>
            </w:tcBorders>
            <w:noWrap w:val="0"/>
            <w:vAlign w:val="center"/>
          </w:tcPr>
          <w:p w14:paraId="6FF196A6">
            <w:pPr>
              <w:pStyle w:val="18"/>
              <w:spacing w:before="111" w:line="260" w:lineRule="exact"/>
              <w:ind w:left="165"/>
              <w:jc w:val="center"/>
              <w:rPr>
                <w:rFonts w:hint="eastAsia" w:ascii="仿宋" w:hAnsi="仿宋" w:eastAsia="仿宋" w:cs="仿宋"/>
                <w:color w:val="auto"/>
                <w:spacing w:val="-3"/>
                <w:kern w:val="0"/>
                <w:sz w:val="21"/>
                <w:szCs w:val="21"/>
                <w:highlight w:val="none"/>
                <w:lang w:val="en-US" w:eastAsia="zh-CN" w:bidi="ar-SA"/>
              </w:rPr>
            </w:pPr>
          </w:p>
        </w:tc>
        <w:tc>
          <w:tcPr>
            <w:tcW w:w="2043" w:type="dxa"/>
            <w:tcBorders>
              <w:tl2br w:val="nil"/>
              <w:tr2bl w:val="nil"/>
            </w:tcBorders>
            <w:noWrap w:val="0"/>
            <w:vAlign w:val="center"/>
          </w:tcPr>
          <w:p w14:paraId="56F689B0">
            <w:pPr>
              <w:rPr>
                <w:rFonts w:hint="eastAsia" w:ascii="仿宋" w:hAnsi="仿宋" w:eastAsia="仿宋" w:cs="仿宋"/>
                <w:color w:val="auto"/>
                <w:kern w:val="2"/>
                <w:sz w:val="21"/>
                <w:szCs w:val="21"/>
                <w:highlight w:val="none"/>
                <w:lang w:val="en-US" w:eastAsia="zh-CN" w:bidi="ar-SA"/>
              </w:rPr>
            </w:pPr>
          </w:p>
        </w:tc>
        <w:tc>
          <w:tcPr>
            <w:tcW w:w="754" w:type="dxa"/>
            <w:tcBorders>
              <w:tl2br w:val="nil"/>
              <w:tr2bl w:val="nil"/>
            </w:tcBorders>
            <w:noWrap w:val="0"/>
            <w:vAlign w:val="center"/>
          </w:tcPr>
          <w:p w14:paraId="5BC887EE">
            <w:pPr>
              <w:pStyle w:val="18"/>
              <w:spacing w:before="35" w:line="208" w:lineRule="auto"/>
              <w:ind w:left="274"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只</w:t>
            </w:r>
          </w:p>
        </w:tc>
        <w:tc>
          <w:tcPr>
            <w:tcW w:w="712" w:type="dxa"/>
            <w:tcBorders>
              <w:tl2br w:val="nil"/>
              <w:tr2bl w:val="nil"/>
            </w:tcBorders>
            <w:noWrap w:val="0"/>
            <w:vAlign w:val="center"/>
          </w:tcPr>
          <w:p w14:paraId="66433A92">
            <w:pPr>
              <w:pStyle w:val="18"/>
              <w:spacing w:before="35" w:line="208" w:lineRule="auto"/>
              <w:ind w:left="320"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1</w:t>
            </w:r>
          </w:p>
        </w:tc>
        <w:tc>
          <w:tcPr>
            <w:tcW w:w="1494" w:type="dxa"/>
            <w:tcBorders>
              <w:tl2br w:val="nil"/>
              <w:tr2bl w:val="nil"/>
            </w:tcBorders>
            <w:noWrap w:val="0"/>
            <w:vAlign w:val="center"/>
          </w:tcPr>
          <w:p w14:paraId="62FBEA8A">
            <w:pPr>
              <w:keepNext w:val="0"/>
              <w:keepLines w:val="0"/>
              <w:widowControl/>
              <w:suppressLineNumbers w:val="0"/>
              <w:jc w:val="center"/>
              <w:textAlignment w:val="center"/>
              <w:rPr>
                <w:rFonts w:hint="eastAsia" w:ascii="仿宋" w:hAnsi="仿宋" w:eastAsia="仿宋" w:cs="仿宋"/>
                <w:color w:val="auto"/>
                <w:spacing w:val="-4"/>
                <w:kern w:val="2"/>
                <w:sz w:val="21"/>
                <w:szCs w:val="21"/>
                <w:highlight w:val="none"/>
                <w:lang w:val="en-US" w:eastAsia="zh-CN" w:bidi="ar-SA"/>
              </w:rPr>
            </w:pPr>
            <w:r>
              <w:rPr>
                <w:rFonts w:hint="eastAsia" w:ascii="仿宋" w:hAnsi="仿宋" w:eastAsia="仿宋" w:cs="仿宋"/>
                <w:i w:val="0"/>
                <w:iCs w:val="0"/>
                <w:snapToGrid w:val="0"/>
                <w:color w:val="auto"/>
                <w:kern w:val="0"/>
                <w:sz w:val="21"/>
                <w:szCs w:val="21"/>
                <w:highlight w:val="none"/>
                <w:u w:val="none"/>
                <w:lang w:val="en-US" w:eastAsia="zh-CN" w:bidi="ar"/>
              </w:rPr>
              <w:t>19</w:t>
            </w:r>
          </w:p>
        </w:tc>
        <w:tc>
          <w:tcPr>
            <w:tcW w:w="1012" w:type="dxa"/>
            <w:tcBorders>
              <w:tl2br w:val="nil"/>
              <w:tr2bl w:val="nil"/>
            </w:tcBorders>
            <w:noWrap w:val="0"/>
            <w:vAlign w:val="top"/>
          </w:tcPr>
          <w:p w14:paraId="5EE4323B">
            <w:pPr>
              <w:rPr>
                <w:rFonts w:hint="eastAsia" w:ascii="仿宋" w:hAnsi="仿宋" w:eastAsia="仿宋" w:cs="仿宋"/>
                <w:color w:val="auto"/>
                <w:sz w:val="21"/>
                <w:szCs w:val="21"/>
                <w:highlight w:val="none"/>
              </w:rPr>
            </w:pPr>
          </w:p>
        </w:tc>
      </w:tr>
      <w:tr w14:paraId="602F12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0C7E4EC5">
            <w:pPr>
              <w:pStyle w:val="18"/>
              <w:spacing w:before="35" w:line="208" w:lineRule="auto"/>
              <w:ind w:left="0" w:leftChars="0"/>
              <w:jc w:val="center"/>
              <w:rPr>
                <w:rFonts w:hint="eastAsia" w:ascii="仿宋" w:hAnsi="仿宋" w:eastAsia="仿宋" w:cs="仿宋"/>
                <w:color w:val="auto"/>
                <w:spacing w:val="-7"/>
                <w:sz w:val="21"/>
                <w:szCs w:val="21"/>
                <w:highlight w:val="none"/>
                <w:lang w:val="en-US" w:eastAsia="zh-CN"/>
              </w:rPr>
            </w:pPr>
            <w:r>
              <w:rPr>
                <w:rFonts w:hint="eastAsia" w:ascii="仿宋" w:hAnsi="仿宋" w:eastAsia="仿宋" w:cs="仿宋"/>
                <w:color w:val="auto"/>
                <w:spacing w:val="-7"/>
                <w:sz w:val="21"/>
                <w:szCs w:val="21"/>
                <w:highlight w:val="none"/>
                <w:lang w:val="en-US" w:eastAsia="zh-CN"/>
              </w:rPr>
              <w:t>60</w:t>
            </w:r>
          </w:p>
        </w:tc>
        <w:tc>
          <w:tcPr>
            <w:tcW w:w="1947" w:type="dxa"/>
            <w:tcBorders>
              <w:tl2br w:val="nil"/>
              <w:tr2bl w:val="nil"/>
            </w:tcBorders>
            <w:noWrap w:val="0"/>
            <w:vAlign w:val="center"/>
          </w:tcPr>
          <w:p w14:paraId="3C3C1F63">
            <w:pPr>
              <w:pStyle w:val="18"/>
              <w:spacing w:before="111" w:line="260" w:lineRule="exact"/>
              <w:ind w:left="165" w:leftChars="0"/>
              <w:jc w:val="center"/>
              <w:rPr>
                <w:rFonts w:hint="eastAsia" w:ascii="仿宋" w:hAnsi="仿宋" w:eastAsia="仿宋" w:cs="仿宋"/>
                <w:color w:val="auto"/>
                <w:spacing w:val="-3"/>
                <w:kern w:val="0"/>
                <w:sz w:val="21"/>
                <w:szCs w:val="21"/>
                <w:highlight w:val="none"/>
                <w:lang w:val="en-US" w:eastAsia="zh-CN" w:bidi="ar-SA"/>
              </w:rPr>
            </w:pPr>
            <w:r>
              <w:rPr>
                <w:rFonts w:hint="eastAsia" w:ascii="仿宋" w:hAnsi="仿宋" w:eastAsia="仿宋" w:cs="仿宋"/>
                <w:color w:val="auto"/>
                <w:spacing w:val="-3"/>
                <w:sz w:val="21"/>
                <w:szCs w:val="21"/>
                <w:highlight w:val="none"/>
              </w:rPr>
              <w:t>翻页笔</w:t>
            </w:r>
          </w:p>
        </w:tc>
        <w:tc>
          <w:tcPr>
            <w:tcW w:w="1065" w:type="dxa"/>
            <w:tcBorders>
              <w:tl2br w:val="nil"/>
              <w:tr2bl w:val="nil"/>
            </w:tcBorders>
            <w:noWrap w:val="0"/>
            <w:vAlign w:val="center"/>
          </w:tcPr>
          <w:p w14:paraId="558E1FA2">
            <w:pPr>
              <w:pStyle w:val="18"/>
              <w:spacing w:before="111" w:line="260" w:lineRule="exact"/>
              <w:ind w:left="165"/>
              <w:jc w:val="center"/>
              <w:rPr>
                <w:rFonts w:hint="eastAsia" w:ascii="仿宋" w:hAnsi="仿宋" w:eastAsia="仿宋" w:cs="仿宋"/>
                <w:color w:val="auto"/>
                <w:spacing w:val="-3"/>
                <w:kern w:val="0"/>
                <w:sz w:val="21"/>
                <w:szCs w:val="21"/>
                <w:highlight w:val="none"/>
                <w:lang w:val="en-US" w:eastAsia="zh-CN" w:bidi="ar-SA"/>
              </w:rPr>
            </w:pPr>
          </w:p>
        </w:tc>
        <w:tc>
          <w:tcPr>
            <w:tcW w:w="2043" w:type="dxa"/>
            <w:tcBorders>
              <w:tl2br w:val="nil"/>
              <w:tr2bl w:val="nil"/>
            </w:tcBorders>
            <w:noWrap w:val="0"/>
            <w:vAlign w:val="center"/>
          </w:tcPr>
          <w:p w14:paraId="30380419">
            <w:pPr>
              <w:rPr>
                <w:rFonts w:hint="eastAsia" w:ascii="仿宋" w:hAnsi="仿宋" w:eastAsia="仿宋" w:cs="仿宋"/>
                <w:color w:val="auto"/>
                <w:kern w:val="2"/>
                <w:sz w:val="21"/>
                <w:szCs w:val="21"/>
                <w:highlight w:val="none"/>
                <w:lang w:val="en-US" w:eastAsia="zh-CN" w:bidi="ar-SA"/>
              </w:rPr>
            </w:pPr>
          </w:p>
        </w:tc>
        <w:tc>
          <w:tcPr>
            <w:tcW w:w="754" w:type="dxa"/>
            <w:tcBorders>
              <w:tl2br w:val="nil"/>
              <w:tr2bl w:val="nil"/>
            </w:tcBorders>
            <w:noWrap w:val="0"/>
            <w:vAlign w:val="center"/>
          </w:tcPr>
          <w:p w14:paraId="62A3A811">
            <w:pPr>
              <w:pStyle w:val="18"/>
              <w:spacing w:before="35" w:line="208" w:lineRule="auto"/>
              <w:ind w:left="274"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只</w:t>
            </w:r>
          </w:p>
        </w:tc>
        <w:tc>
          <w:tcPr>
            <w:tcW w:w="712" w:type="dxa"/>
            <w:tcBorders>
              <w:tl2br w:val="nil"/>
              <w:tr2bl w:val="nil"/>
            </w:tcBorders>
            <w:noWrap w:val="0"/>
            <w:vAlign w:val="center"/>
          </w:tcPr>
          <w:p w14:paraId="1663A0F8">
            <w:pPr>
              <w:pStyle w:val="18"/>
              <w:spacing w:before="35" w:line="208" w:lineRule="auto"/>
              <w:ind w:left="320"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1</w:t>
            </w:r>
          </w:p>
        </w:tc>
        <w:tc>
          <w:tcPr>
            <w:tcW w:w="1494" w:type="dxa"/>
            <w:tcBorders>
              <w:tl2br w:val="nil"/>
              <w:tr2bl w:val="nil"/>
            </w:tcBorders>
            <w:noWrap w:val="0"/>
            <w:vAlign w:val="center"/>
          </w:tcPr>
          <w:p w14:paraId="5EB1C4EF">
            <w:pPr>
              <w:keepNext w:val="0"/>
              <w:keepLines w:val="0"/>
              <w:widowControl/>
              <w:suppressLineNumbers w:val="0"/>
              <w:jc w:val="center"/>
              <w:textAlignment w:val="center"/>
              <w:rPr>
                <w:rFonts w:hint="eastAsia" w:ascii="仿宋" w:hAnsi="仿宋" w:eastAsia="仿宋" w:cs="仿宋"/>
                <w:color w:val="auto"/>
                <w:spacing w:val="-4"/>
                <w:kern w:val="2"/>
                <w:sz w:val="21"/>
                <w:szCs w:val="21"/>
                <w:highlight w:val="none"/>
                <w:lang w:val="en-US" w:eastAsia="zh-CN" w:bidi="ar-SA"/>
              </w:rPr>
            </w:pPr>
            <w:r>
              <w:rPr>
                <w:rFonts w:hint="eastAsia" w:ascii="仿宋" w:hAnsi="仿宋" w:eastAsia="仿宋" w:cs="仿宋"/>
                <w:i w:val="0"/>
                <w:iCs w:val="0"/>
                <w:snapToGrid w:val="0"/>
                <w:color w:val="auto"/>
                <w:kern w:val="0"/>
                <w:sz w:val="21"/>
                <w:szCs w:val="21"/>
                <w:highlight w:val="none"/>
                <w:u w:val="none"/>
                <w:lang w:val="en-US" w:eastAsia="zh-CN" w:bidi="ar"/>
              </w:rPr>
              <w:t>67</w:t>
            </w:r>
          </w:p>
        </w:tc>
        <w:tc>
          <w:tcPr>
            <w:tcW w:w="1012" w:type="dxa"/>
            <w:tcBorders>
              <w:tl2br w:val="nil"/>
              <w:tr2bl w:val="nil"/>
            </w:tcBorders>
            <w:noWrap w:val="0"/>
            <w:vAlign w:val="top"/>
          </w:tcPr>
          <w:p w14:paraId="2099854A">
            <w:pPr>
              <w:rPr>
                <w:rFonts w:hint="eastAsia" w:ascii="仿宋" w:hAnsi="仿宋" w:eastAsia="仿宋" w:cs="仿宋"/>
                <w:color w:val="auto"/>
                <w:sz w:val="21"/>
                <w:szCs w:val="21"/>
                <w:highlight w:val="none"/>
              </w:rPr>
            </w:pPr>
          </w:p>
        </w:tc>
      </w:tr>
      <w:tr w14:paraId="7B08D1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204248B0">
            <w:pPr>
              <w:pStyle w:val="18"/>
              <w:spacing w:before="35" w:line="208" w:lineRule="auto"/>
              <w:ind w:left="0" w:leftChars="0"/>
              <w:jc w:val="center"/>
              <w:rPr>
                <w:rFonts w:hint="eastAsia" w:ascii="仿宋" w:hAnsi="仿宋" w:eastAsia="仿宋" w:cs="仿宋"/>
                <w:color w:val="auto"/>
                <w:spacing w:val="-7"/>
                <w:sz w:val="21"/>
                <w:szCs w:val="21"/>
                <w:highlight w:val="none"/>
                <w:lang w:val="en-US" w:eastAsia="zh-CN"/>
              </w:rPr>
            </w:pPr>
            <w:r>
              <w:rPr>
                <w:rFonts w:hint="eastAsia" w:ascii="仿宋" w:hAnsi="仿宋" w:eastAsia="仿宋" w:cs="仿宋"/>
                <w:color w:val="auto"/>
                <w:spacing w:val="-7"/>
                <w:sz w:val="21"/>
                <w:szCs w:val="21"/>
                <w:highlight w:val="none"/>
                <w:lang w:val="en-US" w:eastAsia="zh-CN"/>
              </w:rPr>
              <w:t>61</w:t>
            </w:r>
          </w:p>
        </w:tc>
        <w:tc>
          <w:tcPr>
            <w:tcW w:w="1947" w:type="dxa"/>
            <w:tcBorders>
              <w:tl2br w:val="nil"/>
              <w:tr2bl w:val="nil"/>
            </w:tcBorders>
            <w:noWrap w:val="0"/>
            <w:vAlign w:val="center"/>
          </w:tcPr>
          <w:p w14:paraId="4F45B0BB">
            <w:pPr>
              <w:pStyle w:val="18"/>
              <w:spacing w:before="111" w:line="260" w:lineRule="exact"/>
              <w:ind w:left="165" w:leftChars="0"/>
              <w:jc w:val="center"/>
              <w:rPr>
                <w:rFonts w:hint="eastAsia" w:ascii="仿宋" w:hAnsi="仿宋" w:eastAsia="仿宋" w:cs="仿宋"/>
                <w:color w:val="auto"/>
                <w:spacing w:val="-3"/>
                <w:kern w:val="0"/>
                <w:sz w:val="21"/>
                <w:szCs w:val="21"/>
                <w:highlight w:val="none"/>
                <w:lang w:val="en-US" w:eastAsia="zh-CN" w:bidi="ar-SA"/>
              </w:rPr>
            </w:pPr>
            <w:r>
              <w:rPr>
                <w:rFonts w:hint="eastAsia" w:ascii="仿宋" w:hAnsi="仿宋" w:eastAsia="仿宋" w:cs="仿宋"/>
                <w:color w:val="auto"/>
                <w:spacing w:val="-3"/>
                <w:sz w:val="21"/>
                <w:szCs w:val="21"/>
                <w:highlight w:val="none"/>
              </w:rPr>
              <w:t>6类网线</w:t>
            </w:r>
          </w:p>
        </w:tc>
        <w:tc>
          <w:tcPr>
            <w:tcW w:w="1065" w:type="dxa"/>
            <w:tcBorders>
              <w:tl2br w:val="nil"/>
              <w:tr2bl w:val="nil"/>
            </w:tcBorders>
            <w:noWrap w:val="0"/>
            <w:vAlign w:val="center"/>
          </w:tcPr>
          <w:p w14:paraId="05402E8D">
            <w:pPr>
              <w:pStyle w:val="18"/>
              <w:spacing w:before="111" w:line="260" w:lineRule="exact"/>
              <w:ind w:left="165"/>
              <w:jc w:val="center"/>
              <w:rPr>
                <w:rFonts w:hint="eastAsia" w:ascii="仿宋" w:hAnsi="仿宋" w:eastAsia="仿宋" w:cs="仿宋"/>
                <w:color w:val="auto"/>
                <w:spacing w:val="-3"/>
                <w:kern w:val="0"/>
                <w:sz w:val="21"/>
                <w:szCs w:val="21"/>
                <w:highlight w:val="none"/>
                <w:lang w:val="en-US" w:eastAsia="zh-CN" w:bidi="ar-SA"/>
              </w:rPr>
            </w:pPr>
          </w:p>
        </w:tc>
        <w:tc>
          <w:tcPr>
            <w:tcW w:w="2043" w:type="dxa"/>
            <w:tcBorders>
              <w:tl2br w:val="nil"/>
              <w:tr2bl w:val="nil"/>
            </w:tcBorders>
            <w:noWrap w:val="0"/>
            <w:vAlign w:val="center"/>
          </w:tcPr>
          <w:p w14:paraId="4D3F8334">
            <w:pPr>
              <w:rPr>
                <w:rFonts w:hint="eastAsia" w:ascii="仿宋" w:hAnsi="仿宋" w:eastAsia="仿宋" w:cs="仿宋"/>
                <w:color w:val="auto"/>
                <w:kern w:val="2"/>
                <w:sz w:val="21"/>
                <w:szCs w:val="21"/>
                <w:highlight w:val="none"/>
                <w:lang w:val="en-US" w:eastAsia="zh-CN" w:bidi="ar-SA"/>
              </w:rPr>
            </w:pPr>
          </w:p>
        </w:tc>
        <w:tc>
          <w:tcPr>
            <w:tcW w:w="754" w:type="dxa"/>
            <w:tcBorders>
              <w:tl2br w:val="nil"/>
              <w:tr2bl w:val="nil"/>
            </w:tcBorders>
            <w:noWrap w:val="0"/>
            <w:vAlign w:val="center"/>
          </w:tcPr>
          <w:p w14:paraId="7E6B4088">
            <w:pPr>
              <w:pStyle w:val="18"/>
              <w:spacing w:before="35" w:line="208" w:lineRule="auto"/>
              <w:ind w:left="277"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箱</w:t>
            </w:r>
          </w:p>
        </w:tc>
        <w:tc>
          <w:tcPr>
            <w:tcW w:w="712" w:type="dxa"/>
            <w:tcBorders>
              <w:tl2br w:val="nil"/>
              <w:tr2bl w:val="nil"/>
            </w:tcBorders>
            <w:noWrap w:val="0"/>
            <w:vAlign w:val="center"/>
          </w:tcPr>
          <w:p w14:paraId="2EC672D4">
            <w:pPr>
              <w:pStyle w:val="18"/>
              <w:spacing w:before="35" w:line="208" w:lineRule="auto"/>
              <w:ind w:left="320"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1</w:t>
            </w:r>
          </w:p>
        </w:tc>
        <w:tc>
          <w:tcPr>
            <w:tcW w:w="1494" w:type="dxa"/>
            <w:tcBorders>
              <w:tl2br w:val="nil"/>
              <w:tr2bl w:val="nil"/>
            </w:tcBorders>
            <w:noWrap w:val="0"/>
            <w:vAlign w:val="center"/>
          </w:tcPr>
          <w:p w14:paraId="6393BFFC">
            <w:pPr>
              <w:keepNext w:val="0"/>
              <w:keepLines w:val="0"/>
              <w:widowControl/>
              <w:suppressLineNumbers w:val="0"/>
              <w:jc w:val="center"/>
              <w:textAlignment w:val="center"/>
              <w:rPr>
                <w:rFonts w:hint="eastAsia" w:ascii="仿宋" w:hAnsi="仿宋" w:eastAsia="仿宋" w:cs="仿宋"/>
                <w:color w:val="auto"/>
                <w:spacing w:val="-4"/>
                <w:kern w:val="2"/>
                <w:sz w:val="21"/>
                <w:szCs w:val="21"/>
                <w:highlight w:val="none"/>
                <w:lang w:val="en-US" w:eastAsia="zh-CN" w:bidi="ar-SA"/>
              </w:rPr>
            </w:pPr>
            <w:r>
              <w:rPr>
                <w:rFonts w:hint="eastAsia" w:ascii="仿宋" w:hAnsi="仿宋" w:eastAsia="仿宋" w:cs="仿宋"/>
                <w:i w:val="0"/>
                <w:iCs w:val="0"/>
                <w:snapToGrid w:val="0"/>
                <w:color w:val="auto"/>
                <w:kern w:val="0"/>
                <w:sz w:val="21"/>
                <w:szCs w:val="21"/>
                <w:highlight w:val="none"/>
                <w:u w:val="none"/>
                <w:lang w:val="en-US" w:eastAsia="zh-CN" w:bidi="ar"/>
              </w:rPr>
              <w:t>646</w:t>
            </w:r>
          </w:p>
        </w:tc>
        <w:tc>
          <w:tcPr>
            <w:tcW w:w="1012" w:type="dxa"/>
            <w:tcBorders>
              <w:tl2br w:val="nil"/>
              <w:tr2bl w:val="nil"/>
            </w:tcBorders>
            <w:noWrap w:val="0"/>
            <w:vAlign w:val="top"/>
          </w:tcPr>
          <w:p w14:paraId="424A18C2">
            <w:pPr>
              <w:rPr>
                <w:rFonts w:hint="eastAsia" w:ascii="仿宋" w:hAnsi="仿宋" w:eastAsia="仿宋" w:cs="仿宋"/>
                <w:color w:val="auto"/>
                <w:sz w:val="21"/>
                <w:szCs w:val="21"/>
                <w:highlight w:val="none"/>
              </w:rPr>
            </w:pPr>
          </w:p>
        </w:tc>
      </w:tr>
      <w:tr w14:paraId="67B56D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1E02CC04">
            <w:pPr>
              <w:pStyle w:val="18"/>
              <w:spacing w:before="35" w:line="208" w:lineRule="auto"/>
              <w:ind w:left="0" w:leftChars="0"/>
              <w:jc w:val="center"/>
              <w:rPr>
                <w:rFonts w:hint="eastAsia" w:ascii="仿宋" w:hAnsi="仿宋" w:eastAsia="仿宋" w:cs="仿宋"/>
                <w:color w:val="auto"/>
                <w:spacing w:val="-7"/>
                <w:sz w:val="21"/>
                <w:szCs w:val="21"/>
                <w:highlight w:val="none"/>
                <w:lang w:val="en-US" w:eastAsia="zh-CN"/>
              </w:rPr>
            </w:pPr>
            <w:r>
              <w:rPr>
                <w:rFonts w:hint="eastAsia" w:ascii="仿宋" w:hAnsi="仿宋" w:eastAsia="仿宋" w:cs="仿宋"/>
                <w:color w:val="auto"/>
                <w:spacing w:val="-7"/>
                <w:sz w:val="21"/>
                <w:szCs w:val="21"/>
                <w:highlight w:val="none"/>
                <w:lang w:val="en-US" w:eastAsia="zh-CN"/>
              </w:rPr>
              <w:t>62</w:t>
            </w:r>
          </w:p>
        </w:tc>
        <w:tc>
          <w:tcPr>
            <w:tcW w:w="1947" w:type="dxa"/>
            <w:tcBorders>
              <w:tl2br w:val="nil"/>
              <w:tr2bl w:val="nil"/>
            </w:tcBorders>
            <w:noWrap w:val="0"/>
            <w:vAlign w:val="center"/>
          </w:tcPr>
          <w:p w14:paraId="3F008E5B">
            <w:pPr>
              <w:pStyle w:val="18"/>
              <w:spacing w:before="111" w:line="260" w:lineRule="exact"/>
              <w:ind w:left="165" w:leftChars="0" w:right="0" w:rightChars="0" w:firstLine="0" w:firstLineChars="0"/>
              <w:jc w:val="center"/>
              <w:rPr>
                <w:rFonts w:hint="eastAsia" w:ascii="仿宋" w:hAnsi="仿宋" w:eastAsia="仿宋" w:cs="仿宋"/>
                <w:color w:val="auto"/>
                <w:spacing w:val="-3"/>
                <w:kern w:val="0"/>
                <w:sz w:val="21"/>
                <w:szCs w:val="21"/>
                <w:highlight w:val="none"/>
                <w:lang w:val="en-US" w:eastAsia="zh-CN" w:bidi="ar-SA"/>
              </w:rPr>
            </w:pPr>
            <w:r>
              <w:rPr>
                <w:rFonts w:hint="eastAsia" w:ascii="仿宋" w:hAnsi="仿宋" w:eastAsia="仿宋" w:cs="仿宋"/>
                <w:color w:val="auto"/>
                <w:spacing w:val="-3"/>
                <w:sz w:val="21"/>
                <w:szCs w:val="21"/>
                <w:highlight w:val="none"/>
              </w:rPr>
              <w:t>A4 激光网络双面打印机定影组件</w:t>
            </w:r>
          </w:p>
        </w:tc>
        <w:tc>
          <w:tcPr>
            <w:tcW w:w="1065" w:type="dxa"/>
            <w:tcBorders>
              <w:tl2br w:val="nil"/>
              <w:tr2bl w:val="nil"/>
            </w:tcBorders>
            <w:noWrap w:val="0"/>
            <w:vAlign w:val="center"/>
          </w:tcPr>
          <w:p w14:paraId="07BC62FB">
            <w:pPr>
              <w:pStyle w:val="18"/>
              <w:spacing w:before="193" w:line="225" w:lineRule="auto"/>
              <w:ind w:left="375" w:leftChars="0"/>
              <w:jc w:val="both"/>
              <w:rPr>
                <w:rFonts w:hint="eastAsia" w:ascii="仿宋" w:hAnsi="仿宋" w:eastAsia="仿宋" w:cs="仿宋"/>
                <w:color w:val="auto"/>
                <w:spacing w:val="-5"/>
                <w:kern w:val="0"/>
                <w:sz w:val="21"/>
                <w:szCs w:val="21"/>
                <w:highlight w:val="none"/>
                <w:lang w:val="en-US" w:eastAsia="zh-CN" w:bidi="ar-SA"/>
              </w:rPr>
            </w:pPr>
            <w:r>
              <w:rPr>
                <w:rFonts w:hint="eastAsia" w:ascii="仿宋" w:hAnsi="仿宋" w:eastAsia="仿宋" w:cs="仿宋"/>
                <w:color w:val="auto"/>
                <w:spacing w:val="-15"/>
                <w:sz w:val="21"/>
                <w:szCs w:val="21"/>
                <w:highlight w:val="none"/>
              </w:rPr>
              <w:t>惠普</w:t>
            </w:r>
          </w:p>
        </w:tc>
        <w:tc>
          <w:tcPr>
            <w:tcW w:w="2043" w:type="dxa"/>
            <w:tcBorders>
              <w:tl2br w:val="nil"/>
              <w:tr2bl w:val="nil"/>
            </w:tcBorders>
            <w:noWrap w:val="0"/>
            <w:vAlign w:val="center"/>
          </w:tcPr>
          <w:p w14:paraId="56741105">
            <w:pPr>
              <w:jc w:val="center"/>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M701a定影器</w:t>
            </w:r>
          </w:p>
        </w:tc>
        <w:tc>
          <w:tcPr>
            <w:tcW w:w="754" w:type="dxa"/>
            <w:tcBorders>
              <w:tl2br w:val="nil"/>
              <w:tr2bl w:val="nil"/>
            </w:tcBorders>
            <w:noWrap w:val="0"/>
            <w:vAlign w:val="center"/>
          </w:tcPr>
          <w:p w14:paraId="5AFDDB49">
            <w:pPr>
              <w:pStyle w:val="18"/>
              <w:spacing w:before="192" w:line="226" w:lineRule="auto"/>
              <w:ind w:left="272"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套</w:t>
            </w:r>
          </w:p>
        </w:tc>
        <w:tc>
          <w:tcPr>
            <w:tcW w:w="712" w:type="dxa"/>
            <w:tcBorders>
              <w:tl2br w:val="nil"/>
              <w:tr2bl w:val="nil"/>
            </w:tcBorders>
            <w:noWrap w:val="0"/>
            <w:vAlign w:val="center"/>
          </w:tcPr>
          <w:p w14:paraId="43871398">
            <w:pPr>
              <w:pStyle w:val="18"/>
              <w:spacing w:before="192" w:line="316" w:lineRule="exact"/>
              <w:ind w:left="320"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position w:val="1"/>
                <w:sz w:val="21"/>
                <w:szCs w:val="21"/>
                <w:highlight w:val="none"/>
              </w:rPr>
              <w:t>1</w:t>
            </w:r>
          </w:p>
        </w:tc>
        <w:tc>
          <w:tcPr>
            <w:tcW w:w="1494" w:type="dxa"/>
            <w:tcBorders>
              <w:tl2br w:val="nil"/>
              <w:tr2bl w:val="nil"/>
            </w:tcBorders>
            <w:noWrap w:val="0"/>
            <w:vAlign w:val="center"/>
          </w:tcPr>
          <w:p w14:paraId="3F86D572">
            <w:pPr>
              <w:keepNext w:val="0"/>
              <w:keepLines w:val="0"/>
              <w:widowControl/>
              <w:suppressLineNumbers w:val="0"/>
              <w:jc w:val="center"/>
              <w:textAlignment w:val="center"/>
              <w:rPr>
                <w:rFonts w:hint="eastAsia" w:ascii="仿宋" w:hAnsi="仿宋" w:eastAsia="仿宋" w:cs="仿宋"/>
                <w:color w:val="auto"/>
                <w:spacing w:val="-4"/>
                <w:kern w:val="2"/>
                <w:sz w:val="21"/>
                <w:szCs w:val="21"/>
                <w:highlight w:val="none"/>
                <w:lang w:val="en-US" w:eastAsia="zh-CN" w:bidi="ar-SA"/>
              </w:rPr>
            </w:pPr>
            <w:r>
              <w:rPr>
                <w:rFonts w:hint="eastAsia" w:ascii="仿宋" w:hAnsi="仿宋" w:eastAsia="仿宋" w:cs="仿宋"/>
                <w:i w:val="0"/>
                <w:iCs w:val="0"/>
                <w:snapToGrid w:val="0"/>
                <w:color w:val="auto"/>
                <w:kern w:val="0"/>
                <w:sz w:val="21"/>
                <w:szCs w:val="21"/>
                <w:highlight w:val="none"/>
                <w:u w:val="none"/>
                <w:lang w:val="en-US" w:eastAsia="zh-CN" w:bidi="ar"/>
              </w:rPr>
              <w:t>428</w:t>
            </w:r>
          </w:p>
        </w:tc>
        <w:tc>
          <w:tcPr>
            <w:tcW w:w="1012" w:type="dxa"/>
            <w:tcBorders>
              <w:tl2br w:val="nil"/>
              <w:tr2bl w:val="nil"/>
            </w:tcBorders>
            <w:noWrap w:val="0"/>
            <w:vAlign w:val="top"/>
          </w:tcPr>
          <w:p w14:paraId="5E1C967D">
            <w:pPr>
              <w:rPr>
                <w:rFonts w:hint="eastAsia" w:ascii="仿宋" w:hAnsi="仿宋" w:eastAsia="仿宋" w:cs="仿宋"/>
                <w:color w:val="auto"/>
                <w:sz w:val="21"/>
                <w:szCs w:val="21"/>
                <w:highlight w:val="none"/>
              </w:rPr>
            </w:pPr>
          </w:p>
        </w:tc>
      </w:tr>
      <w:tr w14:paraId="27AA5E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07F8B7AB">
            <w:pPr>
              <w:pStyle w:val="18"/>
              <w:spacing w:before="192" w:line="316" w:lineRule="exact"/>
              <w:ind w:left="0" w:leftChars="0"/>
              <w:jc w:val="center"/>
              <w:rPr>
                <w:rFonts w:hint="eastAsia" w:ascii="仿宋" w:hAnsi="仿宋" w:eastAsia="仿宋" w:cs="仿宋"/>
                <w:color w:val="auto"/>
                <w:spacing w:val="-7"/>
                <w:sz w:val="21"/>
                <w:szCs w:val="21"/>
                <w:highlight w:val="none"/>
                <w:lang w:val="en-US" w:eastAsia="zh-CN"/>
              </w:rPr>
            </w:pPr>
            <w:r>
              <w:rPr>
                <w:rFonts w:hint="eastAsia" w:ascii="仿宋" w:hAnsi="仿宋" w:eastAsia="仿宋" w:cs="仿宋"/>
                <w:color w:val="auto"/>
                <w:spacing w:val="-7"/>
                <w:sz w:val="21"/>
                <w:szCs w:val="21"/>
                <w:highlight w:val="none"/>
                <w:lang w:val="en-US" w:eastAsia="zh-CN"/>
              </w:rPr>
              <w:t>63</w:t>
            </w:r>
          </w:p>
        </w:tc>
        <w:tc>
          <w:tcPr>
            <w:tcW w:w="1947" w:type="dxa"/>
            <w:tcBorders>
              <w:tl2br w:val="nil"/>
              <w:tr2bl w:val="nil"/>
            </w:tcBorders>
            <w:noWrap w:val="0"/>
            <w:vAlign w:val="center"/>
          </w:tcPr>
          <w:p w14:paraId="17AE9AEB">
            <w:pPr>
              <w:pStyle w:val="18"/>
              <w:spacing w:before="111" w:line="260" w:lineRule="exact"/>
              <w:ind w:left="165" w:leftChars="0" w:right="0" w:rightChars="0" w:firstLine="0" w:firstLineChars="0"/>
              <w:jc w:val="center"/>
              <w:rPr>
                <w:rFonts w:hint="eastAsia" w:ascii="仿宋" w:hAnsi="仿宋" w:eastAsia="仿宋" w:cs="仿宋"/>
                <w:color w:val="auto"/>
                <w:spacing w:val="-3"/>
                <w:kern w:val="0"/>
                <w:sz w:val="21"/>
                <w:szCs w:val="21"/>
                <w:highlight w:val="none"/>
                <w:lang w:val="en-US" w:eastAsia="zh-CN" w:bidi="ar-SA"/>
              </w:rPr>
            </w:pPr>
            <w:r>
              <w:rPr>
                <w:rFonts w:hint="eastAsia" w:ascii="仿宋" w:hAnsi="仿宋" w:eastAsia="仿宋" w:cs="仿宋"/>
                <w:color w:val="auto"/>
                <w:spacing w:val="-3"/>
                <w:sz w:val="21"/>
                <w:szCs w:val="21"/>
                <w:highlight w:val="none"/>
              </w:rPr>
              <w:t>A3 激光网络双面打印机定影组件</w:t>
            </w:r>
          </w:p>
        </w:tc>
        <w:tc>
          <w:tcPr>
            <w:tcW w:w="1065" w:type="dxa"/>
            <w:tcBorders>
              <w:tl2br w:val="nil"/>
              <w:tr2bl w:val="nil"/>
            </w:tcBorders>
            <w:noWrap w:val="0"/>
            <w:vAlign w:val="center"/>
          </w:tcPr>
          <w:p w14:paraId="2CCDDAB2">
            <w:pPr>
              <w:pStyle w:val="18"/>
              <w:spacing w:before="192" w:line="225" w:lineRule="auto"/>
              <w:ind w:left="375" w:leftChars="0"/>
              <w:rPr>
                <w:rFonts w:hint="eastAsia" w:ascii="仿宋" w:hAnsi="仿宋" w:eastAsia="仿宋" w:cs="仿宋"/>
                <w:color w:val="auto"/>
                <w:spacing w:val="-5"/>
                <w:kern w:val="0"/>
                <w:sz w:val="21"/>
                <w:szCs w:val="21"/>
                <w:highlight w:val="none"/>
                <w:lang w:val="en-US" w:eastAsia="zh-CN" w:bidi="ar-SA"/>
              </w:rPr>
            </w:pPr>
            <w:r>
              <w:rPr>
                <w:rFonts w:hint="eastAsia" w:ascii="仿宋" w:hAnsi="仿宋" w:eastAsia="仿宋" w:cs="仿宋"/>
                <w:color w:val="auto"/>
                <w:spacing w:val="-15"/>
                <w:sz w:val="21"/>
                <w:szCs w:val="21"/>
                <w:highlight w:val="none"/>
              </w:rPr>
              <w:t>惠普</w:t>
            </w:r>
          </w:p>
        </w:tc>
        <w:tc>
          <w:tcPr>
            <w:tcW w:w="2043" w:type="dxa"/>
            <w:tcBorders>
              <w:tl2br w:val="nil"/>
              <w:tr2bl w:val="nil"/>
            </w:tcBorders>
            <w:noWrap w:val="0"/>
            <w:vAlign w:val="center"/>
          </w:tcPr>
          <w:p w14:paraId="02FB89E7">
            <w:pPr>
              <w:jc w:val="center"/>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E785/78550</w:t>
            </w:r>
          </w:p>
        </w:tc>
        <w:tc>
          <w:tcPr>
            <w:tcW w:w="754" w:type="dxa"/>
            <w:tcBorders>
              <w:tl2br w:val="nil"/>
              <w:tr2bl w:val="nil"/>
            </w:tcBorders>
            <w:noWrap w:val="0"/>
            <w:vAlign w:val="center"/>
          </w:tcPr>
          <w:p w14:paraId="7E8B4948">
            <w:pPr>
              <w:pStyle w:val="18"/>
              <w:spacing w:before="191" w:line="226" w:lineRule="auto"/>
              <w:ind w:left="272"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套</w:t>
            </w:r>
          </w:p>
        </w:tc>
        <w:tc>
          <w:tcPr>
            <w:tcW w:w="712" w:type="dxa"/>
            <w:tcBorders>
              <w:tl2br w:val="nil"/>
              <w:tr2bl w:val="nil"/>
            </w:tcBorders>
            <w:noWrap w:val="0"/>
            <w:vAlign w:val="center"/>
          </w:tcPr>
          <w:p w14:paraId="720FF409">
            <w:pPr>
              <w:pStyle w:val="18"/>
              <w:spacing w:before="192" w:line="315" w:lineRule="exact"/>
              <w:ind w:left="320"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position w:val="1"/>
                <w:sz w:val="21"/>
                <w:szCs w:val="21"/>
                <w:highlight w:val="none"/>
              </w:rPr>
              <w:t>1</w:t>
            </w:r>
          </w:p>
        </w:tc>
        <w:tc>
          <w:tcPr>
            <w:tcW w:w="1494" w:type="dxa"/>
            <w:tcBorders>
              <w:tl2br w:val="nil"/>
              <w:tr2bl w:val="nil"/>
            </w:tcBorders>
            <w:noWrap w:val="0"/>
            <w:vAlign w:val="center"/>
          </w:tcPr>
          <w:p w14:paraId="3BC83225">
            <w:pPr>
              <w:keepNext w:val="0"/>
              <w:keepLines w:val="0"/>
              <w:widowControl/>
              <w:suppressLineNumbers w:val="0"/>
              <w:jc w:val="center"/>
              <w:textAlignment w:val="center"/>
              <w:rPr>
                <w:rFonts w:hint="eastAsia" w:ascii="仿宋" w:hAnsi="仿宋" w:eastAsia="仿宋" w:cs="仿宋"/>
                <w:color w:val="auto"/>
                <w:spacing w:val="-4"/>
                <w:kern w:val="2"/>
                <w:sz w:val="21"/>
                <w:szCs w:val="21"/>
                <w:highlight w:val="none"/>
                <w:lang w:val="en-US" w:eastAsia="zh-CN" w:bidi="ar-SA"/>
              </w:rPr>
            </w:pPr>
            <w:r>
              <w:rPr>
                <w:rFonts w:hint="eastAsia" w:ascii="仿宋" w:hAnsi="仿宋" w:eastAsia="仿宋" w:cs="仿宋"/>
                <w:i w:val="0"/>
                <w:iCs w:val="0"/>
                <w:snapToGrid w:val="0"/>
                <w:color w:val="auto"/>
                <w:kern w:val="0"/>
                <w:sz w:val="21"/>
                <w:szCs w:val="21"/>
                <w:highlight w:val="none"/>
                <w:u w:val="none"/>
                <w:lang w:val="en-US" w:eastAsia="zh-CN" w:bidi="ar"/>
              </w:rPr>
              <w:t>950</w:t>
            </w:r>
          </w:p>
        </w:tc>
        <w:tc>
          <w:tcPr>
            <w:tcW w:w="1012" w:type="dxa"/>
            <w:tcBorders>
              <w:tl2br w:val="nil"/>
              <w:tr2bl w:val="nil"/>
            </w:tcBorders>
            <w:noWrap w:val="0"/>
            <w:vAlign w:val="top"/>
          </w:tcPr>
          <w:p w14:paraId="78620A2C">
            <w:pPr>
              <w:rPr>
                <w:rFonts w:hint="eastAsia" w:ascii="仿宋" w:hAnsi="仿宋" w:eastAsia="仿宋" w:cs="仿宋"/>
                <w:color w:val="auto"/>
                <w:sz w:val="21"/>
                <w:szCs w:val="21"/>
                <w:highlight w:val="none"/>
              </w:rPr>
            </w:pPr>
          </w:p>
        </w:tc>
      </w:tr>
      <w:tr w14:paraId="2BB4B6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50C605D9">
            <w:pPr>
              <w:pStyle w:val="18"/>
              <w:spacing w:before="192" w:line="241" w:lineRule="auto"/>
              <w:ind w:left="0" w:leftChars="0"/>
              <w:jc w:val="center"/>
              <w:rPr>
                <w:rFonts w:hint="eastAsia" w:ascii="仿宋" w:hAnsi="仿宋" w:eastAsia="仿宋" w:cs="仿宋"/>
                <w:color w:val="auto"/>
                <w:spacing w:val="-7"/>
                <w:sz w:val="21"/>
                <w:szCs w:val="21"/>
                <w:highlight w:val="none"/>
                <w:lang w:val="en-US" w:eastAsia="zh-CN"/>
              </w:rPr>
            </w:pPr>
            <w:r>
              <w:rPr>
                <w:rFonts w:hint="eastAsia" w:ascii="仿宋" w:hAnsi="仿宋" w:eastAsia="仿宋" w:cs="仿宋"/>
                <w:color w:val="auto"/>
                <w:spacing w:val="-7"/>
                <w:sz w:val="21"/>
                <w:szCs w:val="21"/>
                <w:highlight w:val="none"/>
                <w:lang w:val="en-US" w:eastAsia="zh-CN"/>
              </w:rPr>
              <w:t>64</w:t>
            </w:r>
          </w:p>
        </w:tc>
        <w:tc>
          <w:tcPr>
            <w:tcW w:w="1947" w:type="dxa"/>
            <w:tcBorders>
              <w:tl2br w:val="nil"/>
              <w:tr2bl w:val="nil"/>
            </w:tcBorders>
            <w:noWrap w:val="0"/>
            <w:vAlign w:val="center"/>
          </w:tcPr>
          <w:p w14:paraId="0FD8EDEA">
            <w:pPr>
              <w:pStyle w:val="18"/>
              <w:spacing w:before="111" w:line="260" w:lineRule="exact"/>
              <w:ind w:left="165" w:leftChars="0"/>
              <w:jc w:val="center"/>
              <w:rPr>
                <w:rFonts w:hint="eastAsia" w:ascii="仿宋" w:hAnsi="仿宋" w:eastAsia="仿宋" w:cs="仿宋"/>
                <w:color w:val="auto"/>
                <w:spacing w:val="-3"/>
                <w:kern w:val="0"/>
                <w:sz w:val="21"/>
                <w:szCs w:val="21"/>
                <w:highlight w:val="none"/>
                <w:lang w:val="en-US" w:eastAsia="zh-CN" w:bidi="ar-SA"/>
              </w:rPr>
            </w:pPr>
            <w:r>
              <w:rPr>
                <w:rFonts w:hint="eastAsia" w:ascii="仿宋" w:hAnsi="仿宋" w:eastAsia="仿宋" w:cs="仿宋"/>
                <w:color w:val="auto"/>
                <w:spacing w:val="-3"/>
                <w:sz w:val="21"/>
                <w:szCs w:val="21"/>
                <w:highlight w:val="none"/>
              </w:rPr>
              <w:t>大负面扫描仪主板</w:t>
            </w:r>
          </w:p>
        </w:tc>
        <w:tc>
          <w:tcPr>
            <w:tcW w:w="1065" w:type="dxa"/>
            <w:tcBorders>
              <w:tl2br w:val="nil"/>
              <w:tr2bl w:val="nil"/>
            </w:tcBorders>
            <w:noWrap w:val="0"/>
            <w:vAlign w:val="center"/>
          </w:tcPr>
          <w:p w14:paraId="0A8C8380">
            <w:pPr>
              <w:pStyle w:val="18"/>
              <w:spacing w:before="154" w:line="225" w:lineRule="auto"/>
              <w:ind w:left="363" w:leftChars="0"/>
              <w:rPr>
                <w:rFonts w:hint="eastAsia" w:ascii="仿宋" w:hAnsi="仿宋" w:eastAsia="仿宋" w:cs="仿宋"/>
                <w:color w:val="auto"/>
                <w:spacing w:val="-5"/>
                <w:kern w:val="0"/>
                <w:sz w:val="21"/>
                <w:szCs w:val="21"/>
                <w:highlight w:val="none"/>
                <w:lang w:val="en-US" w:eastAsia="zh-CN" w:bidi="ar-SA"/>
              </w:rPr>
            </w:pPr>
            <w:r>
              <w:rPr>
                <w:rFonts w:hint="eastAsia" w:ascii="仿宋" w:hAnsi="仿宋" w:eastAsia="仿宋" w:cs="仿宋"/>
                <w:color w:val="auto"/>
                <w:spacing w:val="-9"/>
                <w:sz w:val="21"/>
                <w:szCs w:val="21"/>
                <w:highlight w:val="none"/>
              </w:rPr>
              <w:t>虹光</w:t>
            </w:r>
          </w:p>
        </w:tc>
        <w:tc>
          <w:tcPr>
            <w:tcW w:w="2043" w:type="dxa"/>
            <w:tcBorders>
              <w:tl2br w:val="nil"/>
              <w:tr2bl w:val="nil"/>
            </w:tcBorders>
            <w:noWrap w:val="0"/>
            <w:vAlign w:val="center"/>
          </w:tcPr>
          <w:p w14:paraId="237F32F8">
            <w:pPr>
              <w:pStyle w:val="18"/>
              <w:spacing w:before="34" w:line="270" w:lineRule="exact"/>
              <w:jc w:val="center"/>
              <w:rPr>
                <w:rFonts w:hint="eastAsia" w:ascii="仿宋" w:hAnsi="仿宋" w:eastAsia="仿宋" w:cs="仿宋"/>
                <w:color w:val="auto"/>
                <w:sz w:val="21"/>
                <w:szCs w:val="21"/>
                <w:highlight w:val="none"/>
              </w:rPr>
            </w:pPr>
            <w:r>
              <w:rPr>
                <w:rFonts w:hint="eastAsia" w:ascii="仿宋" w:hAnsi="仿宋" w:eastAsia="仿宋" w:cs="仿宋"/>
                <w:color w:val="auto"/>
                <w:spacing w:val="18"/>
                <w:position w:val="1"/>
                <w:sz w:val="21"/>
                <w:szCs w:val="21"/>
                <w:highlight w:val="none"/>
              </w:rPr>
              <w:t xml:space="preserve">A3 </w:t>
            </w:r>
            <w:r>
              <w:rPr>
                <w:rFonts w:hint="eastAsia" w:ascii="仿宋" w:hAnsi="仿宋" w:eastAsia="仿宋" w:cs="仿宋"/>
                <w:color w:val="auto"/>
                <w:position w:val="1"/>
                <w:sz w:val="21"/>
                <w:szCs w:val="21"/>
                <w:highlight w:val="none"/>
              </w:rPr>
              <w:t>Document</w:t>
            </w:r>
          </w:p>
          <w:p w14:paraId="2954AF94">
            <w:pPr>
              <w:pStyle w:val="18"/>
              <w:spacing w:line="217" w:lineRule="auto"/>
              <w:jc w:val="center"/>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ScannerFBH</w:t>
            </w:r>
            <w:r>
              <w:rPr>
                <w:rFonts w:hint="eastAsia" w:ascii="仿宋" w:hAnsi="仿宋" w:eastAsia="仿宋" w:cs="仿宋"/>
                <w:color w:val="auto"/>
                <w:spacing w:val="13"/>
                <w:sz w:val="21"/>
                <w:szCs w:val="21"/>
                <w:highlight w:val="none"/>
              </w:rPr>
              <w:t>6300</w:t>
            </w:r>
          </w:p>
        </w:tc>
        <w:tc>
          <w:tcPr>
            <w:tcW w:w="754" w:type="dxa"/>
            <w:tcBorders>
              <w:tl2br w:val="nil"/>
              <w:tr2bl w:val="nil"/>
            </w:tcBorders>
            <w:noWrap w:val="0"/>
            <w:vAlign w:val="center"/>
          </w:tcPr>
          <w:p w14:paraId="737597FD">
            <w:pPr>
              <w:pStyle w:val="18"/>
              <w:spacing w:before="153" w:line="223" w:lineRule="auto"/>
              <w:ind w:left="271"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块</w:t>
            </w:r>
          </w:p>
        </w:tc>
        <w:tc>
          <w:tcPr>
            <w:tcW w:w="712" w:type="dxa"/>
            <w:tcBorders>
              <w:tl2br w:val="nil"/>
              <w:tr2bl w:val="nil"/>
            </w:tcBorders>
            <w:noWrap w:val="0"/>
            <w:vAlign w:val="center"/>
          </w:tcPr>
          <w:p w14:paraId="172BA8BF">
            <w:pPr>
              <w:pStyle w:val="18"/>
              <w:spacing w:before="153" w:line="316" w:lineRule="exact"/>
              <w:ind w:left="320"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position w:val="1"/>
                <w:sz w:val="21"/>
                <w:szCs w:val="21"/>
                <w:highlight w:val="none"/>
              </w:rPr>
              <w:t>1</w:t>
            </w:r>
          </w:p>
        </w:tc>
        <w:tc>
          <w:tcPr>
            <w:tcW w:w="1494" w:type="dxa"/>
            <w:tcBorders>
              <w:tl2br w:val="nil"/>
              <w:tr2bl w:val="nil"/>
            </w:tcBorders>
            <w:noWrap w:val="0"/>
            <w:vAlign w:val="center"/>
          </w:tcPr>
          <w:p w14:paraId="2F689408">
            <w:pPr>
              <w:keepNext w:val="0"/>
              <w:keepLines w:val="0"/>
              <w:widowControl/>
              <w:suppressLineNumbers w:val="0"/>
              <w:jc w:val="center"/>
              <w:textAlignment w:val="center"/>
              <w:rPr>
                <w:rFonts w:hint="eastAsia" w:ascii="仿宋" w:hAnsi="仿宋" w:eastAsia="仿宋" w:cs="仿宋"/>
                <w:color w:val="auto"/>
                <w:spacing w:val="-4"/>
                <w:kern w:val="2"/>
                <w:sz w:val="21"/>
                <w:szCs w:val="21"/>
                <w:highlight w:val="none"/>
                <w:lang w:val="en-US" w:eastAsia="zh-CN" w:bidi="ar-SA"/>
              </w:rPr>
            </w:pPr>
            <w:r>
              <w:rPr>
                <w:rFonts w:hint="eastAsia" w:ascii="仿宋" w:hAnsi="仿宋" w:eastAsia="仿宋" w:cs="仿宋"/>
                <w:i w:val="0"/>
                <w:iCs w:val="0"/>
                <w:snapToGrid w:val="0"/>
                <w:color w:val="auto"/>
                <w:kern w:val="0"/>
                <w:sz w:val="21"/>
                <w:szCs w:val="21"/>
                <w:highlight w:val="none"/>
                <w:u w:val="none"/>
                <w:lang w:val="en-US" w:eastAsia="zh-CN" w:bidi="ar"/>
              </w:rPr>
              <w:t>903</w:t>
            </w:r>
          </w:p>
        </w:tc>
        <w:tc>
          <w:tcPr>
            <w:tcW w:w="1012" w:type="dxa"/>
            <w:tcBorders>
              <w:tl2br w:val="nil"/>
              <w:tr2bl w:val="nil"/>
            </w:tcBorders>
            <w:noWrap w:val="0"/>
            <w:vAlign w:val="top"/>
          </w:tcPr>
          <w:p w14:paraId="1DA16363">
            <w:pPr>
              <w:rPr>
                <w:rFonts w:hint="eastAsia" w:ascii="仿宋" w:hAnsi="仿宋" w:eastAsia="仿宋" w:cs="仿宋"/>
                <w:color w:val="auto"/>
                <w:sz w:val="21"/>
                <w:szCs w:val="21"/>
                <w:highlight w:val="none"/>
              </w:rPr>
            </w:pPr>
          </w:p>
        </w:tc>
      </w:tr>
      <w:tr w14:paraId="1BA009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72DDCBF8">
            <w:pPr>
              <w:pStyle w:val="18"/>
              <w:spacing w:before="153" w:line="316" w:lineRule="exact"/>
              <w:ind w:left="0" w:leftChars="0"/>
              <w:jc w:val="center"/>
              <w:rPr>
                <w:rFonts w:hint="eastAsia" w:ascii="仿宋" w:hAnsi="仿宋" w:eastAsia="仿宋" w:cs="仿宋"/>
                <w:color w:val="auto"/>
                <w:spacing w:val="-7"/>
                <w:sz w:val="21"/>
                <w:szCs w:val="21"/>
                <w:highlight w:val="none"/>
                <w:lang w:val="en-US" w:eastAsia="zh-CN"/>
              </w:rPr>
            </w:pPr>
            <w:r>
              <w:rPr>
                <w:rFonts w:hint="eastAsia" w:ascii="仿宋" w:hAnsi="仿宋" w:eastAsia="仿宋" w:cs="仿宋"/>
                <w:color w:val="auto"/>
                <w:spacing w:val="-7"/>
                <w:sz w:val="21"/>
                <w:szCs w:val="21"/>
                <w:highlight w:val="none"/>
                <w:lang w:val="en-US" w:eastAsia="zh-CN"/>
              </w:rPr>
              <w:t>65</w:t>
            </w:r>
          </w:p>
        </w:tc>
        <w:tc>
          <w:tcPr>
            <w:tcW w:w="1947" w:type="dxa"/>
            <w:tcBorders>
              <w:tl2br w:val="nil"/>
              <w:tr2bl w:val="nil"/>
            </w:tcBorders>
            <w:noWrap w:val="0"/>
            <w:vAlign w:val="center"/>
          </w:tcPr>
          <w:p w14:paraId="0686F4EE">
            <w:pPr>
              <w:pStyle w:val="18"/>
              <w:spacing w:before="111" w:line="260" w:lineRule="exact"/>
              <w:ind w:left="165" w:leftChars="0" w:right="0" w:rightChars="0" w:firstLine="0" w:firstLineChars="0"/>
              <w:jc w:val="center"/>
              <w:rPr>
                <w:rFonts w:hint="eastAsia" w:ascii="仿宋" w:hAnsi="仿宋" w:eastAsia="仿宋" w:cs="仿宋"/>
                <w:color w:val="auto"/>
                <w:spacing w:val="-3"/>
                <w:kern w:val="0"/>
                <w:sz w:val="21"/>
                <w:szCs w:val="21"/>
                <w:highlight w:val="none"/>
                <w:lang w:val="en-US" w:eastAsia="zh-CN" w:bidi="ar-SA"/>
              </w:rPr>
            </w:pPr>
            <w:r>
              <w:rPr>
                <w:rFonts w:hint="eastAsia" w:ascii="仿宋" w:hAnsi="仿宋" w:eastAsia="仿宋" w:cs="仿宋"/>
                <w:color w:val="auto"/>
                <w:spacing w:val="-3"/>
                <w:sz w:val="21"/>
                <w:szCs w:val="21"/>
                <w:highlight w:val="none"/>
              </w:rPr>
              <w:t>彩色复印机进纸组 件总成</w:t>
            </w:r>
          </w:p>
        </w:tc>
        <w:tc>
          <w:tcPr>
            <w:tcW w:w="1065" w:type="dxa"/>
            <w:tcBorders>
              <w:tl2br w:val="nil"/>
              <w:tr2bl w:val="nil"/>
            </w:tcBorders>
            <w:noWrap w:val="0"/>
            <w:vAlign w:val="center"/>
          </w:tcPr>
          <w:p w14:paraId="19326EA0">
            <w:pPr>
              <w:pStyle w:val="18"/>
              <w:spacing w:before="213" w:line="223" w:lineRule="auto"/>
              <w:ind w:left="367" w:leftChars="0"/>
              <w:rPr>
                <w:rFonts w:hint="eastAsia" w:ascii="仿宋" w:hAnsi="仿宋" w:eastAsia="仿宋" w:cs="仿宋"/>
                <w:color w:val="auto"/>
                <w:spacing w:val="-5"/>
                <w:kern w:val="0"/>
                <w:sz w:val="21"/>
                <w:szCs w:val="21"/>
                <w:highlight w:val="none"/>
                <w:lang w:val="en-US" w:eastAsia="zh-CN" w:bidi="ar-SA"/>
              </w:rPr>
            </w:pPr>
            <w:r>
              <w:rPr>
                <w:rFonts w:hint="eastAsia" w:ascii="仿宋" w:hAnsi="仿宋" w:eastAsia="仿宋" w:cs="仿宋"/>
                <w:color w:val="auto"/>
                <w:spacing w:val="-11"/>
                <w:sz w:val="21"/>
                <w:szCs w:val="21"/>
                <w:highlight w:val="none"/>
              </w:rPr>
              <w:t>京瓷</w:t>
            </w:r>
          </w:p>
        </w:tc>
        <w:tc>
          <w:tcPr>
            <w:tcW w:w="2043" w:type="dxa"/>
            <w:tcBorders>
              <w:tl2br w:val="nil"/>
              <w:tr2bl w:val="nil"/>
            </w:tcBorders>
            <w:noWrap w:val="0"/>
            <w:vAlign w:val="center"/>
          </w:tcPr>
          <w:p w14:paraId="26A4575B">
            <w:pPr>
              <w:pStyle w:val="18"/>
              <w:spacing w:before="213" w:line="241" w:lineRule="auto"/>
              <w:ind w:left="0" w:leftChars="0"/>
              <w:jc w:val="center"/>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pacing w:val="-1"/>
                <w:sz w:val="21"/>
                <w:szCs w:val="21"/>
                <w:highlight w:val="none"/>
              </w:rPr>
              <w:t>M8124cidn</w:t>
            </w:r>
          </w:p>
        </w:tc>
        <w:tc>
          <w:tcPr>
            <w:tcW w:w="754" w:type="dxa"/>
            <w:tcBorders>
              <w:tl2br w:val="nil"/>
              <w:tr2bl w:val="nil"/>
            </w:tcBorders>
            <w:noWrap w:val="0"/>
            <w:vAlign w:val="center"/>
          </w:tcPr>
          <w:p w14:paraId="698C12D7">
            <w:pPr>
              <w:pStyle w:val="18"/>
              <w:spacing w:before="213" w:line="226" w:lineRule="auto"/>
              <w:ind w:left="272"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套</w:t>
            </w:r>
          </w:p>
        </w:tc>
        <w:tc>
          <w:tcPr>
            <w:tcW w:w="712" w:type="dxa"/>
            <w:tcBorders>
              <w:tl2br w:val="nil"/>
              <w:tr2bl w:val="nil"/>
            </w:tcBorders>
            <w:noWrap w:val="0"/>
            <w:vAlign w:val="center"/>
          </w:tcPr>
          <w:p w14:paraId="0E02C3D3">
            <w:pPr>
              <w:pStyle w:val="18"/>
              <w:spacing w:before="213" w:line="315" w:lineRule="exact"/>
              <w:ind w:left="320"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position w:val="1"/>
                <w:sz w:val="21"/>
                <w:szCs w:val="21"/>
                <w:highlight w:val="none"/>
              </w:rPr>
              <w:t>1</w:t>
            </w:r>
          </w:p>
        </w:tc>
        <w:tc>
          <w:tcPr>
            <w:tcW w:w="1494" w:type="dxa"/>
            <w:tcBorders>
              <w:tl2br w:val="nil"/>
              <w:tr2bl w:val="nil"/>
            </w:tcBorders>
            <w:noWrap w:val="0"/>
            <w:vAlign w:val="center"/>
          </w:tcPr>
          <w:p w14:paraId="0BC2745E">
            <w:pPr>
              <w:keepNext w:val="0"/>
              <w:keepLines w:val="0"/>
              <w:widowControl/>
              <w:suppressLineNumbers w:val="0"/>
              <w:jc w:val="center"/>
              <w:textAlignment w:val="center"/>
              <w:rPr>
                <w:rFonts w:hint="eastAsia" w:ascii="仿宋" w:hAnsi="仿宋" w:eastAsia="仿宋" w:cs="仿宋"/>
                <w:color w:val="auto"/>
                <w:spacing w:val="-4"/>
                <w:kern w:val="2"/>
                <w:sz w:val="21"/>
                <w:szCs w:val="21"/>
                <w:highlight w:val="none"/>
                <w:lang w:val="en-US" w:eastAsia="zh-CN" w:bidi="ar-SA"/>
              </w:rPr>
            </w:pPr>
            <w:r>
              <w:rPr>
                <w:rFonts w:hint="eastAsia" w:ascii="仿宋" w:hAnsi="仿宋" w:eastAsia="仿宋" w:cs="仿宋"/>
                <w:i w:val="0"/>
                <w:iCs w:val="0"/>
                <w:snapToGrid w:val="0"/>
                <w:color w:val="auto"/>
                <w:kern w:val="0"/>
                <w:sz w:val="21"/>
                <w:szCs w:val="21"/>
                <w:highlight w:val="none"/>
                <w:u w:val="none"/>
                <w:lang w:val="en-US" w:eastAsia="zh-CN" w:bidi="ar"/>
              </w:rPr>
              <w:t>665</w:t>
            </w:r>
          </w:p>
        </w:tc>
        <w:tc>
          <w:tcPr>
            <w:tcW w:w="1012" w:type="dxa"/>
            <w:tcBorders>
              <w:tl2br w:val="nil"/>
              <w:tr2bl w:val="nil"/>
            </w:tcBorders>
            <w:noWrap w:val="0"/>
            <w:vAlign w:val="top"/>
          </w:tcPr>
          <w:p w14:paraId="1DECD3FE">
            <w:pPr>
              <w:rPr>
                <w:rFonts w:hint="eastAsia" w:ascii="仿宋" w:hAnsi="仿宋" w:eastAsia="仿宋" w:cs="仿宋"/>
                <w:color w:val="auto"/>
                <w:sz w:val="21"/>
                <w:szCs w:val="21"/>
                <w:highlight w:val="none"/>
              </w:rPr>
            </w:pPr>
          </w:p>
        </w:tc>
      </w:tr>
      <w:tr w14:paraId="1C7C3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 w:hRule="atLeast"/>
          <w:jc w:val="center"/>
        </w:trPr>
        <w:tc>
          <w:tcPr>
            <w:tcW w:w="588" w:type="dxa"/>
            <w:tcBorders>
              <w:tl2br w:val="nil"/>
              <w:tr2bl w:val="nil"/>
            </w:tcBorders>
            <w:noWrap w:val="0"/>
            <w:vAlign w:val="center"/>
          </w:tcPr>
          <w:p w14:paraId="49873C4A">
            <w:pPr>
              <w:pStyle w:val="18"/>
              <w:spacing w:before="213" w:line="240" w:lineRule="auto"/>
              <w:ind w:left="0" w:leftChars="0"/>
              <w:jc w:val="center"/>
              <w:rPr>
                <w:rFonts w:hint="eastAsia" w:ascii="仿宋" w:hAnsi="仿宋" w:eastAsia="仿宋" w:cs="仿宋"/>
                <w:color w:val="auto"/>
                <w:spacing w:val="-7"/>
                <w:sz w:val="21"/>
                <w:szCs w:val="21"/>
                <w:highlight w:val="none"/>
                <w:lang w:val="en-US" w:eastAsia="zh-CN"/>
              </w:rPr>
            </w:pPr>
            <w:r>
              <w:rPr>
                <w:rFonts w:hint="eastAsia" w:ascii="仿宋" w:hAnsi="仿宋" w:eastAsia="仿宋" w:cs="仿宋"/>
                <w:color w:val="auto"/>
                <w:spacing w:val="-4"/>
                <w:sz w:val="21"/>
                <w:szCs w:val="21"/>
                <w:highlight w:val="none"/>
                <w:lang w:val="en-US" w:eastAsia="zh-CN"/>
              </w:rPr>
              <w:t>66</w:t>
            </w:r>
          </w:p>
        </w:tc>
        <w:tc>
          <w:tcPr>
            <w:tcW w:w="1947" w:type="dxa"/>
            <w:tcBorders>
              <w:tl2br w:val="nil"/>
              <w:tr2bl w:val="nil"/>
            </w:tcBorders>
            <w:noWrap w:val="0"/>
            <w:vAlign w:val="center"/>
          </w:tcPr>
          <w:p w14:paraId="3023FD21">
            <w:pPr>
              <w:pStyle w:val="18"/>
              <w:spacing w:before="111" w:line="260" w:lineRule="exact"/>
              <w:ind w:left="165" w:leftChars="0" w:right="0" w:rightChars="0" w:firstLine="0" w:firstLineChars="0"/>
              <w:jc w:val="center"/>
              <w:rPr>
                <w:rFonts w:hint="eastAsia" w:ascii="仿宋" w:hAnsi="仿宋" w:eastAsia="仿宋" w:cs="仿宋"/>
                <w:color w:val="auto"/>
                <w:spacing w:val="-3"/>
                <w:kern w:val="0"/>
                <w:sz w:val="21"/>
                <w:szCs w:val="21"/>
                <w:highlight w:val="none"/>
                <w:lang w:val="en-US" w:eastAsia="zh-CN" w:bidi="ar-SA"/>
              </w:rPr>
            </w:pPr>
            <w:r>
              <w:rPr>
                <w:rFonts w:hint="eastAsia" w:ascii="仿宋" w:hAnsi="仿宋" w:eastAsia="仿宋" w:cs="仿宋"/>
                <w:color w:val="auto"/>
                <w:spacing w:val="-3"/>
                <w:sz w:val="21"/>
                <w:szCs w:val="21"/>
                <w:highlight w:val="none"/>
              </w:rPr>
              <w:t>彩色复印机转印组件总成</w:t>
            </w:r>
          </w:p>
        </w:tc>
        <w:tc>
          <w:tcPr>
            <w:tcW w:w="1065" w:type="dxa"/>
            <w:tcBorders>
              <w:tl2br w:val="nil"/>
              <w:tr2bl w:val="nil"/>
            </w:tcBorders>
            <w:noWrap w:val="0"/>
            <w:vAlign w:val="center"/>
          </w:tcPr>
          <w:p w14:paraId="0D5F5E1B">
            <w:pPr>
              <w:pStyle w:val="18"/>
              <w:spacing w:before="195" w:line="223" w:lineRule="auto"/>
              <w:ind w:left="367" w:leftChars="0"/>
              <w:rPr>
                <w:rFonts w:hint="eastAsia" w:ascii="仿宋" w:hAnsi="仿宋" w:eastAsia="仿宋" w:cs="仿宋"/>
                <w:color w:val="auto"/>
                <w:spacing w:val="-5"/>
                <w:kern w:val="0"/>
                <w:sz w:val="21"/>
                <w:szCs w:val="21"/>
                <w:highlight w:val="none"/>
                <w:lang w:val="en-US" w:eastAsia="zh-CN" w:bidi="ar-SA"/>
              </w:rPr>
            </w:pPr>
            <w:r>
              <w:rPr>
                <w:rFonts w:hint="eastAsia" w:ascii="仿宋" w:hAnsi="仿宋" w:eastAsia="仿宋" w:cs="仿宋"/>
                <w:color w:val="auto"/>
                <w:spacing w:val="-11"/>
                <w:sz w:val="21"/>
                <w:szCs w:val="21"/>
                <w:highlight w:val="none"/>
              </w:rPr>
              <w:t>京瓷</w:t>
            </w:r>
          </w:p>
        </w:tc>
        <w:tc>
          <w:tcPr>
            <w:tcW w:w="2043" w:type="dxa"/>
            <w:tcBorders>
              <w:tl2br w:val="nil"/>
              <w:tr2bl w:val="nil"/>
            </w:tcBorders>
            <w:noWrap w:val="0"/>
            <w:vAlign w:val="center"/>
          </w:tcPr>
          <w:p w14:paraId="20F32CD3">
            <w:pPr>
              <w:pStyle w:val="18"/>
              <w:spacing w:before="195" w:line="241" w:lineRule="auto"/>
              <w:ind w:left="0" w:leftChars="0"/>
              <w:jc w:val="center"/>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pacing w:val="-1"/>
                <w:sz w:val="21"/>
                <w:szCs w:val="21"/>
                <w:highlight w:val="none"/>
              </w:rPr>
              <w:t>M8124cidn</w:t>
            </w:r>
          </w:p>
        </w:tc>
        <w:tc>
          <w:tcPr>
            <w:tcW w:w="754" w:type="dxa"/>
            <w:tcBorders>
              <w:tl2br w:val="nil"/>
              <w:tr2bl w:val="nil"/>
            </w:tcBorders>
            <w:noWrap w:val="0"/>
            <w:vAlign w:val="center"/>
          </w:tcPr>
          <w:p w14:paraId="12CF44DB">
            <w:pPr>
              <w:pStyle w:val="18"/>
              <w:spacing w:before="194" w:line="226" w:lineRule="auto"/>
              <w:ind w:left="272" w:leftChars="0"/>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 w:val="21"/>
                <w:szCs w:val="21"/>
                <w:highlight w:val="none"/>
              </w:rPr>
              <w:t>套</w:t>
            </w:r>
          </w:p>
        </w:tc>
        <w:tc>
          <w:tcPr>
            <w:tcW w:w="712" w:type="dxa"/>
            <w:tcBorders>
              <w:tl2br w:val="nil"/>
              <w:tr2bl w:val="nil"/>
            </w:tcBorders>
            <w:noWrap w:val="0"/>
            <w:vAlign w:val="center"/>
          </w:tcPr>
          <w:p w14:paraId="0B1B0D08">
            <w:pPr>
              <w:pStyle w:val="18"/>
              <w:spacing w:before="153" w:line="316" w:lineRule="exact"/>
              <w:ind w:left="320" w:leftChars="0"/>
              <w:rPr>
                <w:rFonts w:hint="eastAsia" w:ascii="仿宋" w:hAnsi="仿宋" w:eastAsia="仿宋" w:cs="仿宋"/>
                <w:color w:val="auto"/>
                <w:kern w:val="0"/>
                <w:position w:val="1"/>
                <w:sz w:val="21"/>
                <w:szCs w:val="21"/>
                <w:highlight w:val="none"/>
                <w:lang w:val="en-US" w:eastAsia="zh-CN" w:bidi="ar-SA"/>
              </w:rPr>
            </w:pPr>
            <w:r>
              <w:rPr>
                <w:rFonts w:hint="eastAsia" w:ascii="仿宋" w:hAnsi="仿宋" w:eastAsia="仿宋" w:cs="仿宋"/>
                <w:color w:val="auto"/>
                <w:position w:val="1"/>
                <w:sz w:val="21"/>
                <w:szCs w:val="21"/>
                <w:highlight w:val="none"/>
              </w:rPr>
              <w:t>1</w:t>
            </w:r>
          </w:p>
        </w:tc>
        <w:tc>
          <w:tcPr>
            <w:tcW w:w="1494" w:type="dxa"/>
            <w:tcBorders>
              <w:tl2br w:val="nil"/>
              <w:tr2bl w:val="nil"/>
            </w:tcBorders>
            <w:noWrap w:val="0"/>
            <w:vAlign w:val="center"/>
          </w:tcPr>
          <w:p w14:paraId="70915B29">
            <w:pPr>
              <w:keepNext w:val="0"/>
              <w:keepLines w:val="0"/>
              <w:widowControl/>
              <w:suppressLineNumbers w:val="0"/>
              <w:jc w:val="center"/>
              <w:textAlignment w:val="center"/>
              <w:rPr>
                <w:rFonts w:hint="eastAsia" w:ascii="仿宋" w:hAnsi="仿宋" w:eastAsia="仿宋" w:cs="仿宋"/>
                <w:color w:val="auto"/>
                <w:spacing w:val="-4"/>
                <w:kern w:val="2"/>
                <w:sz w:val="21"/>
                <w:szCs w:val="21"/>
                <w:highlight w:val="none"/>
                <w:lang w:val="en-US" w:eastAsia="zh-CN" w:bidi="ar-SA"/>
              </w:rPr>
            </w:pPr>
            <w:r>
              <w:rPr>
                <w:rFonts w:hint="eastAsia" w:ascii="仿宋" w:hAnsi="仿宋" w:eastAsia="仿宋" w:cs="仿宋"/>
                <w:i w:val="0"/>
                <w:iCs w:val="0"/>
                <w:snapToGrid w:val="0"/>
                <w:color w:val="auto"/>
                <w:kern w:val="0"/>
                <w:sz w:val="21"/>
                <w:szCs w:val="21"/>
                <w:highlight w:val="none"/>
                <w:u w:val="none"/>
                <w:lang w:val="en-US" w:eastAsia="zh-CN" w:bidi="ar"/>
              </w:rPr>
              <w:t>2185</w:t>
            </w:r>
          </w:p>
        </w:tc>
        <w:tc>
          <w:tcPr>
            <w:tcW w:w="1012" w:type="dxa"/>
            <w:tcBorders>
              <w:tl2br w:val="nil"/>
              <w:tr2bl w:val="nil"/>
            </w:tcBorders>
            <w:noWrap w:val="0"/>
            <w:vAlign w:val="top"/>
          </w:tcPr>
          <w:p w14:paraId="288A2CB6">
            <w:pPr>
              <w:rPr>
                <w:rFonts w:hint="eastAsia" w:ascii="仿宋" w:hAnsi="仿宋" w:eastAsia="仿宋" w:cs="仿宋"/>
                <w:color w:val="auto"/>
                <w:sz w:val="21"/>
                <w:szCs w:val="21"/>
                <w:highlight w:val="none"/>
              </w:rPr>
            </w:pPr>
          </w:p>
        </w:tc>
      </w:tr>
      <w:tr w14:paraId="015D2D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588" w:type="dxa"/>
            <w:tcBorders>
              <w:tl2br w:val="nil"/>
              <w:tr2bl w:val="nil"/>
            </w:tcBorders>
            <w:noWrap w:val="0"/>
            <w:vAlign w:val="center"/>
          </w:tcPr>
          <w:p w14:paraId="0065E567">
            <w:pPr>
              <w:pStyle w:val="18"/>
              <w:spacing w:before="195" w:line="240" w:lineRule="auto"/>
              <w:ind w:left="0" w:leftChars="0"/>
              <w:jc w:val="center"/>
              <w:rPr>
                <w:rFonts w:hint="eastAsia" w:ascii="仿宋" w:hAnsi="仿宋" w:eastAsia="仿宋" w:cs="仿宋"/>
                <w:color w:val="auto"/>
                <w:spacing w:val="-4"/>
                <w:sz w:val="21"/>
                <w:szCs w:val="21"/>
                <w:highlight w:val="none"/>
                <w:lang w:val="en-US" w:eastAsia="zh-CN"/>
              </w:rPr>
            </w:pPr>
            <w:r>
              <w:rPr>
                <w:rFonts w:hint="eastAsia" w:ascii="仿宋" w:hAnsi="仿宋" w:eastAsia="仿宋" w:cs="仿宋"/>
                <w:color w:val="auto"/>
                <w:spacing w:val="-4"/>
                <w:sz w:val="21"/>
                <w:szCs w:val="21"/>
                <w:highlight w:val="none"/>
                <w:lang w:val="en-US" w:eastAsia="zh-CN"/>
              </w:rPr>
              <w:t>67</w:t>
            </w:r>
          </w:p>
        </w:tc>
        <w:tc>
          <w:tcPr>
            <w:tcW w:w="1947" w:type="dxa"/>
            <w:vMerge w:val="restart"/>
            <w:tcBorders>
              <w:tl2br w:val="nil"/>
              <w:tr2bl w:val="nil"/>
            </w:tcBorders>
            <w:noWrap w:val="0"/>
            <w:vAlign w:val="center"/>
          </w:tcPr>
          <w:p w14:paraId="7E5A2AA0">
            <w:pPr>
              <w:pStyle w:val="18"/>
              <w:keepNext w:val="0"/>
              <w:keepLines w:val="0"/>
              <w:widowControl/>
              <w:suppressLineNumbers w:val="0"/>
              <w:spacing w:before="111" w:line="260" w:lineRule="exact"/>
              <w:ind w:left="165"/>
              <w:jc w:val="center"/>
              <w:textAlignment w:val="auto"/>
              <w:rPr>
                <w:rFonts w:hint="eastAsia" w:ascii="仿宋" w:hAnsi="仿宋" w:eastAsia="仿宋" w:cs="仿宋"/>
                <w:i w:val="0"/>
                <w:iCs w:val="0"/>
                <w:color w:val="auto"/>
                <w:spacing w:val="-3"/>
                <w:kern w:val="0"/>
                <w:sz w:val="21"/>
                <w:szCs w:val="21"/>
                <w:highlight w:val="none"/>
                <w:u w:val="none"/>
                <w:lang w:val="en-US" w:eastAsia="zh-CN" w:bidi="ar"/>
              </w:rPr>
            </w:pPr>
            <w:r>
              <w:rPr>
                <w:rFonts w:hint="eastAsia" w:ascii="仿宋" w:hAnsi="仿宋" w:eastAsia="仿宋" w:cs="仿宋"/>
                <w:i w:val="0"/>
                <w:iCs w:val="0"/>
                <w:color w:val="auto"/>
                <w:spacing w:val="-3"/>
                <w:kern w:val="0"/>
                <w:sz w:val="21"/>
                <w:szCs w:val="21"/>
                <w:highlight w:val="none"/>
                <w:u w:val="none"/>
                <w:lang w:val="en-US" w:eastAsia="zh-CN" w:bidi="ar"/>
              </w:rPr>
              <w:t>网络水晶头</w:t>
            </w:r>
          </w:p>
        </w:tc>
        <w:tc>
          <w:tcPr>
            <w:tcW w:w="1065" w:type="dxa"/>
            <w:tcBorders>
              <w:tl2br w:val="nil"/>
              <w:tr2bl w:val="nil"/>
            </w:tcBorders>
            <w:noWrap w:val="0"/>
            <w:vAlign w:val="center"/>
          </w:tcPr>
          <w:p w14:paraId="5C720CAF">
            <w:pPr>
              <w:pStyle w:val="18"/>
              <w:keepNext w:val="0"/>
              <w:keepLines w:val="0"/>
              <w:widowControl/>
              <w:suppressLineNumbers w:val="0"/>
              <w:spacing w:before="111" w:line="260" w:lineRule="exact"/>
              <w:ind w:left="0"/>
              <w:jc w:val="center"/>
              <w:textAlignment w:val="center"/>
              <w:rPr>
                <w:rFonts w:hint="eastAsia" w:ascii="仿宋" w:hAnsi="仿宋" w:eastAsia="仿宋" w:cs="仿宋"/>
                <w:i w:val="0"/>
                <w:iCs w:val="0"/>
                <w:color w:val="auto"/>
                <w:spacing w:val="-3"/>
                <w:kern w:val="0"/>
                <w:sz w:val="21"/>
                <w:szCs w:val="21"/>
                <w:highlight w:val="none"/>
                <w:u w:val="none"/>
                <w:lang w:val="en-US" w:eastAsia="zh-CN" w:bidi="ar"/>
              </w:rPr>
            </w:pPr>
            <w:r>
              <w:rPr>
                <w:rFonts w:hint="eastAsia" w:ascii="仿宋" w:hAnsi="仿宋" w:eastAsia="仿宋" w:cs="仿宋"/>
                <w:i w:val="0"/>
                <w:iCs w:val="0"/>
                <w:color w:val="auto"/>
                <w:spacing w:val="-3"/>
                <w:kern w:val="0"/>
                <w:sz w:val="21"/>
                <w:szCs w:val="21"/>
                <w:highlight w:val="none"/>
                <w:u w:val="none"/>
                <w:lang w:val="en-US" w:eastAsia="zh-CN" w:bidi="ar"/>
              </w:rPr>
              <w:t>一舟</w:t>
            </w:r>
          </w:p>
        </w:tc>
        <w:tc>
          <w:tcPr>
            <w:tcW w:w="2043" w:type="dxa"/>
            <w:tcBorders>
              <w:tl2br w:val="nil"/>
              <w:tr2bl w:val="nil"/>
            </w:tcBorders>
            <w:noWrap w:val="0"/>
            <w:vAlign w:val="center"/>
          </w:tcPr>
          <w:p w14:paraId="78CE3E5A">
            <w:pPr>
              <w:pStyle w:val="18"/>
              <w:keepNext w:val="0"/>
              <w:keepLines w:val="0"/>
              <w:widowControl/>
              <w:suppressLineNumbers w:val="0"/>
              <w:spacing w:before="111" w:line="260" w:lineRule="exact"/>
              <w:ind w:left="0"/>
              <w:jc w:val="center"/>
              <w:textAlignment w:val="center"/>
              <w:rPr>
                <w:rFonts w:hint="eastAsia" w:ascii="仿宋" w:hAnsi="仿宋" w:eastAsia="仿宋" w:cs="仿宋"/>
                <w:color w:val="auto"/>
                <w:spacing w:val="-3"/>
                <w:kern w:val="0"/>
                <w:sz w:val="21"/>
                <w:szCs w:val="21"/>
                <w:highlight w:val="none"/>
                <w:lang w:val="en-US" w:eastAsia="zh-CN" w:bidi="ar-SA"/>
              </w:rPr>
            </w:pPr>
            <w:r>
              <w:rPr>
                <w:rFonts w:hint="eastAsia" w:ascii="仿宋" w:hAnsi="仿宋" w:eastAsia="仿宋" w:cs="仿宋"/>
                <w:i w:val="0"/>
                <w:iCs w:val="0"/>
                <w:color w:val="auto"/>
                <w:spacing w:val="-3"/>
                <w:kern w:val="0"/>
                <w:sz w:val="21"/>
                <w:szCs w:val="21"/>
                <w:highlight w:val="none"/>
                <w:u w:val="none"/>
                <w:lang w:val="en-US" w:eastAsia="zh-CN" w:bidi="ar"/>
              </w:rPr>
              <w:t>一舟六类非屏蔽镀金水晶头超五类水晶头一体式 超五类非屏蔽水晶头</w:t>
            </w:r>
          </w:p>
        </w:tc>
        <w:tc>
          <w:tcPr>
            <w:tcW w:w="754" w:type="dxa"/>
            <w:tcBorders>
              <w:tl2br w:val="nil"/>
              <w:tr2bl w:val="nil"/>
            </w:tcBorders>
            <w:noWrap w:val="0"/>
            <w:vAlign w:val="center"/>
          </w:tcPr>
          <w:p w14:paraId="46282929">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color w:val="auto"/>
                <w:spacing w:val="-3"/>
                <w:kern w:val="0"/>
                <w:sz w:val="21"/>
                <w:szCs w:val="21"/>
                <w:highlight w:val="none"/>
                <w:lang w:val="en-US" w:eastAsia="zh-CN" w:bidi="ar-SA"/>
              </w:rPr>
            </w:pPr>
            <w:r>
              <w:rPr>
                <w:rFonts w:hint="eastAsia" w:ascii="仿宋" w:hAnsi="仿宋" w:eastAsia="仿宋" w:cs="仿宋"/>
                <w:color w:val="auto"/>
                <w:spacing w:val="-3"/>
                <w:kern w:val="0"/>
                <w:sz w:val="21"/>
                <w:szCs w:val="21"/>
                <w:highlight w:val="none"/>
                <w:lang w:val="en-US" w:eastAsia="zh-CN" w:bidi="ar-SA"/>
              </w:rPr>
              <w:t>个</w:t>
            </w:r>
          </w:p>
        </w:tc>
        <w:tc>
          <w:tcPr>
            <w:tcW w:w="712" w:type="dxa"/>
            <w:tcBorders>
              <w:tl2br w:val="nil"/>
              <w:tr2bl w:val="nil"/>
            </w:tcBorders>
            <w:noWrap w:val="0"/>
            <w:vAlign w:val="center"/>
          </w:tcPr>
          <w:p w14:paraId="2C427F41">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color w:val="auto"/>
                <w:spacing w:val="-3"/>
                <w:kern w:val="0"/>
                <w:position w:val="0"/>
                <w:sz w:val="21"/>
                <w:szCs w:val="21"/>
                <w:highlight w:val="none"/>
                <w:lang w:val="en-US" w:eastAsia="zh-CN" w:bidi="ar-SA"/>
              </w:rPr>
            </w:pPr>
            <w:r>
              <w:rPr>
                <w:rFonts w:hint="eastAsia" w:ascii="仿宋" w:hAnsi="仿宋" w:eastAsia="仿宋" w:cs="仿宋"/>
                <w:color w:val="auto"/>
                <w:spacing w:val="-3"/>
                <w:position w:val="0"/>
                <w:sz w:val="21"/>
                <w:szCs w:val="21"/>
                <w:highlight w:val="none"/>
              </w:rPr>
              <w:t>1</w:t>
            </w:r>
          </w:p>
        </w:tc>
        <w:tc>
          <w:tcPr>
            <w:tcW w:w="1494" w:type="dxa"/>
            <w:tcBorders>
              <w:tl2br w:val="nil"/>
              <w:tr2bl w:val="nil"/>
            </w:tcBorders>
            <w:noWrap w:val="0"/>
            <w:vAlign w:val="center"/>
          </w:tcPr>
          <w:p w14:paraId="5A73AE6B">
            <w:pPr>
              <w:keepNext w:val="0"/>
              <w:keepLines w:val="0"/>
              <w:widowControl/>
              <w:suppressLineNumbers w:val="0"/>
              <w:jc w:val="center"/>
              <w:textAlignment w:val="center"/>
              <w:rPr>
                <w:rFonts w:hint="eastAsia" w:ascii="仿宋" w:hAnsi="仿宋" w:eastAsia="仿宋" w:cs="仿宋"/>
                <w:i w:val="0"/>
                <w:iCs w:val="0"/>
                <w:color w:val="auto"/>
                <w:spacing w:val="-3"/>
                <w:kern w:val="0"/>
                <w:sz w:val="21"/>
                <w:szCs w:val="21"/>
                <w:highlight w:val="none"/>
                <w:u w:val="none"/>
                <w:lang w:val="en-US" w:eastAsia="zh-CN" w:bidi="ar"/>
              </w:rPr>
            </w:pPr>
            <w:r>
              <w:rPr>
                <w:rFonts w:hint="eastAsia" w:ascii="仿宋" w:hAnsi="仿宋" w:eastAsia="仿宋" w:cs="仿宋"/>
                <w:i w:val="0"/>
                <w:iCs w:val="0"/>
                <w:snapToGrid w:val="0"/>
                <w:color w:val="auto"/>
                <w:kern w:val="0"/>
                <w:sz w:val="21"/>
                <w:szCs w:val="21"/>
                <w:highlight w:val="none"/>
                <w:u w:val="none"/>
                <w:lang w:val="en-US" w:eastAsia="zh-CN" w:bidi="ar"/>
              </w:rPr>
              <w:t>35</w:t>
            </w:r>
          </w:p>
        </w:tc>
        <w:tc>
          <w:tcPr>
            <w:tcW w:w="1012" w:type="dxa"/>
            <w:tcBorders>
              <w:tl2br w:val="nil"/>
              <w:tr2bl w:val="nil"/>
            </w:tcBorders>
            <w:noWrap w:val="0"/>
            <w:vAlign w:val="top"/>
          </w:tcPr>
          <w:p w14:paraId="68B94747">
            <w:pPr>
              <w:rPr>
                <w:rFonts w:hint="eastAsia" w:ascii="仿宋" w:hAnsi="仿宋" w:eastAsia="仿宋" w:cs="仿宋"/>
                <w:color w:val="auto"/>
                <w:sz w:val="21"/>
                <w:szCs w:val="21"/>
                <w:highlight w:val="none"/>
              </w:rPr>
            </w:pPr>
          </w:p>
        </w:tc>
      </w:tr>
      <w:tr w14:paraId="085E18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66D0EB3D">
            <w:pPr>
              <w:pStyle w:val="18"/>
              <w:spacing w:before="195" w:line="240" w:lineRule="auto"/>
              <w:ind w:left="0" w:leftChars="0"/>
              <w:jc w:val="center"/>
              <w:rPr>
                <w:rFonts w:hint="eastAsia" w:ascii="仿宋" w:hAnsi="仿宋" w:eastAsia="仿宋" w:cs="仿宋"/>
                <w:color w:val="auto"/>
                <w:spacing w:val="-4"/>
                <w:sz w:val="21"/>
                <w:szCs w:val="21"/>
                <w:highlight w:val="none"/>
                <w:lang w:val="en-US" w:eastAsia="zh-CN"/>
              </w:rPr>
            </w:pPr>
            <w:r>
              <w:rPr>
                <w:rFonts w:hint="eastAsia" w:ascii="仿宋" w:hAnsi="仿宋" w:eastAsia="仿宋" w:cs="仿宋"/>
                <w:color w:val="auto"/>
                <w:spacing w:val="-4"/>
                <w:sz w:val="21"/>
                <w:szCs w:val="21"/>
                <w:highlight w:val="none"/>
                <w:lang w:val="en-US" w:eastAsia="zh-CN"/>
              </w:rPr>
              <w:t>68</w:t>
            </w:r>
          </w:p>
        </w:tc>
        <w:tc>
          <w:tcPr>
            <w:tcW w:w="1947" w:type="dxa"/>
            <w:vMerge w:val="continue"/>
            <w:tcBorders>
              <w:tl2br w:val="nil"/>
              <w:tr2bl w:val="nil"/>
            </w:tcBorders>
            <w:noWrap w:val="0"/>
            <w:vAlign w:val="center"/>
          </w:tcPr>
          <w:p w14:paraId="35E9568B">
            <w:pPr>
              <w:pStyle w:val="18"/>
              <w:keepNext w:val="0"/>
              <w:keepLines w:val="0"/>
              <w:widowControl/>
              <w:suppressLineNumbers w:val="0"/>
              <w:spacing w:before="111" w:line="260" w:lineRule="exact"/>
              <w:ind w:left="165"/>
              <w:jc w:val="center"/>
              <w:textAlignment w:val="auto"/>
              <w:rPr>
                <w:rFonts w:hint="eastAsia" w:ascii="仿宋" w:hAnsi="仿宋" w:eastAsia="仿宋" w:cs="仿宋"/>
                <w:i w:val="0"/>
                <w:iCs w:val="0"/>
                <w:color w:val="auto"/>
                <w:spacing w:val="-3"/>
                <w:kern w:val="0"/>
                <w:sz w:val="21"/>
                <w:szCs w:val="21"/>
                <w:highlight w:val="none"/>
                <w:u w:val="none"/>
                <w:lang w:val="en-US" w:eastAsia="zh-CN" w:bidi="ar"/>
              </w:rPr>
            </w:pPr>
          </w:p>
        </w:tc>
        <w:tc>
          <w:tcPr>
            <w:tcW w:w="1065" w:type="dxa"/>
            <w:tcBorders>
              <w:tl2br w:val="nil"/>
              <w:tr2bl w:val="nil"/>
            </w:tcBorders>
            <w:noWrap w:val="0"/>
            <w:vAlign w:val="center"/>
          </w:tcPr>
          <w:p w14:paraId="34073654">
            <w:pPr>
              <w:pStyle w:val="18"/>
              <w:keepNext w:val="0"/>
              <w:keepLines w:val="0"/>
              <w:widowControl/>
              <w:suppressLineNumbers w:val="0"/>
              <w:spacing w:before="111" w:line="260" w:lineRule="exact"/>
              <w:ind w:left="0"/>
              <w:jc w:val="center"/>
              <w:textAlignment w:val="center"/>
              <w:rPr>
                <w:rFonts w:hint="eastAsia" w:ascii="仿宋" w:hAnsi="仿宋" w:eastAsia="仿宋" w:cs="仿宋"/>
                <w:i w:val="0"/>
                <w:iCs w:val="0"/>
                <w:color w:val="auto"/>
                <w:spacing w:val="-3"/>
                <w:kern w:val="0"/>
                <w:sz w:val="21"/>
                <w:szCs w:val="21"/>
                <w:highlight w:val="none"/>
                <w:u w:val="none"/>
                <w:lang w:val="en-US" w:eastAsia="zh-CN" w:bidi="ar"/>
              </w:rPr>
            </w:pPr>
            <w:r>
              <w:rPr>
                <w:rFonts w:hint="eastAsia" w:ascii="仿宋" w:hAnsi="仿宋" w:eastAsia="仿宋" w:cs="仿宋"/>
                <w:i w:val="0"/>
                <w:iCs w:val="0"/>
                <w:color w:val="auto"/>
                <w:spacing w:val="-3"/>
                <w:kern w:val="0"/>
                <w:sz w:val="21"/>
                <w:szCs w:val="21"/>
                <w:highlight w:val="none"/>
                <w:u w:val="none"/>
                <w:lang w:val="en-US" w:eastAsia="zh-CN" w:bidi="ar"/>
              </w:rPr>
              <w:t>绿联</w:t>
            </w:r>
          </w:p>
        </w:tc>
        <w:tc>
          <w:tcPr>
            <w:tcW w:w="2043" w:type="dxa"/>
            <w:tcBorders>
              <w:tl2br w:val="nil"/>
              <w:tr2bl w:val="nil"/>
            </w:tcBorders>
            <w:noWrap w:val="0"/>
            <w:vAlign w:val="center"/>
          </w:tcPr>
          <w:p w14:paraId="6305F46E">
            <w:pPr>
              <w:pStyle w:val="18"/>
              <w:keepNext w:val="0"/>
              <w:keepLines w:val="0"/>
              <w:widowControl/>
              <w:suppressLineNumbers w:val="0"/>
              <w:spacing w:before="111" w:line="260" w:lineRule="exact"/>
              <w:ind w:left="0"/>
              <w:jc w:val="center"/>
              <w:textAlignment w:val="center"/>
              <w:rPr>
                <w:rFonts w:hint="eastAsia" w:ascii="仿宋" w:hAnsi="仿宋" w:eastAsia="仿宋" w:cs="仿宋"/>
                <w:color w:val="auto"/>
                <w:spacing w:val="-3"/>
                <w:kern w:val="0"/>
                <w:sz w:val="21"/>
                <w:szCs w:val="21"/>
                <w:highlight w:val="none"/>
                <w:lang w:val="en-US" w:eastAsia="zh-CN" w:bidi="ar-SA"/>
              </w:rPr>
            </w:pPr>
            <w:r>
              <w:rPr>
                <w:rFonts w:hint="eastAsia" w:ascii="仿宋" w:hAnsi="仿宋" w:eastAsia="仿宋" w:cs="仿宋"/>
                <w:i w:val="0"/>
                <w:iCs w:val="0"/>
                <w:color w:val="auto"/>
                <w:spacing w:val="-3"/>
                <w:kern w:val="0"/>
                <w:sz w:val="21"/>
                <w:szCs w:val="21"/>
                <w:highlight w:val="none"/>
                <w:u w:val="none"/>
                <w:lang w:val="en-US" w:eastAsia="zh-CN" w:bidi="ar"/>
              </w:rPr>
              <w:t>绿联六类网线水晶头 6类千兆网络接头</w:t>
            </w:r>
          </w:p>
        </w:tc>
        <w:tc>
          <w:tcPr>
            <w:tcW w:w="754" w:type="dxa"/>
            <w:tcBorders>
              <w:tl2br w:val="nil"/>
              <w:tr2bl w:val="nil"/>
            </w:tcBorders>
            <w:noWrap w:val="0"/>
            <w:vAlign w:val="center"/>
          </w:tcPr>
          <w:p w14:paraId="45F89E97">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color w:val="auto"/>
                <w:spacing w:val="-3"/>
                <w:kern w:val="0"/>
                <w:sz w:val="21"/>
                <w:szCs w:val="21"/>
                <w:highlight w:val="none"/>
                <w:lang w:val="en-US" w:eastAsia="zh-CN" w:bidi="ar-SA"/>
              </w:rPr>
            </w:pPr>
            <w:r>
              <w:rPr>
                <w:rFonts w:hint="eastAsia" w:ascii="仿宋" w:hAnsi="仿宋" w:eastAsia="仿宋" w:cs="仿宋"/>
                <w:color w:val="auto"/>
                <w:spacing w:val="-3"/>
                <w:kern w:val="0"/>
                <w:sz w:val="21"/>
                <w:szCs w:val="21"/>
                <w:highlight w:val="none"/>
                <w:lang w:val="en-US" w:eastAsia="zh-CN" w:bidi="ar-SA"/>
              </w:rPr>
              <w:t>个</w:t>
            </w:r>
          </w:p>
        </w:tc>
        <w:tc>
          <w:tcPr>
            <w:tcW w:w="712" w:type="dxa"/>
            <w:tcBorders>
              <w:tl2br w:val="nil"/>
              <w:tr2bl w:val="nil"/>
            </w:tcBorders>
            <w:noWrap w:val="0"/>
            <w:vAlign w:val="center"/>
          </w:tcPr>
          <w:p w14:paraId="18CEBF1A">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color w:val="auto"/>
                <w:spacing w:val="-3"/>
                <w:kern w:val="0"/>
                <w:position w:val="0"/>
                <w:sz w:val="21"/>
                <w:szCs w:val="21"/>
                <w:highlight w:val="none"/>
                <w:lang w:val="en-US" w:eastAsia="zh-CN" w:bidi="ar-SA"/>
              </w:rPr>
            </w:pPr>
            <w:r>
              <w:rPr>
                <w:rFonts w:hint="eastAsia" w:ascii="仿宋" w:hAnsi="仿宋" w:eastAsia="仿宋" w:cs="仿宋"/>
                <w:color w:val="auto"/>
                <w:spacing w:val="-3"/>
                <w:position w:val="0"/>
                <w:sz w:val="21"/>
                <w:szCs w:val="21"/>
                <w:highlight w:val="none"/>
              </w:rPr>
              <w:t>1</w:t>
            </w:r>
          </w:p>
        </w:tc>
        <w:tc>
          <w:tcPr>
            <w:tcW w:w="1494" w:type="dxa"/>
            <w:tcBorders>
              <w:tl2br w:val="nil"/>
              <w:tr2bl w:val="nil"/>
            </w:tcBorders>
            <w:noWrap w:val="0"/>
            <w:vAlign w:val="center"/>
          </w:tcPr>
          <w:p w14:paraId="7741667F">
            <w:pPr>
              <w:keepNext w:val="0"/>
              <w:keepLines w:val="0"/>
              <w:widowControl/>
              <w:suppressLineNumbers w:val="0"/>
              <w:jc w:val="center"/>
              <w:textAlignment w:val="center"/>
              <w:rPr>
                <w:rFonts w:hint="eastAsia" w:ascii="仿宋" w:hAnsi="仿宋" w:eastAsia="仿宋" w:cs="仿宋"/>
                <w:i w:val="0"/>
                <w:iCs w:val="0"/>
                <w:color w:val="auto"/>
                <w:spacing w:val="-3"/>
                <w:kern w:val="0"/>
                <w:sz w:val="21"/>
                <w:szCs w:val="21"/>
                <w:highlight w:val="none"/>
                <w:u w:val="none"/>
                <w:lang w:val="en-US" w:eastAsia="zh-CN" w:bidi="ar"/>
              </w:rPr>
            </w:pPr>
            <w:r>
              <w:rPr>
                <w:rFonts w:hint="eastAsia" w:ascii="仿宋" w:hAnsi="仿宋" w:eastAsia="仿宋" w:cs="仿宋"/>
                <w:i w:val="0"/>
                <w:iCs w:val="0"/>
                <w:snapToGrid w:val="0"/>
                <w:color w:val="auto"/>
                <w:kern w:val="0"/>
                <w:sz w:val="21"/>
                <w:szCs w:val="21"/>
                <w:highlight w:val="none"/>
                <w:u w:val="none"/>
                <w:lang w:val="en-US" w:eastAsia="zh-CN" w:bidi="ar"/>
              </w:rPr>
              <w:t>40</w:t>
            </w:r>
          </w:p>
        </w:tc>
        <w:tc>
          <w:tcPr>
            <w:tcW w:w="1012" w:type="dxa"/>
            <w:tcBorders>
              <w:tl2br w:val="nil"/>
              <w:tr2bl w:val="nil"/>
            </w:tcBorders>
            <w:noWrap w:val="0"/>
            <w:vAlign w:val="top"/>
          </w:tcPr>
          <w:p w14:paraId="0BB43E3A">
            <w:pPr>
              <w:rPr>
                <w:rFonts w:hint="eastAsia" w:ascii="仿宋" w:hAnsi="仿宋" w:eastAsia="仿宋" w:cs="仿宋"/>
                <w:color w:val="auto"/>
                <w:sz w:val="21"/>
                <w:szCs w:val="21"/>
                <w:highlight w:val="none"/>
              </w:rPr>
            </w:pPr>
          </w:p>
        </w:tc>
      </w:tr>
      <w:tr w14:paraId="4462D6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88" w:type="dxa"/>
            <w:tcBorders>
              <w:tl2br w:val="nil"/>
              <w:tr2bl w:val="nil"/>
            </w:tcBorders>
            <w:noWrap w:val="0"/>
            <w:vAlign w:val="center"/>
          </w:tcPr>
          <w:p w14:paraId="6F1229F6">
            <w:pPr>
              <w:pStyle w:val="18"/>
              <w:spacing w:before="195" w:line="240" w:lineRule="auto"/>
              <w:ind w:left="0" w:leftChars="0"/>
              <w:jc w:val="center"/>
              <w:rPr>
                <w:rFonts w:hint="default" w:ascii="仿宋" w:hAnsi="仿宋" w:eastAsia="仿宋" w:cs="仿宋"/>
                <w:color w:val="auto"/>
                <w:spacing w:val="-4"/>
                <w:sz w:val="21"/>
                <w:szCs w:val="21"/>
                <w:highlight w:val="none"/>
                <w:lang w:val="en-US" w:eastAsia="zh-CN"/>
              </w:rPr>
            </w:pPr>
            <w:r>
              <w:rPr>
                <w:rFonts w:hint="eastAsia" w:ascii="仿宋" w:hAnsi="仿宋" w:eastAsia="仿宋" w:cs="仿宋"/>
                <w:color w:val="auto"/>
                <w:spacing w:val="-4"/>
                <w:sz w:val="21"/>
                <w:szCs w:val="21"/>
                <w:highlight w:val="none"/>
                <w:lang w:val="en-US" w:eastAsia="zh-CN"/>
              </w:rPr>
              <w:t>69</w:t>
            </w:r>
          </w:p>
        </w:tc>
        <w:tc>
          <w:tcPr>
            <w:tcW w:w="1947" w:type="dxa"/>
            <w:tcBorders>
              <w:tl2br w:val="nil"/>
              <w:tr2bl w:val="nil"/>
            </w:tcBorders>
            <w:noWrap w:val="0"/>
            <w:vAlign w:val="center"/>
          </w:tcPr>
          <w:p w14:paraId="00558DDF">
            <w:pPr>
              <w:keepNext w:val="0"/>
              <w:keepLines w:val="0"/>
              <w:widowControl/>
              <w:suppressLineNumbers w:val="0"/>
              <w:jc w:val="center"/>
              <w:textAlignment w:val="center"/>
              <w:rPr>
                <w:rFonts w:hint="eastAsia" w:ascii="仿宋" w:hAnsi="仿宋" w:eastAsia="仿宋" w:cs="仿宋"/>
                <w:i w:val="0"/>
                <w:iCs w:val="0"/>
                <w:color w:val="auto"/>
                <w:spacing w:val="-3"/>
                <w:kern w:val="0"/>
                <w:sz w:val="21"/>
                <w:szCs w:val="21"/>
                <w:highlight w:val="none"/>
                <w:u w:val="none"/>
                <w:lang w:val="en-US" w:eastAsia="zh-CN" w:bidi="ar-SA"/>
              </w:rPr>
            </w:pPr>
            <w:r>
              <w:rPr>
                <w:rFonts w:hint="eastAsia" w:ascii="仿宋" w:hAnsi="仿宋" w:eastAsia="仿宋" w:cs="仿宋"/>
                <w:i w:val="0"/>
                <w:iCs w:val="0"/>
                <w:color w:val="auto"/>
                <w:spacing w:val="-3"/>
                <w:kern w:val="0"/>
                <w:sz w:val="21"/>
                <w:szCs w:val="21"/>
                <w:highlight w:val="none"/>
                <w:u w:val="none"/>
                <w:lang w:val="en-US" w:eastAsia="zh-CN" w:bidi="ar-SA"/>
              </w:rPr>
              <w:t>打印机分离器</w:t>
            </w:r>
          </w:p>
        </w:tc>
        <w:tc>
          <w:tcPr>
            <w:tcW w:w="1065" w:type="dxa"/>
            <w:tcBorders>
              <w:tl2br w:val="nil"/>
              <w:tr2bl w:val="nil"/>
            </w:tcBorders>
            <w:noWrap w:val="0"/>
            <w:vAlign w:val="center"/>
          </w:tcPr>
          <w:p w14:paraId="75B9D49D">
            <w:pPr>
              <w:keepNext w:val="0"/>
              <w:keepLines w:val="0"/>
              <w:widowControl/>
              <w:suppressLineNumbers w:val="0"/>
              <w:jc w:val="center"/>
              <w:textAlignment w:val="center"/>
              <w:rPr>
                <w:rFonts w:hint="eastAsia" w:ascii="仿宋" w:hAnsi="仿宋" w:eastAsia="仿宋" w:cs="仿宋"/>
                <w:i w:val="0"/>
                <w:iCs w:val="0"/>
                <w:color w:val="auto"/>
                <w:spacing w:val="-3"/>
                <w:kern w:val="0"/>
                <w:sz w:val="21"/>
                <w:szCs w:val="21"/>
                <w:highlight w:val="none"/>
                <w:u w:val="none"/>
                <w:lang w:val="en-US" w:eastAsia="zh-CN" w:bidi="ar-SA"/>
              </w:rPr>
            </w:pPr>
            <w:r>
              <w:rPr>
                <w:rFonts w:hint="eastAsia" w:ascii="仿宋" w:hAnsi="仿宋" w:eastAsia="仿宋" w:cs="仿宋"/>
                <w:i w:val="0"/>
                <w:iCs w:val="0"/>
                <w:color w:val="auto"/>
                <w:spacing w:val="-3"/>
                <w:kern w:val="0"/>
                <w:sz w:val="21"/>
                <w:szCs w:val="21"/>
                <w:highlight w:val="none"/>
                <w:u w:val="none"/>
                <w:lang w:val="en-US" w:eastAsia="zh-CN" w:bidi="ar-SA"/>
              </w:rPr>
              <w:t>绿联</w:t>
            </w:r>
          </w:p>
        </w:tc>
        <w:tc>
          <w:tcPr>
            <w:tcW w:w="2043" w:type="dxa"/>
            <w:tcBorders>
              <w:tl2br w:val="nil"/>
              <w:tr2bl w:val="nil"/>
            </w:tcBorders>
            <w:noWrap w:val="0"/>
            <w:vAlign w:val="center"/>
          </w:tcPr>
          <w:p w14:paraId="3A8AA0D0">
            <w:pPr>
              <w:keepNext w:val="0"/>
              <w:keepLines w:val="0"/>
              <w:widowControl/>
              <w:suppressLineNumbers w:val="0"/>
              <w:jc w:val="center"/>
              <w:textAlignment w:val="center"/>
              <w:rPr>
                <w:rFonts w:hint="eastAsia" w:ascii="仿宋" w:hAnsi="仿宋" w:eastAsia="仿宋" w:cs="仿宋"/>
                <w:color w:val="auto"/>
                <w:spacing w:val="-3"/>
                <w:kern w:val="0"/>
                <w:sz w:val="21"/>
                <w:szCs w:val="21"/>
                <w:highlight w:val="none"/>
                <w:lang w:val="en-US" w:eastAsia="zh-CN" w:bidi="ar-SA"/>
              </w:rPr>
            </w:pPr>
            <w:r>
              <w:rPr>
                <w:rFonts w:hint="eastAsia" w:ascii="仿宋" w:hAnsi="仿宋" w:eastAsia="仿宋" w:cs="仿宋"/>
                <w:i w:val="0"/>
                <w:iCs w:val="0"/>
                <w:color w:val="auto"/>
                <w:spacing w:val="-3"/>
                <w:kern w:val="0"/>
                <w:sz w:val="21"/>
                <w:szCs w:val="21"/>
                <w:highlight w:val="none"/>
                <w:u w:val="none"/>
                <w:lang w:val="en-US" w:eastAsia="zh-CN" w:bidi="ar-SA"/>
              </w:rPr>
              <w:t>绿联USB打印机共享器分线器一分二 二进一出切换器</w:t>
            </w:r>
          </w:p>
        </w:tc>
        <w:tc>
          <w:tcPr>
            <w:tcW w:w="754" w:type="dxa"/>
            <w:tcBorders>
              <w:tl2br w:val="nil"/>
              <w:tr2bl w:val="nil"/>
            </w:tcBorders>
            <w:noWrap w:val="0"/>
            <w:vAlign w:val="center"/>
          </w:tcPr>
          <w:p w14:paraId="2AF9C21E">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color w:val="auto"/>
                <w:spacing w:val="-3"/>
                <w:kern w:val="0"/>
                <w:sz w:val="21"/>
                <w:szCs w:val="21"/>
                <w:highlight w:val="none"/>
                <w:lang w:val="en-US" w:eastAsia="zh-CN" w:bidi="ar-SA"/>
              </w:rPr>
            </w:pPr>
            <w:r>
              <w:rPr>
                <w:rFonts w:hint="eastAsia" w:ascii="仿宋" w:hAnsi="仿宋" w:eastAsia="仿宋" w:cs="仿宋"/>
                <w:color w:val="auto"/>
                <w:spacing w:val="-3"/>
                <w:kern w:val="0"/>
                <w:sz w:val="21"/>
                <w:szCs w:val="21"/>
                <w:highlight w:val="none"/>
                <w:lang w:val="en-US" w:eastAsia="zh-CN" w:bidi="ar-SA"/>
              </w:rPr>
              <w:t>个</w:t>
            </w:r>
          </w:p>
        </w:tc>
        <w:tc>
          <w:tcPr>
            <w:tcW w:w="712" w:type="dxa"/>
            <w:tcBorders>
              <w:tl2br w:val="nil"/>
              <w:tr2bl w:val="nil"/>
            </w:tcBorders>
            <w:noWrap w:val="0"/>
            <w:vAlign w:val="center"/>
          </w:tcPr>
          <w:p w14:paraId="3F3C1B49">
            <w:pPr>
              <w:pStyle w:val="18"/>
              <w:keepNext w:val="0"/>
              <w:keepLines w:val="0"/>
              <w:widowControl/>
              <w:suppressLineNumbers w:val="0"/>
              <w:spacing w:before="111" w:line="260" w:lineRule="exact"/>
              <w:ind w:left="0" w:leftChars="0"/>
              <w:jc w:val="center"/>
              <w:textAlignment w:val="auto"/>
              <w:rPr>
                <w:rFonts w:hint="eastAsia" w:ascii="仿宋" w:hAnsi="仿宋" w:eastAsia="仿宋" w:cs="仿宋"/>
                <w:color w:val="auto"/>
                <w:spacing w:val="-3"/>
                <w:kern w:val="0"/>
                <w:position w:val="0"/>
                <w:sz w:val="21"/>
                <w:szCs w:val="21"/>
                <w:highlight w:val="none"/>
                <w:lang w:val="en-US" w:eastAsia="zh-CN" w:bidi="ar-SA"/>
              </w:rPr>
            </w:pPr>
            <w:r>
              <w:rPr>
                <w:rFonts w:hint="eastAsia" w:ascii="仿宋" w:hAnsi="仿宋" w:eastAsia="仿宋" w:cs="仿宋"/>
                <w:color w:val="auto"/>
                <w:spacing w:val="-3"/>
                <w:position w:val="0"/>
                <w:sz w:val="21"/>
                <w:szCs w:val="21"/>
                <w:highlight w:val="none"/>
              </w:rPr>
              <w:t>1</w:t>
            </w:r>
          </w:p>
        </w:tc>
        <w:tc>
          <w:tcPr>
            <w:tcW w:w="1494" w:type="dxa"/>
            <w:tcBorders>
              <w:tl2br w:val="nil"/>
              <w:tr2bl w:val="nil"/>
            </w:tcBorders>
            <w:noWrap w:val="0"/>
            <w:vAlign w:val="center"/>
          </w:tcPr>
          <w:p w14:paraId="0BE0EE89">
            <w:pPr>
              <w:pStyle w:val="18"/>
              <w:keepNext w:val="0"/>
              <w:keepLines w:val="0"/>
              <w:widowControl/>
              <w:suppressLineNumbers w:val="0"/>
              <w:spacing w:before="111" w:line="260" w:lineRule="exact"/>
              <w:ind w:left="165"/>
              <w:jc w:val="center"/>
              <w:textAlignment w:val="center"/>
              <w:rPr>
                <w:rFonts w:hint="eastAsia" w:ascii="仿宋" w:hAnsi="仿宋" w:eastAsia="仿宋" w:cs="仿宋"/>
                <w:i w:val="0"/>
                <w:iCs w:val="0"/>
                <w:color w:val="auto"/>
                <w:spacing w:val="-3"/>
                <w:kern w:val="0"/>
                <w:sz w:val="21"/>
                <w:szCs w:val="21"/>
                <w:highlight w:val="none"/>
                <w:u w:val="none"/>
                <w:lang w:val="en-US" w:eastAsia="zh-CN" w:bidi="ar"/>
              </w:rPr>
            </w:pPr>
            <w:r>
              <w:rPr>
                <w:rFonts w:hint="eastAsia" w:ascii="仿宋" w:hAnsi="仿宋" w:eastAsia="仿宋" w:cs="仿宋"/>
                <w:i w:val="0"/>
                <w:iCs w:val="0"/>
                <w:color w:val="auto"/>
                <w:spacing w:val="-3"/>
                <w:kern w:val="0"/>
                <w:sz w:val="21"/>
                <w:szCs w:val="21"/>
                <w:highlight w:val="none"/>
                <w:u w:val="none"/>
                <w:lang w:val="en-US" w:eastAsia="zh-CN" w:bidi="ar"/>
              </w:rPr>
              <w:t>99</w:t>
            </w:r>
          </w:p>
        </w:tc>
        <w:tc>
          <w:tcPr>
            <w:tcW w:w="1012" w:type="dxa"/>
            <w:tcBorders>
              <w:tl2br w:val="nil"/>
              <w:tr2bl w:val="nil"/>
            </w:tcBorders>
            <w:noWrap w:val="0"/>
            <w:vAlign w:val="top"/>
          </w:tcPr>
          <w:p w14:paraId="3D775529">
            <w:pPr>
              <w:rPr>
                <w:rFonts w:hint="eastAsia" w:ascii="仿宋" w:hAnsi="仿宋" w:eastAsia="仿宋" w:cs="仿宋"/>
                <w:color w:val="auto"/>
                <w:sz w:val="21"/>
                <w:szCs w:val="21"/>
                <w:highlight w:val="none"/>
              </w:rPr>
            </w:pPr>
          </w:p>
        </w:tc>
      </w:tr>
    </w:tbl>
    <w:p w14:paraId="180DA319">
      <w:pPr>
        <w:pStyle w:val="20"/>
        <w:rPr>
          <w:rFonts w:hint="default"/>
          <w:color w:val="auto"/>
          <w:highlight w:val="none"/>
          <w:lang w:val="en-US" w:eastAsia="zh-CN"/>
        </w:rPr>
      </w:pPr>
    </w:p>
    <w:p w14:paraId="7D23135C">
      <w:pPr>
        <w:numPr>
          <w:ilvl w:val="0"/>
          <w:numId w:val="0"/>
        </w:numPr>
        <w:spacing w:line="440" w:lineRule="exact"/>
        <w:ind w:leftChars="0"/>
        <w:rPr>
          <w:rFonts w:hint="eastAsia" w:ascii="仿宋" w:hAnsi="仿宋" w:eastAsia="仿宋" w:cs="仿宋"/>
          <w:b/>
          <w:bCs/>
          <w:i w:val="0"/>
          <w:iCs w:val="0"/>
          <w:color w:val="auto"/>
          <w:sz w:val="24"/>
          <w:szCs w:val="20"/>
          <w:highlight w:val="none"/>
          <w:lang w:val="en-US" w:eastAsia="zh-CN"/>
        </w:rPr>
      </w:pPr>
      <w:r>
        <w:rPr>
          <w:rFonts w:hint="eastAsia" w:ascii="仿宋" w:hAnsi="仿宋" w:eastAsia="仿宋" w:cs="仿宋"/>
          <w:b/>
          <w:bCs/>
          <w:i w:val="0"/>
          <w:iCs w:val="0"/>
          <w:color w:val="auto"/>
          <w:sz w:val="24"/>
          <w:szCs w:val="20"/>
          <w:highlight w:val="none"/>
          <w:lang w:val="en-US" w:eastAsia="zh-CN"/>
        </w:rPr>
        <w:t>3、服务要求：</w:t>
      </w:r>
    </w:p>
    <w:p w14:paraId="7FD32ABC">
      <w:pPr>
        <w:numPr>
          <w:ilvl w:val="0"/>
          <w:numId w:val="0"/>
        </w:numPr>
        <w:spacing w:line="440" w:lineRule="exact"/>
        <w:ind w:left="0" w:leftChars="0" w:firstLine="0" w:firstLineChars="0"/>
        <w:rPr>
          <w:rFonts w:hint="eastAsia" w:ascii="仿宋" w:hAnsi="仿宋" w:eastAsia="仿宋" w:cs="仿宋"/>
          <w:color w:val="auto"/>
          <w:sz w:val="24"/>
          <w:highlight w:val="none"/>
          <w:u w:val="single"/>
          <w:lang w:val="en-US" w:eastAsia="zh-CN"/>
        </w:rPr>
      </w:pPr>
      <w:r>
        <w:rPr>
          <w:rFonts w:hint="eastAsia" w:ascii="仿宋" w:hAnsi="仿宋" w:eastAsia="仿宋" w:cs="仿宋"/>
          <w:b/>
          <w:bCs/>
          <w:i w:val="0"/>
          <w:iCs w:val="0"/>
          <w:color w:val="auto"/>
          <w:sz w:val="24"/>
          <w:szCs w:val="20"/>
          <w:highlight w:val="none"/>
          <w:lang w:val="en-US" w:eastAsia="zh-CN"/>
        </w:rPr>
        <w:t>3.1供货及维修期限：</w:t>
      </w:r>
      <w:r>
        <w:rPr>
          <w:rFonts w:hint="eastAsia" w:ascii="仿宋" w:hAnsi="仿宋" w:eastAsia="仿宋" w:cs="仿宋"/>
          <w:b w:val="0"/>
          <w:bCs w:val="0"/>
          <w:i w:val="0"/>
          <w:iCs w:val="0"/>
          <w:color w:val="auto"/>
          <w:sz w:val="24"/>
          <w:szCs w:val="20"/>
          <w:highlight w:val="none"/>
          <w:lang w:val="en-US" w:eastAsia="zh-CN"/>
        </w:rPr>
        <w:t>由采购人在采购合同中自行规定，原则上配件供货在采购人提出要求后不超过5天；维修在采购人提出要求后不超过4小时到达，在24小时内完成修复，最迟不超过48小时，若48小时内未完成修复的，需无偿提供同类设备供采购人使用直至设备维修完成。急需货物或维修的，中标人须在采购人临时要求的时间内完成。中标单位服务期限为</w:t>
      </w:r>
      <w:r>
        <w:rPr>
          <w:rFonts w:hint="eastAsia" w:ascii="仿宋" w:hAnsi="仿宋" w:eastAsia="仿宋" w:cs="仿宋"/>
          <w:b w:val="0"/>
          <w:bCs w:val="0"/>
          <w:i w:val="0"/>
          <w:iCs w:val="0"/>
          <w:color w:val="auto"/>
          <w:sz w:val="24"/>
          <w:szCs w:val="20"/>
          <w:highlight w:val="none"/>
          <w:u w:val="none"/>
          <w:lang w:val="en-US" w:eastAsia="zh-CN"/>
        </w:rPr>
        <w:t>1年，</w:t>
      </w:r>
      <w:r>
        <w:rPr>
          <w:rFonts w:hint="eastAsia" w:ascii="仿宋" w:hAnsi="仿宋" w:eastAsia="仿宋" w:cs="仿宋"/>
          <w:b w:val="0"/>
          <w:bCs w:val="0"/>
          <w:color w:val="auto"/>
          <w:sz w:val="24"/>
          <w:highlight w:val="none"/>
          <w:u w:val="none"/>
          <w:lang w:val="en-US" w:eastAsia="zh-CN"/>
        </w:rPr>
        <w:t>自合同签订之日起。</w:t>
      </w:r>
    </w:p>
    <w:p w14:paraId="0B936421">
      <w:pPr>
        <w:numPr>
          <w:ilvl w:val="0"/>
          <w:numId w:val="0"/>
        </w:numPr>
        <w:spacing w:line="440" w:lineRule="exact"/>
        <w:ind w:left="0" w:leftChars="0" w:firstLine="0" w:firstLineChars="0"/>
        <w:rPr>
          <w:rFonts w:hint="eastAsia" w:ascii="仿宋" w:hAnsi="仿宋" w:eastAsia="仿宋" w:cs="仿宋"/>
          <w:b w:val="0"/>
          <w:bCs w:val="0"/>
          <w:i w:val="0"/>
          <w:iCs w:val="0"/>
          <w:color w:val="auto"/>
          <w:sz w:val="24"/>
          <w:szCs w:val="20"/>
          <w:highlight w:val="none"/>
          <w:lang w:val="en-US" w:eastAsia="zh-CN"/>
        </w:rPr>
      </w:pPr>
      <w:r>
        <w:rPr>
          <w:rFonts w:hint="eastAsia" w:ascii="仿宋" w:hAnsi="仿宋" w:eastAsia="仿宋" w:cs="仿宋"/>
          <w:b w:val="0"/>
          <w:bCs w:val="0"/>
          <w:i w:val="0"/>
          <w:iCs w:val="0"/>
          <w:color w:val="auto"/>
          <w:sz w:val="24"/>
          <w:szCs w:val="20"/>
          <w:highlight w:val="none"/>
          <w:lang w:val="en-US" w:eastAsia="zh-CN"/>
        </w:rPr>
        <w:t>3.2本项目涉及范围为</w:t>
      </w:r>
      <w:r>
        <w:rPr>
          <w:rFonts w:hint="eastAsia" w:ascii="仿宋" w:hAnsi="仿宋" w:eastAsia="仿宋" w:cs="仿宋"/>
          <w:bCs/>
          <w:i w:val="0"/>
          <w:iCs w:val="0"/>
          <w:color w:val="auto"/>
          <w:sz w:val="24"/>
          <w:highlight w:val="none"/>
          <w:u w:val="none"/>
          <w:lang w:eastAsia="zh-CN"/>
        </w:rPr>
        <w:t>绍兴市公共交通集团有限公司</w:t>
      </w:r>
      <w:r>
        <w:rPr>
          <w:rFonts w:hint="eastAsia" w:ascii="仿宋" w:hAnsi="仿宋" w:eastAsia="仿宋" w:cs="仿宋"/>
          <w:bCs/>
          <w:i w:val="0"/>
          <w:iCs w:val="0"/>
          <w:color w:val="auto"/>
          <w:sz w:val="24"/>
          <w:highlight w:val="none"/>
          <w:u w:val="none"/>
          <w:lang w:val="en-US" w:eastAsia="zh-CN"/>
        </w:rPr>
        <w:t>及所属企业</w:t>
      </w:r>
      <w:r>
        <w:rPr>
          <w:rFonts w:hint="eastAsia" w:ascii="仿宋" w:hAnsi="仿宋" w:eastAsia="仿宋" w:cs="仿宋"/>
          <w:bCs/>
          <w:i w:val="0"/>
          <w:iCs w:val="0"/>
          <w:color w:val="auto"/>
          <w:sz w:val="24"/>
          <w:highlight w:val="none"/>
          <w:u w:val="none"/>
          <w:lang w:eastAsia="zh-CN"/>
        </w:rPr>
        <w:t>，</w:t>
      </w:r>
      <w:r>
        <w:rPr>
          <w:rFonts w:hint="eastAsia" w:ascii="仿宋" w:hAnsi="仿宋" w:eastAsia="仿宋" w:cs="仿宋"/>
          <w:b w:val="0"/>
          <w:bCs w:val="0"/>
          <w:i w:val="0"/>
          <w:iCs w:val="0"/>
          <w:color w:val="auto"/>
          <w:sz w:val="24"/>
          <w:szCs w:val="20"/>
          <w:highlight w:val="none"/>
          <w:lang w:val="en-US" w:eastAsia="zh-CN"/>
        </w:rPr>
        <w:t>中标人需提供上门更换配件、维修等服务。电脑和打印机配件、耗材供货及维修服务的地址按业主指定的绍兴市三区范围内。</w:t>
      </w:r>
    </w:p>
    <w:p w14:paraId="667AA97D">
      <w:pPr>
        <w:numPr>
          <w:ilvl w:val="0"/>
          <w:numId w:val="0"/>
        </w:numPr>
        <w:spacing w:line="440" w:lineRule="exact"/>
        <w:ind w:left="0" w:leftChars="0" w:firstLine="0" w:firstLineChars="0"/>
        <w:rPr>
          <w:rFonts w:hint="eastAsia" w:ascii="仿宋" w:hAnsi="仿宋" w:eastAsia="仿宋" w:cs="仿宋"/>
          <w:b w:val="0"/>
          <w:bCs w:val="0"/>
          <w:i w:val="0"/>
          <w:iCs w:val="0"/>
          <w:color w:val="auto"/>
          <w:sz w:val="24"/>
          <w:szCs w:val="20"/>
          <w:highlight w:val="none"/>
          <w:lang w:val="en-US" w:eastAsia="zh-CN"/>
        </w:rPr>
      </w:pPr>
      <w:r>
        <w:rPr>
          <w:rFonts w:hint="eastAsia" w:ascii="仿宋" w:hAnsi="仿宋" w:eastAsia="仿宋" w:cs="仿宋"/>
          <w:b w:val="0"/>
          <w:bCs w:val="0"/>
          <w:i w:val="0"/>
          <w:iCs w:val="0"/>
          <w:color w:val="auto"/>
          <w:sz w:val="24"/>
          <w:szCs w:val="20"/>
          <w:highlight w:val="none"/>
          <w:lang w:val="en-US" w:eastAsia="zh-CN"/>
        </w:rPr>
        <w:t>3.3中标人必须按规定程序和有关要求进行实施，服务、安装过程中的各种质量及人身财产安全意外，其责任由中标人承担，采购人不承担任何责任。</w:t>
      </w:r>
    </w:p>
    <w:p w14:paraId="49074CDF">
      <w:pPr>
        <w:numPr>
          <w:ilvl w:val="0"/>
          <w:numId w:val="0"/>
        </w:numPr>
        <w:spacing w:line="440" w:lineRule="exact"/>
        <w:ind w:left="0" w:leftChars="0" w:firstLine="0" w:firstLineChars="0"/>
        <w:rPr>
          <w:rFonts w:hint="eastAsia" w:ascii="仿宋" w:hAnsi="仿宋" w:eastAsia="仿宋" w:cs="仿宋"/>
          <w:b w:val="0"/>
          <w:bCs w:val="0"/>
          <w:i w:val="0"/>
          <w:iCs w:val="0"/>
          <w:color w:val="auto"/>
          <w:sz w:val="24"/>
          <w:szCs w:val="20"/>
          <w:highlight w:val="none"/>
          <w:lang w:val="en-US" w:eastAsia="zh-CN"/>
        </w:rPr>
      </w:pPr>
      <w:r>
        <w:rPr>
          <w:rFonts w:hint="eastAsia" w:ascii="仿宋" w:hAnsi="仿宋" w:eastAsia="仿宋" w:cs="仿宋"/>
          <w:b w:val="0"/>
          <w:bCs w:val="0"/>
          <w:i w:val="0"/>
          <w:iCs w:val="0"/>
          <w:color w:val="auto"/>
          <w:sz w:val="24"/>
          <w:szCs w:val="20"/>
          <w:highlight w:val="none"/>
          <w:lang w:val="en-US" w:eastAsia="zh-CN"/>
        </w:rPr>
        <w:t>3.4招标文件中的技术要求（规格）书只是一些原则性要求，并不是详尽的要求，中标人有责任对投标文件中提出的技术规范、标准负责。中标人对投标内容所涉及的专利承担责任，并负责保护采购人的利益不受任何损害。一切由于文字、商标、技术等专利引起的法律裁决、诉讼和费用均与采购人无关。</w:t>
      </w:r>
    </w:p>
    <w:p w14:paraId="50A59C16">
      <w:pPr>
        <w:numPr>
          <w:ilvl w:val="0"/>
          <w:numId w:val="0"/>
        </w:numPr>
        <w:spacing w:line="440" w:lineRule="exact"/>
        <w:ind w:left="0" w:leftChars="0" w:firstLine="0" w:firstLineChars="0"/>
        <w:rPr>
          <w:rFonts w:hint="eastAsia" w:ascii="仿宋" w:hAnsi="仿宋" w:eastAsia="仿宋" w:cs="仿宋"/>
          <w:b w:val="0"/>
          <w:bCs w:val="0"/>
          <w:i w:val="0"/>
          <w:iCs w:val="0"/>
          <w:color w:val="auto"/>
          <w:sz w:val="24"/>
          <w:szCs w:val="20"/>
          <w:highlight w:val="none"/>
          <w:lang w:val="en-US" w:eastAsia="zh-CN"/>
        </w:rPr>
      </w:pPr>
      <w:r>
        <w:rPr>
          <w:rFonts w:hint="eastAsia" w:ascii="仿宋" w:hAnsi="仿宋" w:eastAsia="仿宋" w:cs="仿宋"/>
          <w:b w:val="0"/>
          <w:bCs w:val="0"/>
          <w:i w:val="0"/>
          <w:iCs w:val="0"/>
          <w:color w:val="auto"/>
          <w:sz w:val="24"/>
          <w:szCs w:val="20"/>
          <w:highlight w:val="none"/>
          <w:lang w:val="en-US" w:eastAsia="zh-CN"/>
        </w:rPr>
        <w:t>3.5采购人对各采购物品的实际数量不作承诺，投标人在报价时须考虑该风险因素。</w:t>
      </w:r>
    </w:p>
    <w:p w14:paraId="5C4C1B58">
      <w:pPr>
        <w:numPr>
          <w:ilvl w:val="0"/>
          <w:numId w:val="0"/>
        </w:numPr>
        <w:spacing w:line="440" w:lineRule="exact"/>
        <w:ind w:left="0" w:leftChars="0" w:firstLine="0" w:firstLineChars="0"/>
        <w:rPr>
          <w:rFonts w:hint="eastAsia" w:ascii="仿宋" w:hAnsi="仿宋" w:eastAsia="仿宋" w:cs="仿宋"/>
          <w:b w:val="0"/>
          <w:bCs w:val="0"/>
          <w:i w:val="0"/>
          <w:iCs w:val="0"/>
          <w:color w:val="auto"/>
          <w:sz w:val="24"/>
          <w:szCs w:val="20"/>
          <w:highlight w:val="none"/>
          <w:lang w:val="en-US" w:eastAsia="zh-CN"/>
        </w:rPr>
      </w:pPr>
      <w:r>
        <w:rPr>
          <w:rFonts w:hint="eastAsia" w:ascii="仿宋" w:hAnsi="仿宋" w:eastAsia="仿宋" w:cs="仿宋"/>
          <w:b w:val="0"/>
          <w:bCs w:val="0"/>
          <w:i w:val="0"/>
          <w:iCs w:val="0"/>
          <w:color w:val="auto"/>
          <w:sz w:val="24"/>
          <w:szCs w:val="20"/>
          <w:highlight w:val="none"/>
          <w:lang w:val="en-US" w:eastAsia="zh-CN"/>
        </w:rPr>
        <w:t>3.6货物（维修）质量要求：必须达到国家标准和行业标准，提供优质服务。供应商投标提供的设备必须是厂商原装的、全新的，型号、性能及指标符合国家及招标文件提出的有关技术、质量、安全标准。货物外观清洁，标记编号以及盘面显示等字体清晰，明确。铭牌、使用指示、警告指示应以中文或英文及易懂的通用符号来表示；应准确无误地表明设备之型号、规格、制造厂及生产或出厂日期。所有货物提供出厂合格证等质量证明文件，国外生产的必须有合法的进货渠道证明，如海关报关单、原产地证明、商检证明等。所供货物（新购）的供货日期距离生产日期不超过5个月。</w:t>
      </w:r>
    </w:p>
    <w:p w14:paraId="418375EF">
      <w:pPr>
        <w:numPr>
          <w:ilvl w:val="0"/>
          <w:numId w:val="0"/>
        </w:numPr>
        <w:spacing w:line="440" w:lineRule="exact"/>
        <w:ind w:left="0" w:leftChars="0" w:firstLine="0" w:firstLineChars="0"/>
        <w:rPr>
          <w:rFonts w:hint="default" w:ascii="仿宋" w:hAnsi="仿宋" w:eastAsia="仿宋" w:cs="仿宋"/>
          <w:b w:val="0"/>
          <w:bCs w:val="0"/>
          <w:i w:val="0"/>
          <w:iCs w:val="0"/>
          <w:color w:val="auto"/>
          <w:sz w:val="24"/>
          <w:szCs w:val="20"/>
          <w:highlight w:val="none"/>
          <w:lang w:val="en-US" w:eastAsia="zh-CN"/>
        </w:rPr>
      </w:pPr>
      <w:r>
        <w:rPr>
          <w:rFonts w:hint="eastAsia" w:ascii="仿宋" w:hAnsi="仿宋" w:eastAsia="仿宋" w:cs="仿宋"/>
          <w:b w:val="0"/>
          <w:bCs w:val="0"/>
          <w:i w:val="0"/>
          <w:iCs w:val="0"/>
          <w:color w:val="auto"/>
          <w:sz w:val="24"/>
          <w:szCs w:val="20"/>
          <w:highlight w:val="none"/>
          <w:lang w:val="en-US" w:eastAsia="zh-CN"/>
        </w:rPr>
        <w:t>3.7</w:t>
      </w:r>
      <w:r>
        <w:rPr>
          <w:rFonts w:hint="default" w:ascii="仿宋" w:hAnsi="仿宋" w:eastAsia="仿宋" w:cs="仿宋"/>
          <w:b w:val="0"/>
          <w:bCs w:val="0"/>
          <w:i w:val="0"/>
          <w:iCs w:val="0"/>
          <w:color w:val="auto"/>
          <w:sz w:val="24"/>
          <w:szCs w:val="20"/>
          <w:highlight w:val="none"/>
          <w:lang w:val="en-US" w:eastAsia="zh-CN"/>
        </w:rPr>
        <w:t>维修完成后双方共同验收，签署验收单，作为质保起始依据；</w:t>
      </w:r>
      <w:r>
        <w:rPr>
          <w:rFonts w:hint="eastAsia" w:ascii="仿宋" w:hAnsi="仿宋" w:eastAsia="仿宋" w:cs="仿宋"/>
          <w:b w:val="0"/>
          <w:bCs w:val="0"/>
          <w:i w:val="0"/>
          <w:iCs w:val="0"/>
          <w:color w:val="auto"/>
          <w:sz w:val="24"/>
          <w:szCs w:val="20"/>
          <w:highlight w:val="none"/>
          <w:lang w:val="en-US" w:eastAsia="zh-CN"/>
        </w:rPr>
        <w:t>同一设备经过维修后，三个月内出现同一问题的，维修服务费用不再计取。</w:t>
      </w:r>
      <w:r>
        <w:rPr>
          <w:rFonts w:hint="default" w:ascii="仿宋" w:hAnsi="仿宋" w:eastAsia="仿宋" w:cs="仿宋"/>
          <w:b w:val="0"/>
          <w:bCs w:val="0"/>
          <w:i w:val="0"/>
          <w:iCs w:val="0"/>
          <w:color w:val="auto"/>
          <w:sz w:val="24"/>
          <w:szCs w:val="20"/>
          <w:highlight w:val="none"/>
          <w:lang w:val="en-US" w:eastAsia="zh-CN"/>
        </w:rPr>
        <w:t>同一问题多次出现，中标</w:t>
      </w:r>
      <w:r>
        <w:rPr>
          <w:rFonts w:hint="eastAsia" w:ascii="仿宋" w:hAnsi="仿宋" w:eastAsia="仿宋" w:cs="仿宋"/>
          <w:b w:val="0"/>
          <w:bCs w:val="0"/>
          <w:i w:val="0"/>
          <w:iCs w:val="0"/>
          <w:color w:val="auto"/>
          <w:sz w:val="24"/>
          <w:szCs w:val="20"/>
          <w:highlight w:val="none"/>
          <w:lang w:val="en-US" w:eastAsia="zh-CN"/>
        </w:rPr>
        <w:t>单位</w:t>
      </w:r>
      <w:r>
        <w:rPr>
          <w:rFonts w:hint="default" w:ascii="仿宋" w:hAnsi="仿宋" w:eastAsia="仿宋" w:cs="仿宋"/>
          <w:b w:val="0"/>
          <w:bCs w:val="0"/>
          <w:i w:val="0"/>
          <w:iCs w:val="0"/>
          <w:color w:val="auto"/>
          <w:sz w:val="24"/>
          <w:szCs w:val="20"/>
          <w:highlight w:val="none"/>
          <w:lang w:val="en-US" w:eastAsia="zh-CN"/>
        </w:rPr>
        <w:t>应承担额外损失或终止合作</w:t>
      </w:r>
      <w:r>
        <w:rPr>
          <w:rFonts w:hint="eastAsia" w:ascii="仿宋" w:hAnsi="仿宋" w:eastAsia="仿宋" w:cs="仿宋"/>
          <w:b w:val="0"/>
          <w:bCs w:val="0"/>
          <w:i w:val="0"/>
          <w:iCs w:val="0"/>
          <w:color w:val="auto"/>
          <w:sz w:val="24"/>
          <w:szCs w:val="20"/>
          <w:highlight w:val="none"/>
          <w:lang w:val="en-US" w:eastAsia="zh-CN"/>
        </w:rPr>
        <w:t>。</w:t>
      </w:r>
    </w:p>
    <w:p w14:paraId="70518C84">
      <w:pPr>
        <w:numPr>
          <w:ilvl w:val="0"/>
          <w:numId w:val="0"/>
        </w:numPr>
        <w:spacing w:line="440" w:lineRule="exact"/>
        <w:ind w:leftChars="0"/>
        <w:rPr>
          <w:rFonts w:hint="eastAsia" w:ascii="仿宋" w:hAnsi="仿宋" w:eastAsia="仿宋" w:cs="仿宋"/>
          <w:b/>
          <w:bCs/>
          <w:i w:val="0"/>
          <w:iCs w:val="0"/>
          <w:color w:val="auto"/>
          <w:sz w:val="24"/>
          <w:szCs w:val="20"/>
          <w:highlight w:val="none"/>
          <w:lang w:val="en-US" w:eastAsia="zh-CN"/>
        </w:rPr>
      </w:pPr>
      <w:r>
        <w:rPr>
          <w:rFonts w:hint="eastAsia" w:ascii="仿宋" w:hAnsi="仿宋" w:eastAsia="仿宋" w:cs="仿宋"/>
          <w:b/>
          <w:bCs/>
          <w:i w:val="0"/>
          <w:iCs w:val="0"/>
          <w:color w:val="auto"/>
          <w:sz w:val="24"/>
          <w:szCs w:val="20"/>
          <w:highlight w:val="none"/>
          <w:lang w:val="en-US" w:eastAsia="zh-CN"/>
        </w:rPr>
        <w:t>4结算原则：</w:t>
      </w:r>
    </w:p>
    <w:p w14:paraId="1795946B">
      <w:pPr>
        <w:numPr>
          <w:ilvl w:val="0"/>
          <w:numId w:val="0"/>
        </w:numPr>
        <w:spacing w:line="440" w:lineRule="exact"/>
        <w:ind w:left="0" w:leftChars="0" w:firstLine="0" w:firstLineChars="0"/>
        <w:rPr>
          <w:rFonts w:hint="eastAsia" w:ascii="仿宋" w:hAnsi="仿宋" w:eastAsia="仿宋" w:cs="仿宋"/>
          <w:b w:val="0"/>
          <w:bCs w:val="0"/>
          <w:i w:val="0"/>
          <w:iCs w:val="0"/>
          <w:color w:val="auto"/>
          <w:sz w:val="24"/>
          <w:szCs w:val="20"/>
          <w:highlight w:val="none"/>
          <w:lang w:val="en-US" w:eastAsia="zh-CN"/>
        </w:rPr>
      </w:pPr>
      <w:r>
        <w:rPr>
          <w:rFonts w:hint="eastAsia" w:ascii="仿宋" w:hAnsi="仿宋" w:eastAsia="仿宋" w:cs="仿宋"/>
          <w:b/>
          <w:bCs/>
          <w:i w:val="0"/>
          <w:iCs w:val="0"/>
          <w:color w:val="auto"/>
          <w:sz w:val="24"/>
          <w:szCs w:val="20"/>
          <w:highlight w:val="none"/>
          <w:lang w:val="en-US" w:eastAsia="zh-CN"/>
        </w:rPr>
        <w:t>4.1付款方式：</w:t>
      </w:r>
      <w:r>
        <w:rPr>
          <w:rFonts w:hint="eastAsia" w:ascii="仿宋" w:hAnsi="仿宋" w:eastAsia="仿宋" w:cs="仿宋"/>
          <w:b w:val="0"/>
          <w:bCs w:val="0"/>
          <w:i w:val="0"/>
          <w:iCs w:val="0"/>
          <w:color w:val="auto"/>
          <w:sz w:val="24"/>
          <w:szCs w:val="20"/>
          <w:highlight w:val="none"/>
          <w:lang w:val="en-US" w:eastAsia="zh-CN"/>
        </w:rPr>
        <w:t>每季度结算一次；结算时按结算单价×供货（维修）数量进行结算。</w:t>
      </w:r>
      <w:r>
        <w:rPr>
          <w:rFonts w:hint="eastAsia" w:ascii="仿宋_GB2312" w:hAnsi="仿宋_GB2312" w:eastAsia="仿宋_GB2312" w:cs="仿宋_GB2312"/>
          <w:bCs/>
          <w:color w:val="auto"/>
          <w:sz w:val="24"/>
          <w:szCs w:val="24"/>
          <w:highlight w:val="none"/>
          <w:lang w:val="en-US" w:eastAsia="zh-CN"/>
        </w:rPr>
        <w:t>结算单价=采购清单上限单价×</w:t>
      </w:r>
      <w:r>
        <w:rPr>
          <w:rFonts w:hint="eastAsia" w:ascii="仿宋" w:hAnsi="仿宋" w:eastAsia="仿宋" w:cs="仿宋"/>
          <w:b w:val="0"/>
          <w:bCs w:val="0"/>
          <w:i w:val="0"/>
          <w:iCs w:val="0"/>
          <w:color w:val="auto"/>
          <w:sz w:val="24"/>
          <w:szCs w:val="20"/>
          <w:highlight w:val="none"/>
          <w:lang w:val="en-US" w:eastAsia="zh-CN"/>
        </w:rPr>
        <w:t>中标折扣率。付款时中标人需向采购人提供货物或服务的详细清单并开具增值税发票。</w:t>
      </w:r>
    </w:p>
    <w:p w14:paraId="347E3A04">
      <w:pPr>
        <w:numPr>
          <w:ilvl w:val="0"/>
          <w:numId w:val="0"/>
        </w:numPr>
        <w:spacing w:line="440" w:lineRule="exact"/>
        <w:ind w:left="0" w:leftChars="0" w:firstLine="0" w:firstLineChars="0"/>
        <w:rPr>
          <w:rFonts w:hint="eastAsia" w:ascii="仿宋" w:hAnsi="仿宋" w:eastAsia="仿宋" w:cs="仿宋"/>
          <w:b/>
          <w:bCs/>
          <w:i w:val="0"/>
          <w:iCs w:val="0"/>
          <w:color w:val="auto"/>
          <w:sz w:val="24"/>
          <w:szCs w:val="20"/>
          <w:highlight w:val="none"/>
          <w:lang w:val="en-US" w:eastAsia="zh-CN"/>
        </w:rPr>
      </w:pPr>
      <w:r>
        <w:rPr>
          <w:rFonts w:hint="eastAsia" w:ascii="仿宋" w:hAnsi="仿宋" w:eastAsia="仿宋" w:cs="仿宋"/>
          <w:b/>
          <w:bCs/>
          <w:i w:val="0"/>
          <w:iCs w:val="0"/>
          <w:color w:val="auto"/>
          <w:sz w:val="24"/>
          <w:szCs w:val="20"/>
          <w:highlight w:val="none"/>
          <w:lang w:val="en-US" w:eastAsia="zh-CN"/>
        </w:rPr>
        <w:t>4.2供应物品的报价：</w:t>
      </w:r>
    </w:p>
    <w:p w14:paraId="7B86207E">
      <w:pPr>
        <w:numPr>
          <w:ilvl w:val="0"/>
          <w:numId w:val="0"/>
        </w:numPr>
        <w:spacing w:line="440" w:lineRule="exact"/>
        <w:ind w:left="0" w:leftChars="0" w:firstLine="0" w:firstLineChars="0"/>
        <w:rPr>
          <w:rFonts w:hint="eastAsia" w:ascii="仿宋" w:hAnsi="仿宋" w:eastAsia="仿宋" w:cs="仿宋"/>
          <w:b/>
          <w:bCs/>
          <w:i w:val="0"/>
          <w:iCs w:val="0"/>
          <w:color w:val="auto"/>
          <w:sz w:val="24"/>
          <w:szCs w:val="20"/>
          <w:highlight w:val="none"/>
          <w:lang w:val="en-US" w:eastAsia="zh-CN"/>
        </w:rPr>
      </w:pPr>
      <w:r>
        <w:rPr>
          <w:rFonts w:hint="eastAsia" w:ascii="仿宋" w:hAnsi="仿宋" w:eastAsia="仿宋" w:cs="仿宋"/>
          <w:b/>
          <w:bCs/>
          <w:i w:val="0"/>
          <w:iCs w:val="0"/>
          <w:color w:val="auto"/>
          <w:sz w:val="24"/>
          <w:szCs w:val="20"/>
          <w:highlight w:val="none"/>
          <w:lang w:val="en-US" w:eastAsia="zh-CN"/>
        </w:rPr>
        <w:t>4.2.1 投标报价（折扣率）的确定：</w:t>
      </w:r>
    </w:p>
    <w:p w14:paraId="07746274">
      <w:pPr>
        <w:numPr>
          <w:ilvl w:val="0"/>
          <w:numId w:val="0"/>
        </w:numPr>
        <w:spacing w:line="440" w:lineRule="exact"/>
        <w:ind w:firstLine="480" w:firstLineChars="200"/>
        <w:rPr>
          <w:rFonts w:hint="eastAsia" w:ascii="仿宋" w:hAnsi="仿宋" w:eastAsia="仿宋" w:cs="仿宋"/>
          <w:b w:val="0"/>
          <w:bCs w:val="0"/>
          <w:i w:val="0"/>
          <w:iCs w:val="0"/>
          <w:color w:val="auto"/>
          <w:sz w:val="24"/>
          <w:szCs w:val="20"/>
          <w:highlight w:val="none"/>
          <w:lang w:val="en-US" w:eastAsia="zh-CN"/>
        </w:rPr>
      </w:pPr>
      <w:r>
        <w:rPr>
          <w:rFonts w:hint="eastAsia" w:ascii="仿宋" w:hAnsi="仿宋" w:eastAsia="仿宋" w:cs="仿宋"/>
          <w:b w:val="0"/>
          <w:bCs w:val="0"/>
          <w:i w:val="0"/>
          <w:iCs w:val="0"/>
          <w:color w:val="auto"/>
          <w:sz w:val="24"/>
          <w:szCs w:val="20"/>
          <w:highlight w:val="none"/>
          <w:lang w:val="en-US" w:eastAsia="zh-CN"/>
        </w:rPr>
        <w:t>在服务期限内</w:t>
      </w:r>
      <w:r>
        <w:rPr>
          <w:rFonts w:hint="eastAsia" w:ascii="仿宋" w:hAnsi="仿宋" w:eastAsia="仿宋" w:cs="仿宋"/>
          <w:b/>
          <w:bCs/>
          <w:i w:val="0"/>
          <w:iCs w:val="0"/>
          <w:color w:val="auto"/>
          <w:sz w:val="24"/>
          <w:szCs w:val="20"/>
          <w:highlight w:val="none"/>
          <w:lang w:val="en-US" w:eastAsia="zh-CN"/>
        </w:rPr>
        <w:t>中标折扣率</w:t>
      </w:r>
      <w:r>
        <w:rPr>
          <w:rFonts w:hint="eastAsia" w:ascii="仿宋" w:hAnsi="仿宋" w:eastAsia="仿宋" w:cs="仿宋"/>
          <w:b w:val="0"/>
          <w:bCs w:val="0"/>
          <w:i w:val="0"/>
          <w:iCs w:val="0"/>
          <w:color w:val="auto"/>
          <w:sz w:val="24"/>
          <w:szCs w:val="20"/>
          <w:highlight w:val="none"/>
          <w:lang w:val="en-US" w:eastAsia="zh-CN"/>
        </w:rPr>
        <w:t>为固定不变,无论市场价格怎么变化,双方都不得以任何理由单方面进行变更。报价应包含中标人提供货物价款、人员的劳务(劳动、社会、医疗、安全)、仓储费、装卸车费、途中运输费、途中损耗费、检测、验收费、保险费、税金等所有费用。如有漏项,视同已包含在其总价中合同总价不予调整。</w:t>
      </w:r>
    </w:p>
    <w:p w14:paraId="0DEE87EB">
      <w:pPr>
        <w:numPr>
          <w:ilvl w:val="0"/>
          <w:numId w:val="0"/>
        </w:numPr>
        <w:spacing w:line="440" w:lineRule="exact"/>
        <w:ind w:left="0" w:leftChars="0" w:firstLine="0" w:firstLineChars="0"/>
        <w:rPr>
          <w:rFonts w:hint="eastAsia" w:ascii="仿宋" w:hAnsi="仿宋" w:eastAsia="仿宋" w:cs="仿宋"/>
          <w:b/>
          <w:bCs/>
          <w:i w:val="0"/>
          <w:iCs w:val="0"/>
          <w:color w:val="auto"/>
          <w:sz w:val="24"/>
          <w:szCs w:val="20"/>
          <w:highlight w:val="none"/>
          <w:lang w:val="en-US" w:eastAsia="zh-CN"/>
        </w:rPr>
      </w:pPr>
      <w:r>
        <w:rPr>
          <w:rFonts w:hint="eastAsia" w:ascii="仿宋" w:hAnsi="仿宋" w:eastAsia="仿宋" w:cs="仿宋"/>
          <w:b/>
          <w:bCs/>
          <w:i w:val="0"/>
          <w:iCs w:val="0"/>
          <w:color w:val="auto"/>
          <w:sz w:val="24"/>
          <w:szCs w:val="20"/>
          <w:highlight w:val="none"/>
          <w:lang w:val="en-US" w:eastAsia="zh-CN"/>
        </w:rPr>
        <w:t>4.2.2 定价原则：</w:t>
      </w:r>
    </w:p>
    <w:p w14:paraId="5C5119A2">
      <w:pPr>
        <w:numPr>
          <w:ilvl w:val="0"/>
          <w:numId w:val="0"/>
        </w:numPr>
        <w:spacing w:line="440" w:lineRule="exact"/>
        <w:ind w:firstLine="480" w:firstLineChars="200"/>
        <w:rPr>
          <w:rFonts w:hint="default" w:ascii="仿宋" w:hAnsi="仿宋" w:eastAsia="仿宋" w:cs="仿宋"/>
          <w:b/>
          <w:bCs/>
          <w:i w:val="0"/>
          <w:iCs w:val="0"/>
          <w:color w:val="auto"/>
          <w:sz w:val="24"/>
          <w:szCs w:val="20"/>
          <w:highlight w:val="none"/>
          <w:lang w:val="en-US" w:eastAsia="zh-CN"/>
        </w:rPr>
      </w:pPr>
      <w:r>
        <w:rPr>
          <w:rFonts w:hint="eastAsia" w:ascii="仿宋" w:hAnsi="仿宋" w:eastAsia="仿宋" w:cs="仿宋"/>
          <w:b w:val="0"/>
          <w:bCs w:val="0"/>
          <w:i w:val="0"/>
          <w:iCs w:val="0"/>
          <w:color w:val="auto"/>
          <w:sz w:val="24"/>
          <w:szCs w:val="20"/>
          <w:highlight w:val="none"/>
          <w:lang w:val="en-US" w:eastAsia="zh-CN"/>
        </w:rPr>
        <w:t>本项目以</w:t>
      </w:r>
      <w:r>
        <w:rPr>
          <w:rFonts w:hint="eastAsia" w:ascii="仿宋" w:hAnsi="仿宋" w:eastAsia="仿宋" w:cs="仿宋"/>
          <w:b/>
          <w:bCs/>
          <w:i w:val="0"/>
          <w:iCs w:val="0"/>
          <w:color w:val="auto"/>
          <w:sz w:val="24"/>
          <w:szCs w:val="20"/>
          <w:highlight w:val="none"/>
          <w:lang w:val="en-US" w:eastAsia="zh-CN"/>
        </w:rPr>
        <w:t>折扣率</w:t>
      </w:r>
      <w:r>
        <w:rPr>
          <w:rFonts w:hint="eastAsia" w:ascii="仿宋" w:hAnsi="仿宋" w:eastAsia="仿宋" w:cs="仿宋"/>
          <w:b w:val="0"/>
          <w:bCs w:val="0"/>
          <w:i w:val="0"/>
          <w:iCs w:val="0"/>
          <w:color w:val="auto"/>
          <w:sz w:val="24"/>
          <w:szCs w:val="20"/>
          <w:highlight w:val="none"/>
          <w:lang w:val="en-US" w:eastAsia="zh-CN"/>
        </w:rPr>
        <w:t>报价，小数点后最多保留2位。</w:t>
      </w:r>
      <w:r>
        <w:rPr>
          <w:rFonts w:hint="eastAsia" w:ascii="仿宋_GB2312" w:hAnsi="仿宋_GB2312" w:eastAsia="仿宋_GB2312" w:cs="仿宋_GB2312"/>
          <w:bCs/>
          <w:color w:val="auto"/>
          <w:sz w:val="24"/>
          <w:szCs w:val="24"/>
          <w:highlight w:val="none"/>
          <w:lang w:val="en-US" w:eastAsia="zh-CN"/>
        </w:rPr>
        <w:t>单价基准价为采购清单中的上限单价，若采购清单中没有参考报价的，在服务期内可按采购人要求提供未列入招标清单内的或经采购人同意提供清单内同档次其他型号的设备及相关耗材、配件采购。单价基准价按官网、京东旗舰店、淘宝旗舰店中的最低价格。基准价包含利润、税费、包装、运输、装卸、库运、保险、检验等所有费用。结算单价=采购清单上限单价×中标折扣率。供货（维修）数量以采购人确认的实际供货（维修）数量为准。</w:t>
      </w:r>
    </w:p>
    <w:p w14:paraId="40F1ECC1">
      <w:pPr>
        <w:numPr>
          <w:ilvl w:val="0"/>
          <w:numId w:val="0"/>
        </w:numPr>
        <w:spacing w:line="440" w:lineRule="exact"/>
        <w:rPr>
          <w:rFonts w:hint="eastAsia" w:ascii="仿宋" w:hAnsi="仿宋" w:eastAsia="仿宋" w:cs="仿宋"/>
          <w:b/>
          <w:bCs/>
          <w:i w:val="0"/>
          <w:iCs w:val="0"/>
          <w:color w:val="auto"/>
          <w:sz w:val="24"/>
          <w:szCs w:val="20"/>
          <w:highlight w:val="none"/>
          <w:lang w:val="en-US" w:eastAsia="zh-CN"/>
        </w:rPr>
      </w:pPr>
      <w:r>
        <w:rPr>
          <w:rFonts w:hint="eastAsia" w:ascii="仿宋" w:hAnsi="仿宋" w:eastAsia="仿宋" w:cs="仿宋"/>
          <w:b/>
          <w:bCs/>
          <w:i w:val="0"/>
          <w:iCs w:val="0"/>
          <w:color w:val="auto"/>
          <w:sz w:val="24"/>
          <w:szCs w:val="20"/>
          <w:highlight w:val="none"/>
          <w:lang w:val="en-US" w:eastAsia="zh-CN"/>
        </w:rPr>
        <w:t>4.2.3 数量调整：</w:t>
      </w:r>
    </w:p>
    <w:p w14:paraId="4D015F2E">
      <w:pPr>
        <w:numPr>
          <w:ilvl w:val="0"/>
          <w:numId w:val="0"/>
        </w:numPr>
        <w:spacing w:line="440" w:lineRule="exact"/>
        <w:ind w:firstLine="480" w:firstLineChars="200"/>
        <w:rPr>
          <w:rFonts w:hint="eastAsia" w:ascii="仿宋" w:hAnsi="仿宋" w:eastAsia="仿宋" w:cs="仿宋"/>
          <w:b w:val="0"/>
          <w:bCs w:val="0"/>
          <w:i w:val="0"/>
          <w:iCs w:val="0"/>
          <w:color w:val="auto"/>
          <w:sz w:val="24"/>
          <w:szCs w:val="20"/>
          <w:highlight w:val="none"/>
          <w:lang w:val="en-US" w:eastAsia="zh-CN"/>
        </w:rPr>
      </w:pPr>
      <w:r>
        <w:rPr>
          <w:rFonts w:hint="eastAsia" w:ascii="仿宋" w:hAnsi="仿宋" w:eastAsia="仿宋" w:cs="仿宋"/>
          <w:b w:val="0"/>
          <w:bCs w:val="0"/>
          <w:i w:val="0"/>
          <w:iCs w:val="0"/>
          <w:color w:val="auto"/>
          <w:sz w:val="24"/>
          <w:szCs w:val="20"/>
          <w:highlight w:val="none"/>
          <w:lang w:val="en-US" w:eastAsia="zh-CN"/>
        </w:rPr>
        <w:t>合同履行中，如采购人需追加与合同标的相同的货物或者服务的，在不改变合同其他条款的前提下，可以与供应商协商签订补充合同，但所有补充合同的采购金额不得超过原合同采购金额的百分之十。</w:t>
      </w:r>
    </w:p>
    <w:p w14:paraId="4B2EFC92">
      <w:pPr>
        <w:numPr>
          <w:ilvl w:val="0"/>
          <w:numId w:val="0"/>
        </w:numPr>
        <w:spacing w:line="440" w:lineRule="exact"/>
        <w:ind w:firstLine="480" w:firstLineChars="200"/>
        <w:rPr>
          <w:rFonts w:hint="eastAsia" w:ascii="仿宋" w:hAnsi="仿宋" w:eastAsia="仿宋" w:cs="仿宋"/>
          <w:b w:val="0"/>
          <w:bCs w:val="0"/>
          <w:i w:val="0"/>
          <w:iCs w:val="0"/>
          <w:color w:val="auto"/>
          <w:sz w:val="24"/>
          <w:szCs w:val="20"/>
          <w:highlight w:val="none"/>
          <w:lang w:val="en-US" w:eastAsia="zh-CN"/>
        </w:rPr>
      </w:pPr>
      <w:r>
        <w:rPr>
          <w:rFonts w:hint="eastAsia" w:ascii="仿宋" w:hAnsi="仿宋" w:eastAsia="仿宋" w:cs="仿宋"/>
          <w:b w:val="0"/>
          <w:bCs w:val="0"/>
          <w:i w:val="0"/>
          <w:iCs w:val="0"/>
          <w:color w:val="auto"/>
          <w:sz w:val="24"/>
          <w:szCs w:val="20"/>
          <w:highlight w:val="none"/>
          <w:lang w:val="en-US" w:eastAsia="zh-CN"/>
        </w:rPr>
        <w:t>如实际送货（维修）结算总金额低于项目采购总金额，则按实际送货（维修）结算总金额结算。未尽事宜，双方可进行协议补充；不能达成补充协议的，按照合同有关条款或者交易习惯确定。</w:t>
      </w:r>
    </w:p>
    <w:p w14:paraId="22965CA1">
      <w:pPr>
        <w:numPr>
          <w:ilvl w:val="0"/>
          <w:numId w:val="0"/>
        </w:numPr>
        <w:spacing w:line="440" w:lineRule="exact"/>
        <w:ind w:leftChars="0"/>
        <w:rPr>
          <w:rFonts w:hint="eastAsia" w:ascii="仿宋" w:hAnsi="仿宋" w:eastAsia="仿宋" w:cs="仿宋"/>
          <w:b/>
          <w:bCs/>
          <w:i w:val="0"/>
          <w:iCs w:val="0"/>
          <w:color w:val="auto"/>
          <w:sz w:val="24"/>
          <w:szCs w:val="20"/>
          <w:highlight w:val="none"/>
          <w:lang w:val="en-US" w:eastAsia="zh-CN"/>
        </w:rPr>
      </w:pPr>
      <w:r>
        <w:rPr>
          <w:rFonts w:hint="eastAsia" w:ascii="仿宋" w:hAnsi="仿宋" w:eastAsia="仿宋" w:cs="仿宋"/>
          <w:b/>
          <w:bCs/>
          <w:i w:val="0"/>
          <w:iCs w:val="0"/>
          <w:color w:val="auto"/>
          <w:sz w:val="24"/>
          <w:szCs w:val="20"/>
          <w:highlight w:val="none"/>
          <w:lang w:val="en-US" w:eastAsia="zh-CN"/>
        </w:rPr>
        <w:t>5、其他要求：</w:t>
      </w:r>
    </w:p>
    <w:p w14:paraId="11C8CCDA">
      <w:pPr>
        <w:numPr>
          <w:ilvl w:val="0"/>
          <w:numId w:val="0"/>
        </w:numPr>
        <w:spacing w:line="440" w:lineRule="exact"/>
        <w:ind w:left="0" w:leftChars="0" w:firstLine="0" w:firstLineChars="0"/>
        <w:rPr>
          <w:rFonts w:hint="eastAsia" w:ascii="仿宋" w:hAnsi="仿宋" w:eastAsia="仿宋" w:cs="仿宋"/>
          <w:b w:val="0"/>
          <w:bCs w:val="0"/>
          <w:i w:val="0"/>
          <w:iCs w:val="0"/>
          <w:color w:val="auto"/>
          <w:sz w:val="24"/>
          <w:szCs w:val="20"/>
          <w:highlight w:val="none"/>
          <w:lang w:val="en-US" w:eastAsia="zh-CN"/>
        </w:rPr>
      </w:pPr>
      <w:r>
        <w:rPr>
          <w:rFonts w:hint="eastAsia" w:ascii="仿宋" w:hAnsi="仿宋" w:eastAsia="仿宋" w:cs="仿宋"/>
          <w:b w:val="0"/>
          <w:bCs w:val="0"/>
          <w:i w:val="0"/>
          <w:iCs w:val="0"/>
          <w:color w:val="auto"/>
          <w:sz w:val="24"/>
          <w:szCs w:val="20"/>
          <w:highlight w:val="none"/>
          <w:lang w:val="en-US" w:eastAsia="zh-CN"/>
        </w:rPr>
        <w:t>5.1采购人将定期、不定期组织开展抽查工作，如未按规定作业的或被招标方发现使用假冒伪劣和“三无”产品，采购人有权剔减或延迟支付相关费用。如多次被抽查到未按规定作业或使用假冒伪劣和“三无”产品，且拒绝或无法整改的，采购人有权提前终止合同。</w:t>
      </w:r>
    </w:p>
    <w:p w14:paraId="6025453D">
      <w:pPr>
        <w:numPr>
          <w:ilvl w:val="0"/>
          <w:numId w:val="0"/>
        </w:numPr>
        <w:spacing w:line="440" w:lineRule="exact"/>
        <w:ind w:left="0" w:leftChars="0" w:firstLine="0" w:firstLineChars="0"/>
        <w:rPr>
          <w:rFonts w:hint="eastAsia" w:ascii="仿宋" w:hAnsi="仿宋" w:eastAsia="仿宋" w:cs="仿宋"/>
          <w:b w:val="0"/>
          <w:bCs w:val="0"/>
          <w:i w:val="0"/>
          <w:iCs w:val="0"/>
          <w:color w:val="auto"/>
          <w:sz w:val="24"/>
          <w:szCs w:val="20"/>
          <w:highlight w:val="none"/>
          <w:lang w:val="en-US" w:eastAsia="zh-CN"/>
        </w:rPr>
      </w:pPr>
      <w:r>
        <w:rPr>
          <w:rFonts w:hint="eastAsia" w:ascii="仿宋" w:hAnsi="仿宋" w:eastAsia="仿宋" w:cs="仿宋"/>
          <w:b w:val="0"/>
          <w:bCs w:val="0"/>
          <w:i w:val="0"/>
          <w:iCs w:val="0"/>
          <w:color w:val="auto"/>
          <w:sz w:val="24"/>
          <w:szCs w:val="20"/>
          <w:highlight w:val="none"/>
          <w:lang w:val="en-US" w:eastAsia="zh-CN"/>
        </w:rPr>
        <w:t>5.2中标人未在采购人规定时间内提供配件的，每延迟一天，扣违约金500元。中标人在收到采购人维修通知后，未在规定时间到达的，每发生一次，扣违约金500元。中标人在接受维修任务后，未在规定时间内完成修复的，每发生一次，扣违约金500元。</w:t>
      </w:r>
    </w:p>
    <w:p w14:paraId="0E248C1C">
      <w:pPr>
        <w:numPr>
          <w:ilvl w:val="0"/>
          <w:numId w:val="0"/>
        </w:numPr>
        <w:spacing w:line="440" w:lineRule="exact"/>
        <w:ind w:left="0" w:leftChars="0" w:firstLine="0" w:firstLineChars="0"/>
        <w:rPr>
          <w:rFonts w:hint="eastAsia" w:ascii="仿宋" w:hAnsi="仿宋" w:eastAsia="仿宋" w:cs="仿宋"/>
          <w:b w:val="0"/>
          <w:bCs w:val="0"/>
          <w:i w:val="0"/>
          <w:iCs w:val="0"/>
          <w:color w:val="auto"/>
          <w:sz w:val="24"/>
          <w:szCs w:val="20"/>
          <w:highlight w:val="none"/>
          <w:lang w:val="en-US" w:eastAsia="zh-CN"/>
        </w:rPr>
      </w:pPr>
      <w:r>
        <w:rPr>
          <w:rFonts w:hint="eastAsia" w:ascii="仿宋" w:hAnsi="仿宋" w:eastAsia="仿宋" w:cs="仿宋"/>
          <w:b w:val="0"/>
          <w:bCs w:val="0"/>
          <w:i w:val="0"/>
          <w:iCs w:val="0"/>
          <w:color w:val="auto"/>
          <w:sz w:val="24"/>
          <w:szCs w:val="20"/>
          <w:highlight w:val="none"/>
          <w:lang w:val="en-US" w:eastAsia="zh-CN"/>
        </w:rPr>
        <w:t>5.3本项目涉及的配件产品质保期按产品出厂质保执行。</w:t>
      </w:r>
    </w:p>
    <w:p w14:paraId="0E29131C">
      <w:pPr>
        <w:numPr>
          <w:ilvl w:val="0"/>
          <w:numId w:val="0"/>
        </w:numPr>
        <w:spacing w:line="440" w:lineRule="exact"/>
        <w:ind w:left="0" w:leftChars="0" w:firstLine="0" w:firstLineChars="0"/>
        <w:rPr>
          <w:rFonts w:hint="eastAsia" w:ascii="仿宋" w:hAnsi="仿宋" w:eastAsia="仿宋" w:cs="仿宋"/>
          <w:b w:val="0"/>
          <w:bCs w:val="0"/>
          <w:i w:val="0"/>
          <w:iCs w:val="0"/>
          <w:color w:val="auto"/>
          <w:sz w:val="24"/>
          <w:szCs w:val="20"/>
          <w:highlight w:val="none"/>
          <w:lang w:val="en-US" w:eastAsia="zh-CN"/>
        </w:rPr>
      </w:pPr>
      <w:r>
        <w:rPr>
          <w:rFonts w:hint="eastAsia" w:ascii="仿宋" w:hAnsi="仿宋" w:eastAsia="仿宋" w:cs="仿宋"/>
          <w:b w:val="0"/>
          <w:bCs w:val="0"/>
          <w:i w:val="0"/>
          <w:iCs w:val="0"/>
          <w:color w:val="auto"/>
          <w:sz w:val="24"/>
          <w:szCs w:val="20"/>
          <w:highlight w:val="none"/>
          <w:lang w:val="en-US" w:eastAsia="zh-CN"/>
        </w:rPr>
        <w:t>5.4本项目为绍兴市公共交通集团有限公司及所属企业2026年度办公设备（电脑、打印机等）维修及配件采购，以绍兴市公共交通集团有限公司名义招标，包含单位：绍兴市公共交通集团有限公司、绍兴市公共交通集团第一有限公司、绍兴市公共交通集团第二有限公司、绍兴市公共交通集团第三有限公司、绍兴市越风汽车修理有限责任公司、绍兴轨交畅行文化产业有限公司。中标人中标后和绍兴市公共交通集团有限公司及所属企业签订合同，费用由各单位与中标人自行结算。</w:t>
      </w:r>
    </w:p>
    <w:p w14:paraId="4764EA7E">
      <w:pPr>
        <w:numPr>
          <w:ilvl w:val="0"/>
          <w:numId w:val="0"/>
        </w:numPr>
        <w:spacing w:line="440" w:lineRule="exact"/>
        <w:ind w:left="0" w:leftChars="0" w:firstLine="0" w:firstLineChars="0"/>
        <w:rPr>
          <w:rFonts w:hint="default" w:ascii="仿宋" w:hAnsi="仿宋" w:eastAsia="仿宋" w:cs="仿宋"/>
          <w:b w:val="0"/>
          <w:bCs w:val="0"/>
          <w:i w:val="0"/>
          <w:iCs w:val="0"/>
          <w:color w:val="auto"/>
          <w:sz w:val="24"/>
          <w:szCs w:val="20"/>
          <w:highlight w:val="none"/>
          <w:lang w:val="en-US" w:eastAsia="zh-CN"/>
        </w:rPr>
      </w:pPr>
      <w:r>
        <w:rPr>
          <w:rFonts w:hint="eastAsia" w:ascii="仿宋" w:hAnsi="仿宋" w:eastAsia="仿宋" w:cs="仿宋"/>
          <w:b w:val="0"/>
          <w:bCs w:val="0"/>
          <w:i w:val="0"/>
          <w:iCs w:val="0"/>
          <w:color w:val="auto"/>
          <w:sz w:val="24"/>
          <w:szCs w:val="20"/>
          <w:highlight w:val="none"/>
          <w:lang w:val="en-US" w:eastAsia="zh-CN"/>
        </w:rPr>
        <w:t>6、其他费用：中标单位需支付招标代理费用2500元。</w:t>
      </w:r>
    </w:p>
    <w:p w14:paraId="3D449015">
      <w:pPr>
        <w:numPr>
          <w:ilvl w:val="0"/>
          <w:numId w:val="0"/>
        </w:numPr>
        <w:spacing w:line="440" w:lineRule="exact"/>
        <w:ind w:left="0" w:leftChars="0" w:firstLine="0" w:firstLineChars="0"/>
        <w:rPr>
          <w:rFonts w:hint="default" w:ascii="仿宋" w:hAnsi="仿宋" w:eastAsia="仿宋" w:cs="仿宋"/>
          <w:b w:val="0"/>
          <w:bCs w:val="0"/>
          <w:i w:val="0"/>
          <w:iCs w:val="0"/>
          <w:color w:val="auto"/>
          <w:sz w:val="24"/>
          <w:szCs w:val="20"/>
          <w:highlight w:val="none"/>
          <w:lang w:val="en-US" w:eastAsia="zh-CN"/>
        </w:rPr>
      </w:pPr>
      <w:r>
        <w:rPr>
          <w:rFonts w:hint="eastAsia" w:ascii="仿宋" w:hAnsi="仿宋" w:eastAsia="仿宋" w:cs="仿宋"/>
          <w:b w:val="0"/>
          <w:bCs w:val="0"/>
          <w:i w:val="0"/>
          <w:iCs w:val="0"/>
          <w:color w:val="auto"/>
          <w:sz w:val="24"/>
          <w:szCs w:val="20"/>
          <w:highlight w:val="none"/>
          <w:lang w:val="en-US" w:eastAsia="zh-CN"/>
        </w:rPr>
        <w:t>7、所有参与报价单位中最低折扣率作为本项目中标单位。</w:t>
      </w:r>
    </w:p>
    <w:p w14:paraId="1A8E110D">
      <w:pPr>
        <w:numPr>
          <w:ilvl w:val="0"/>
          <w:numId w:val="0"/>
        </w:numPr>
        <w:spacing w:line="440" w:lineRule="exact"/>
        <w:ind w:left="0" w:leftChars="0" w:firstLine="0" w:firstLineChars="0"/>
        <w:rPr>
          <w:rFonts w:hint="eastAsia" w:ascii="仿宋" w:hAnsi="仿宋" w:eastAsia="仿宋" w:cs="仿宋"/>
          <w:b w:val="0"/>
          <w:bCs w:val="0"/>
          <w:i w:val="0"/>
          <w:iCs w:val="0"/>
          <w:color w:val="auto"/>
          <w:sz w:val="24"/>
          <w:szCs w:val="20"/>
          <w:highlight w:val="none"/>
          <w:lang w:val="en-US" w:eastAsia="zh-CN"/>
        </w:rPr>
      </w:pPr>
      <w:r>
        <w:rPr>
          <w:rFonts w:hint="eastAsia" w:ascii="仿宋" w:hAnsi="仿宋" w:eastAsia="仿宋" w:cs="仿宋"/>
          <w:b w:val="0"/>
          <w:bCs w:val="0"/>
          <w:i w:val="0"/>
          <w:iCs w:val="0"/>
          <w:color w:val="auto"/>
          <w:sz w:val="24"/>
          <w:szCs w:val="20"/>
          <w:highlight w:val="none"/>
          <w:lang w:val="en-US" w:eastAsia="zh-CN"/>
        </w:rPr>
        <w:t>8、报价响应时间及相关注意事项：</w:t>
      </w:r>
    </w:p>
    <w:p w14:paraId="1BA3E6B5">
      <w:pPr>
        <w:numPr>
          <w:ilvl w:val="0"/>
          <w:numId w:val="0"/>
        </w:numPr>
        <w:spacing w:line="440" w:lineRule="exact"/>
        <w:ind w:left="0" w:leftChars="0" w:firstLine="0" w:firstLineChars="0"/>
        <w:rPr>
          <w:rFonts w:hint="default" w:ascii="仿宋" w:hAnsi="仿宋" w:eastAsia="仿宋" w:cs="仿宋"/>
          <w:i w:val="0"/>
          <w:iCs w:val="0"/>
          <w:caps w:val="0"/>
          <w:color w:val="auto"/>
          <w:spacing w:val="0"/>
          <w:sz w:val="24"/>
          <w:szCs w:val="24"/>
          <w:u w:val="none"/>
          <w:lang w:val="en-US" w:eastAsia="zh-CN"/>
        </w:rPr>
      </w:pPr>
      <w:r>
        <w:rPr>
          <w:rFonts w:hint="eastAsia" w:ascii="仿宋" w:hAnsi="仿宋" w:eastAsia="仿宋" w:cs="仿宋"/>
          <w:b w:val="0"/>
          <w:bCs w:val="0"/>
          <w:i w:val="0"/>
          <w:iCs w:val="0"/>
          <w:color w:val="auto"/>
          <w:sz w:val="24"/>
          <w:szCs w:val="20"/>
          <w:highlight w:val="none"/>
          <w:lang w:val="en-US" w:eastAsia="zh-CN"/>
        </w:rPr>
        <w:t>8.1响应日期：</w:t>
      </w:r>
      <w:r>
        <w:rPr>
          <w:rFonts w:hint="eastAsia" w:ascii="仿宋" w:hAnsi="仿宋" w:eastAsia="仿宋" w:cs="仿宋"/>
          <w:i w:val="0"/>
          <w:iCs w:val="0"/>
          <w:caps w:val="0"/>
          <w:color w:val="auto"/>
          <w:spacing w:val="0"/>
          <w:sz w:val="24"/>
          <w:szCs w:val="24"/>
          <w:u w:val="none"/>
          <w:shd w:val="clear" w:fill="FFFFFF"/>
          <w:lang w:val="en-US" w:eastAsia="zh-CN"/>
        </w:rPr>
        <w:t>询价公告发布之日</w:t>
      </w:r>
      <w:r>
        <w:rPr>
          <w:rFonts w:hint="eastAsia" w:ascii="仿宋" w:hAnsi="仿宋" w:eastAsia="仿宋" w:cs="仿宋"/>
          <w:i w:val="0"/>
          <w:iCs w:val="0"/>
          <w:caps w:val="0"/>
          <w:color w:val="auto"/>
          <w:spacing w:val="0"/>
          <w:sz w:val="24"/>
          <w:szCs w:val="24"/>
          <w:u w:val="none"/>
          <w:shd w:val="clear" w:fill="FFFFFF"/>
        </w:rPr>
        <w:t>至202</w:t>
      </w:r>
      <w:r>
        <w:rPr>
          <w:rFonts w:hint="eastAsia" w:ascii="仿宋" w:hAnsi="仿宋" w:eastAsia="仿宋" w:cs="仿宋"/>
          <w:i w:val="0"/>
          <w:iCs w:val="0"/>
          <w:caps w:val="0"/>
          <w:color w:val="auto"/>
          <w:spacing w:val="0"/>
          <w:sz w:val="24"/>
          <w:szCs w:val="24"/>
          <w:u w:val="none"/>
          <w:shd w:val="clear" w:fill="FFFFFF"/>
          <w:lang w:val="en-US" w:eastAsia="zh-CN"/>
        </w:rPr>
        <w:t>6</w:t>
      </w:r>
      <w:r>
        <w:rPr>
          <w:rFonts w:hint="eastAsia" w:ascii="仿宋" w:hAnsi="仿宋" w:eastAsia="仿宋" w:cs="仿宋"/>
          <w:i w:val="0"/>
          <w:iCs w:val="0"/>
          <w:caps w:val="0"/>
          <w:color w:val="auto"/>
          <w:spacing w:val="0"/>
          <w:sz w:val="24"/>
          <w:szCs w:val="24"/>
          <w:u w:val="none"/>
          <w:shd w:val="clear" w:fill="FFFFFF"/>
        </w:rPr>
        <w:t>年</w:t>
      </w:r>
      <w:r>
        <w:rPr>
          <w:rFonts w:hint="eastAsia" w:ascii="仿宋" w:hAnsi="仿宋" w:eastAsia="仿宋" w:cs="仿宋"/>
          <w:i w:val="0"/>
          <w:iCs w:val="0"/>
          <w:caps w:val="0"/>
          <w:color w:val="auto"/>
          <w:spacing w:val="0"/>
          <w:sz w:val="24"/>
          <w:szCs w:val="24"/>
          <w:u w:val="none"/>
          <w:shd w:val="clear" w:fill="FFFFFF"/>
          <w:lang w:val="en-US" w:eastAsia="zh-CN"/>
        </w:rPr>
        <w:t>7</w:t>
      </w:r>
      <w:r>
        <w:rPr>
          <w:rFonts w:hint="eastAsia" w:ascii="仿宋" w:hAnsi="仿宋" w:eastAsia="仿宋" w:cs="仿宋"/>
          <w:i w:val="0"/>
          <w:iCs w:val="0"/>
          <w:caps w:val="0"/>
          <w:color w:val="auto"/>
          <w:spacing w:val="0"/>
          <w:sz w:val="24"/>
          <w:szCs w:val="24"/>
          <w:u w:val="none"/>
          <w:shd w:val="clear" w:fill="FFFFFF"/>
        </w:rPr>
        <w:t>月</w:t>
      </w:r>
      <w:r>
        <w:rPr>
          <w:rFonts w:hint="eastAsia" w:ascii="仿宋" w:hAnsi="仿宋" w:eastAsia="仿宋" w:cs="仿宋"/>
          <w:i w:val="0"/>
          <w:iCs w:val="0"/>
          <w:caps w:val="0"/>
          <w:color w:val="auto"/>
          <w:spacing w:val="0"/>
          <w:sz w:val="24"/>
          <w:szCs w:val="24"/>
          <w:u w:val="none"/>
          <w:shd w:val="clear" w:fill="FFFFFF"/>
          <w:lang w:val="en-US" w:eastAsia="zh-CN"/>
        </w:rPr>
        <w:t>31</w:t>
      </w:r>
      <w:r>
        <w:rPr>
          <w:rFonts w:hint="eastAsia" w:ascii="仿宋" w:hAnsi="仿宋" w:eastAsia="仿宋" w:cs="仿宋"/>
          <w:i w:val="0"/>
          <w:iCs w:val="0"/>
          <w:caps w:val="0"/>
          <w:color w:val="auto"/>
          <w:spacing w:val="0"/>
          <w:sz w:val="24"/>
          <w:szCs w:val="24"/>
          <w:u w:val="none"/>
          <w:shd w:val="clear" w:fill="FFFFFF"/>
        </w:rPr>
        <w:t>日</w:t>
      </w:r>
      <w:r>
        <w:rPr>
          <w:rFonts w:hint="eastAsia" w:ascii="仿宋" w:hAnsi="仿宋" w:eastAsia="仿宋" w:cs="仿宋"/>
          <w:i w:val="0"/>
          <w:iCs w:val="0"/>
          <w:caps w:val="0"/>
          <w:color w:val="auto"/>
          <w:spacing w:val="0"/>
          <w:sz w:val="24"/>
          <w:szCs w:val="24"/>
          <w:u w:val="none"/>
          <w:shd w:val="clear" w:fill="FFFFFF"/>
          <w:lang w:val="en-US" w:eastAsia="zh-CN"/>
        </w:rPr>
        <w:t>17:00止，以快递签收时间为准。</w:t>
      </w:r>
    </w:p>
    <w:p w14:paraId="0B41310B">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jc w:val="left"/>
        <w:rPr>
          <w:rFonts w:hint="eastAsia" w:ascii="仿宋" w:hAnsi="仿宋" w:eastAsia="仿宋" w:cs="仿宋"/>
          <w:i w:val="0"/>
          <w:iCs w:val="0"/>
          <w:caps w:val="0"/>
          <w:color w:val="auto"/>
          <w:spacing w:val="0"/>
          <w:sz w:val="24"/>
          <w:szCs w:val="24"/>
          <w:u w:val="none"/>
          <w:shd w:val="clear" w:fill="FFFFFF"/>
        </w:rPr>
      </w:pPr>
      <w:r>
        <w:rPr>
          <w:rFonts w:hint="eastAsia" w:ascii="仿宋" w:hAnsi="仿宋" w:eastAsia="仿宋" w:cs="仿宋"/>
          <w:i w:val="0"/>
          <w:iCs w:val="0"/>
          <w:caps w:val="0"/>
          <w:color w:val="auto"/>
          <w:spacing w:val="0"/>
          <w:sz w:val="24"/>
          <w:szCs w:val="24"/>
          <w:u w:val="none"/>
          <w:shd w:val="clear" w:fill="FFFFFF"/>
          <w:lang w:val="en-US" w:eastAsia="zh-CN"/>
        </w:rPr>
        <w:t>8.2</w:t>
      </w:r>
      <w:r>
        <w:rPr>
          <w:rFonts w:hint="eastAsia" w:ascii="仿宋" w:hAnsi="仿宋" w:eastAsia="仿宋" w:cs="仿宋"/>
          <w:i w:val="0"/>
          <w:iCs w:val="0"/>
          <w:caps w:val="0"/>
          <w:color w:val="auto"/>
          <w:spacing w:val="0"/>
          <w:sz w:val="24"/>
          <w:szCs w:val="24"/>
          <w:u w:val="none"/>
          <w:shd w:val="clear" w:fill="FFFFFF"/>
        </w:rPr>
        <w:t>联系人：</w:t>
      </w:r>
    </w:p>
    <w:p w14:paraId="6A423B6B">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firstLine="480" w:firstLineChars="200"/>
        <w:jc w:val="left"/>
        <w:rPr>
          <w:rFonts w:hint="eastAsia" w:ascii="仿宋" w:hAnsi="仿宋" w:eastAsia="仿宋" w:cs="仿宋"/>
          <w:i w:val="0"/>
          <w:iCs w:val="0"/>
          <w:caps w:val="0"/>
          <w:color w:val="auto"/>
          <w:spacing w:val="0"/>
          <w:sz w:val="24"/>
          <w:szCs w:val="24"/>
          <w:u w:val="none"/>
          <w:shd w:val="clear" w:fill="FFFFFF"/>
          <w:lang w:val="en-US" w:eastAsia="zh-CN"/>
        </w:rPr>
      </w:pPr>
      <w:r>
        <w:rPr>
          <w:rFonts w:hint="eastAsia" w:ascii="仿宋" w:eastAsia="仿宋" w:cs="仿宋"/>
          <w:b w:val="0"/>
          <w:bCs w:val="0"/>
          <w:i w:val="0"/>
          <w:iCs w:val="0"/>
          <w:color w:val="auto"/>
          <w:sz w:val="24"/>
          <w:szCs w:val="24"/>
          <w:highlight w:val="none"/>
        </w:rPr>
        <w:t>采购单位</w:t>
      </w:r>
      <w:r>
        <w:rPr>
          <w:rFonts w:hint="eastAsia" w:ascii="仿宋" w:hAnsi="仿宋" w:eastAsia="仿宋" w:cs="仿宋"/>
          <w:i w:val="0"/>
          <w:iCs w:val="0"/>
          <w:caps w:val="0"/>
          <w:color w:val="auto"/>
          <w:spacing w:val="0"/>
          <w:sz w:val="24"/>
          <w:szCs w:val="24"/>
          <w:u w:val="none"/>
          <w:shd w:val="clear" w:fill="FFFFFF"/>
          <w:lang w:val="en-US" w:eastAsia="zh-CN"/>
        </w:rPr>
        <w:t>：绍兴市公共交通集团有限公司</w:t>
      </w:r>
    </w:p>
    <w:p w14:paraId="3BCAC6B4">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firstLine="480" w:firstLineChars="200"/>
        <w:jc w:val="left"/>
        <w:rPr>
          <w:rFonts w:hint="eastAsia" w:ascii="仿宋" w:hAnsi="仿宋" w:eastAsia="仿宋" w:cs="仿宋"/>
          <w:i w:val="0"/>
          <w:iCs w:val="0"/>
          <w:caps w:val="0"/>
          <w:color w:val="auto"/>
          <w:spacing w:val="0"/>
          <w:sz w:val="24"/>
          <w:szCs w:val="24"/>
          <w:u w:val="none"/>
          <w:shd w:val="clear" w:fill="FFFFFF"/>
          <w:lang w:val="en-US" w:eastAsia="zh-CN"/>
        </w:rPr>
      </w:pPr>
      <w:r>
        <w:rPr>
          <w:rFonts w:hint="eastAsia" w:ascii="仿宋" w:hAnsi="仿宋" w:eastAsia="仿宋" w:cs="仿宋"/>
          <w:i w:val="0"/>
          <w:iCs w:val="0"/>
          <w:caps w:val="0"/>
          <w:color w:val="auto"/>
          <w:spacing w:val="0"/>
          <w:sz w:val="24"/>
          <w:szCs w:val="24"/>
          <w:u w:val="none"/>
          <w:shd w:val="clear" w:fill="FFFFFF"/>
          <w:lang w:val="en-US" w:eastAsia="zh-CN"/>
        </w:rPr>
        <w:t xml:space="preserve">地址：绍兴市越城区润沁路19号 </w:t>
      </w:r>
    </w:p>
    <w:p w14:paraId="53CA6890">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firstLine="480" w:firstLineChars="200"/>
        <w:jc w:val="left"/>
        <w:rPr>
          <w:rFonts w:hint="eastAsia" w:ascii="仿宋" w:hAnsi="仿宋" w:eastAsia="仿宋" w:cs="仿宋"/>
          <w:i w:val="0"/>
          <w:iCs w:val="0"/>
          <w:caps w:val="0"/>
          <w:color w:val="auto"/>
          <w:spacing w:val="0"/>
          <w:sz w:val="24"/>
          <w:szCs w:val="24"/>
          <w:u w:val="none"/>
          <w:shd w:val="clear" w:fill="FFFFFF"/>
          <w:lang w:val="en-US" w:eastAsia="zh-CN"/>
        </w:rPr>
      </w:pPr>
      <w:r>
        <w:rPr>
          <w:rFonts w:hint="eastAsia" w:ascii="仿宋" w:hAnsi="仿宋" w:eastAsia="仿宋" w:cs="仿宋"/>
          <w:i w:val="0"/>
          <w:iCs w:val="0"/>
          <w:caps w:val="0"/>
          <w:color w:val="auto"/>
          <w:spacing w:val="0"/>
          <w:sz w:val="24"/>
          <w:szCs w:val="24"/>
          <w:u w:val="none"/>
          <w:shd w:val="clear" w:fill="FFFFFF"/>
          <w:lang w:val="en-US" w:eastAsia="zh-CN"/>
        </w:rPr>
        <w:t>联系人：骆工</w:t>
      </w:r>
    </w:p>
    <w:p w14:paraId="33080E43">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firstLine="480" w:firstLineChars="200"/>
        <w:jc w:val="left"/>
        <w:rPr>
          <w:rFonts w:hint="eastAsia" w:ascii="仿宋" w:hAnsi="仿宋" w:eastAsia="仿宋" w:cs="仿宋"/>
          <w:i w:val="0"/>
          <w:iCs w:val="0"/>
          <w:caps w:val="0"/>
          <w:color w:val="auto"/>
          <w:spacing w:val="0"/>
          <w:sz w:val="24"/>
          <w:szCs w:val="24"/>
          <w:u w:val="none"/>
          <w:shd w:val="clear" w:fill="FFFFFF"/>
          <w:lang w:val="en-US" w:eastAsia="zh-CN"/>
        </w:rPr>
      </w:pPr>
      <w:r>
        <w:rPr>
          <w:rFonts w:hint="eastAsia" w:ascii="仿宋" w:hAnsi="仿宋" w:eastAsia="仿宋" w:cs="仿宋"/>
          <w:i w:val="0"/>
          <w:iCs w:val="0"/>
          <w:caps w:val="0"/>
          <w:color w:val="auto"/>
          <w:spacing w:val="0"/>
          <w:sz w:val="24"/>
          <w:szCs w:val="24"/>
          <w:u w:val="none"/>
          <w:shd w:val="clear" w:fill="FFFFFF"/>
          <w:lang w:val="en-US" w:eastAsia="zh-CN"/>
        </w:rPr>
        <w:t>联系方式：0575-88023892</w:t>
      </w:r>
    </w:p>
    <w:p w14:paraId="44C1A1FD">
      <w:pPr>
        <w:pStyle w:val="2"/>
        <w:spacing w:line="440" w:lineRule="exact"/>
        <w:ind w:left="0" w:firstLine="480" w:firstLineChars="200"/>
        <w:rPr>
          <w:rFonts w:hint="eastAsia" w:ascii="仿宋" w:eastAsia="仿宋" w:cs="仿宋"/>
          <w:b w:val="0"/>
          <w:bCs w:val="0"/>
          <w:i w:val="0"/>
          <w:iCs w:val="0"/>
          <w:color w:val="auto"/>
          <w:sz w:val="24"/>
          <w:szCs w:val="24"/>
          <w:highlight w:val="none"/>
        </w:rPr>
      </w:pPr>
      <w:r>
        <w:rPr>
          <w:rFonts w:hint="eastAsia" w:ascii="仿宋" w:eastAsia="仿宋" w:cs="仿宋"/>
          <w:b w:val="0"/>
          <w:bCs w:val="0"/>
          <w:i w:val="0"/>
          <w:iCs w:val="0"/>
          <w:color w:val="auto"/>
          <w:sz w:val="24"/>
          <w:szCs w:val="24"/>
          <w:highlight w:val="none"/>
        </w:rPr>
        <w:t>采购代理机构：浙江筑脸全过程工程咨询有限公司</w:t>
      </w:r>
    </w:p>
    <w:p w14:paraId="528A7BC1">
      <w:pPr>
        <w:pStyle w:val="2"/>
        <w:spacing w:line="440" w:lineRule="exact"/>
        <w:ind w:left="0" w:firstLine="480" w:firstLineChars="200"/>
        <w:rPr>
          <w:rFonts w:hint="eastAsia" w:ascii="仿宋" w:eastAsia="仿宋" w:cs="仿宋"/>
          <w:b w:val="0"/>
          <w:bCs w:val="0"/>
          <w:i w:val="0"/>
          <w:iCs w:val="0"/>
          <w:color w:val="auto"/>
          <w:sz w:val="24"/>
          <w:szCs w:val="24"/>
          <w:highlight w:val="none"/>
        </w:rPr>
      </w:pPr>
      <w:r>
        <w:rPr>
          <w:rFonts w:hint="eastAsia" w:ascii="仿宋" w:eastAsia="仿宋" w:cs="仿宋"/>
          <w:b w:val="0"/>
          <w:bCs w:val="0"/>
          <w:i w:val="0"/>
          <w:iCs w:val="0"/>
          <w:color w:val="auto"/>
          <w:sz w:val="24"/>
          <w:szCs w:val="24"/>
          <w:highlight w:val="none"/>
        </w:rPr>
        <w:t>地址：绍兴市越城区环城西路396#5号</w:t>
      </w:r>
    </w:p>
    <w:p w14:paraId="60F2E27B">
      <w:pPr>
        <w:pStyle w:val="2"/>
        <w:spacing w:line="440" w:lineRule="exact"/>
        <w:ind w:left="0" w:firstLine="480" w:firstLineChars="200"/>
        <w:rPr>
          <w:rFonts w:hint="eastAsia" w:ascii="仿宋" w:eastAsia="仿宋" w:cs="仿宋"/>
          <w:b w:val="0"/>
          <w:bCs w:val="0"/>
          <w:i w:val="0"/>
          <w:iCs w:val="0"/>
          <w:color w:val="auto"/>
          <w:sz w:val="24"/>
          <w:szCs w:val="24"/>
          <w:highlight w:val="none"/>
        </w:rPr>
      </w:pPr>
      <w:r>
        <w:rPr>
          <w:rFonts w:hint="eastAsia" w:ascii="仿宋" w:eastAsia="仿宋" w:cs="仿宋"/>
          <w:b w:val="0"/>
          <w:bCs w:val="0"/>
          <w:i w:val="0"/>
          <w:iCs w:val="0"/>
          <w:color w:val="auto"/>
          <w:sz w:val="24"/>
          <w:szCs w:val="24"/>
          <w:highlight w:val="none"/>
        </w:rPr>
        <w:t>联系人：李国虎</w:t>
      </w:r>
    </w:p>
    <w:p w14:paraId="6E5FB785">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jc w:val="left"/>
        <w:rPr>
          <w:rFonts w:hint="default" w:ascii="仿宋" w:hAnsi="仿宋" w:eastAsia="仿宋" w:cs="仿宋"/>
          <w:i w:val="0"/>
          <w:iCs w:val="0"/>
          <w:caps w:val="0"/>
          <w:color w:val="auto"/>
          <w:spacing w:val="0"/>
          <w:sz w:val="24"/>
          <w:szCs w:val="24"/>
          <w:u w:val="none"/>
          <w:lang w:val="en-US" w:eastAsia="zh-CN"/>
        </w:rPr>
      </w:pPr>
      <w:r>
        <w:rPr>
          <w:rFonts w:hint="eastAsia" w:ascii="仿宋" w:eastAsia="仿宋" w:cs="仿宋"/>
          <w:b w:val="0"/>
          <w:bCs w:val="0"/>
          <w:i w:val="0"/>
          <w:iCs w:val="0"/>
          <w:color w:val="auto"/>
          <w:sz w:val="24"/>
          <w:szCs w:val="24"/>
          <w:highlight w:val="none"/>
          <w:lang w:val="en-US" w:eastAsia="zh-CN"/>
        </w:rPr>
        <w:t xml:space="preserve">    </w:t>
      </w:r>
      <w:r>
        <w:rPr>
          <w:rFonts w:hint="eastAsia" w:ascii="仿宋" w:eastAsia="仿宋" w:cs="仿宋"/>
          <w:b w:val="0"/>
          <w:bCs w:val="0"/>
          <w:i w:val="0"/>
          <w:iCs w:val="0"/>
          <w:color w:val="auto"/>
          <w:sz w:val="24"/>
          <w:szCs w:val="24"/>
          <w:highlight w:val="none"/>
        </w:rPr>
        <w:t>联系方式：13867518936</w:t>
      </w:r>
    </w:p>
    <w:p w14:paraId="0EAB67A6">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jc w:val="left"/>
        <w:rPr>
          <w:rFonts w:hint="eastAsia" w:ascii="仿宋" w:hAnsi="仿宋" w:eastAsia="仿宋" w:cs="仿宋"/>
          <w:i w:val="0"/>
          <w:iCs w:val="0"/>
          <w:caps w:val="0"/>
          <w:color w:val="auto"/>
          <w:spacing w:val="0"/>
          <w:sz w:val="24"/>
          <w:szCs w:val="24"/>
          <w:u w:val="none"/>
          <w:lang w:eastAsia="zh-CN"/>
        </w:rPr>
      </w:pPr>
      <w:r>
        <w:rPr>
          <w:rFonts w:hint="eastAsia" w:ascii="仿宋" w:hAnsi="仿宋" w:eastAsia="仿宋" w:cs="仿宋"/>
          <w:i w:val="0"/>
          <w:iCs w:val="0"/>
          <w:caps w:val="0"/>
          <w:color w:val="auto"/>
          <w:spacing w:val="0"/>
          <w:sz w:val="24"/>
          <w:szCs w:val="24"/>
          <w:u w:val="none"/>
          <w:shd w:val="clear" w:fill="FFFFFF"/>
          <w:lang w:val="en-US" w:eastAsia="zh-CN"/>
        </w:rPr>
        <w:t>8.3参与方式</w:t>
      </w:r>
      <w:r>
        <w:rPr>
          <w:rFonts w:hint="eastAsia" w:ascii="仿宋" w:hAnsi="仿宋" w:eastAsia="仿宋" w:cs="仿宋"/>
          <w:i w:val="0"/>
          <w:iCs w:val="0"/>
          <w:caps w:val="0"/>
          <w:color w:val="auto"/>
          <w:spacing w:val="0"/>
          <w:sz w:val="24"/>
          <w:szCs w:val="24"/>
          <w:u w:val="none"/>
          <w:shd w:val="clear" w:fill="FFFFFF"/>
        </w:rPr>
        <w:t>：供应商需提供下列资料</w:t>
      </w:r>
      <w:r>
        <w:rPr>
          <w:rFonts w:hint="eastAsia" w:ascii="仿宋" w:hAnsi="仿宋" w:eastAsia="仿宋" w:cs="仿宋"/>
          <w:i w:val="0"/>
          <w:iCs w:val="0"/>
          <w:caps w:val="0"/>
          <w:color w:val="auto"/>
          <w:spacing w:val="0"/>
          <w:sz w:val="24"/>
          <w:szCs w:val="24"/>
          <w:u w:val="none"/>
          <w:shd w:val="clear" w:fill="FFFFFF"/>
          <w:lang w:eastAsia="zh-CN"/>
        </w:rPr>
        <w:t>：</w:t>
      </w:r>
    </w:p>
    <w:p w14:paraId="18D458DD">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仿宋" w:hAnsi="仿宋" w:eastAsia="仿宋" w:cs="仿宋"/>
          <w:i w:val="0"/>
          <w:iCs w:val="0"/>
          <w:caps w:val="0"/>
          <w:color w:val="auto"/>
          <w:spacing w:val="0"/>
          <w:sz w:val="24"/>
          <w:szCs w:val="24"/>
          <w:u w:val="none"/>
        </w:rPr>
      </w:pPr>
      <w:r>
        <w:rPr>
          <w:rFonts w:hint="eastAsia" w:ascii="仿宋" w:hAnsi="仿宋" w:eastAsia="仿宋" w:cs="仿宋"/>
          <w:i w:val="0"/>
          <w:iCs w:val="0"/>
          <w:caps w:val="0"/>
          <w:color w:val="auto"/>
          <w:spacing w:val="0"/>
          <w:sz w:val="24"/>
          <w:szCs w:val="24"/>
          <w:u w:val="none"/>
          <w:shd w:val="clear" w:fill="FFFFFF"/>
        </w:rPr>
        <w:t>（1）营业执照复印件</w:t>
      </w:r>
    </w:p>
    <w:p w14:paraId="6D3903B7">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default" w:ascii="仿宋" w:hAnsi="仿宋" w:eastAsia="仿宋" w:cs="仿宋"/>
          <w:i w:val="0"/>
          <w:iCs w:val="0"/>
          <w:caps w:val="0"/>
          <w:color w:val="auto"/>
          <w:spacing w:val="0"/>
          <w:sz w:val="24"/>
          <w:szCs w:val="24"/>
          <w:u w:val="none"/>
          <w:lang w:val="en-US" w:eastAsia="zh-CN"/>
        </w:rPr>
      </w:pPr>
      <w:r>
        <w:rPr>
          <w:rFonts w:hint="eastAsia" w:ascii="仿宋" w:hAnsi="仿宋" w:eastAsia="仿宋" w:cs="仿宋"/>
          <w:i w:val="0"/>
          <w:iCs w:val="0"/>
          <w:caps w:val="0"/>
          <w:color w:val="auto"/>
          <w:spacing w:val="0"/>
          <w:sz w:val="24"/>
          <w:szCs w:val="24"/>
          <w:u w:val="none"/>
          <w:shd w:val="clear" w:fill="FFFFFF"/>
        </w:rPr>
        <w:t>（2）单位介绍信</w:t>
      </w:r>
      <w:r>
        <w:rPr>
          <w:rFonts w:hint="eastAsia" w:ascii="仿宋" w:hAnsi="仿宋" w:eastAsia="仿宋" w:cs="仿宋"/>
          <w:i w:val="0"/>
          <w:iCs w:val="0"/>
          <w:caps w:val="0"/>
          <w:color w:val="auto"/>
          <w:spacing w:val="0"/>
          <w:sz w:val="24"/>
          <w:szCs w:val="24"/>
          <w:u w:val="none"/>
          <w:shd w:val="clear" w:fill="FFFFFF"/>
          <w:lang w:val="en-US" w:eastAsia="zh-CN"/>
        </w:rPr>
        <w:t>或授权委托书</w:t>
      </w:r>
    </w:p>
    <w:p w14:paraId="7DD8D7DB">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仿宋" w:hAnsi="仿宋" w:eastAsia="仿宋" w:cs="仿宋"/>
          <w:i w:val="0"/>
          <w:iCs w:val="0"/>
          <w:caps w:val="0"/>
          <w:color w:val="auto"/>
          <w:spacing w:val="0"/>
          <w:sz w:val="24"/>
          <w:szCs w:val="24"/>
          <w:u w:val="none"/>
          <w:shd w:val="clear" w:fill="FFFFFF"/>
        </w:rPr>
      </w:pPr>
      <w:r>
        <w:rPr>
          <w:rFonts w:hint="eastAsia" w:ascii="仿宋" w:hAnsi="仿宋" w:eastAsia="仿宋" w:cs="仿宋"/>
          <w:i w:val="0"/>
          <w:iCs w:val="0"/>
          <w:caps w:val="0"/>
          <w:color w:val="auto"/>
          <w:spacing w:val="0"/>
          <w:sz w:val="24"/>
          <w:szCs w:val="24"/>
          <w:u w:val="none"/>
          <w:shd w:val="clear" w:fill="FFFFFF"/>
        </w:rPr>
        <w:t>（3）</w:t>
      </w:r>
      <w:r>
        <w:rPr>
          <w:rFonts w:hint="eastAsia" w:ascii="仿宋" w:hAnsi="仿宋" w:eastAsia="仿宋" w:cs="仿宋"/>
          <w:i w:val="0"/>
          <w:iCs w:val="0"/>
          <w:caps w:val="0"/>
          <w:color w:val="auto"/>
          <w:spacing w:val="0"/>
          <w:sz w:val="24"/>
          <w:szCs w:val="24"/>
          <w:u w:val="none"/>
          <w:shd w:val="clear" w:fill="FFFFFF"/>
          <w:lang w:val="en-US" w:eastAsia="zh-CN"/>
        </w:rPr>
        <w:t>授权代表</w:t>
      </w:r>
      <w:r>
        <w:rPr>
          <w:rFonts w:hint="eastAsia" w:ascii="仿宋" w:hAnsi="仿宋" w:eastAsia="仿宋" w:cs="仿宋"/>
          <w:i w:val="0"/>
          <w:iCs w:val="0"/>
          <w:caps w:val="0"/>
          <w:color w:val="auto"/>
          <w:spacing w:val="0"/>
          <w:sz w:val="24"/>
          <w:szCs w:val="24"/>
          <w:u w:val="none"/>
          <w:shd w:val="clear" w:fill="FFFFFF"/>
        </w:rPr>
        <w:t>身份证复印件</w:t>
      </w:r>
    </w:p>
    <w:p w14:paraId="1B0E2DAB">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仿宋" w:hAnsi="仿宋" w:eastAsia="仿宋" w:cs="仿宋"/>
          <w:i w:val="0"/>
          <w:iCs w:val="0"/>
          <w:caps w:val="0"/>
          <w:color w:val="auto"/>
          <w:spacing w:val="0"/>
          <w:sz w:val="24"/>
          <w:szCs w:val="24"/>
          <w:u w:val="none"/>
          <w:shd w:val="clear" w:fill="FFFFFF"/>
          <w:lang w:val="en-US" w:eastAsia="zh-CN"/>
        </w:rPr>
      </w:pPr>
      <w:r>
        <w:rPr>
          <w:rFonts w:hint="eastAsia" w:ascii="仿宋" w:hAnsi="仿宋" w:eastAsia="仿宋" w:cs="仿宋"/>
          <w:i w:val="0"/>
          <w:iCs w:val="0"/>
          <w:caps w:val="0"/>
          <w:color w:val="auto"/>
          <w:spacing w:val="0"/>
          <w:sz w:val="24"/>
          <w:szCs w:val="24"/>
          <w:u w:val="none"/>
          <w:shd w:val="clear" w:fill="FFFFFF"/>
          <w:lang w:eastAsia="zh-CN"/>
        </w:rPr>
        <w:t>（</w:t>
      </w:r>
      <w:r>
        <w:rPr>
          <w:rFonts w:hint="eastAsia" w:ascii="仿宋" w:hAnsi="仿宋" w:eastAsia="仿宋" w:cs="仿宋"/>
          <w:i w:val="0"/>
          <w:iCs w:val="0"/>
          <w:caps w:val="0"/>
          <w:color w:val="auto"/>
          <w:spacing w:val="0"/>
          <w:sz w:val="24"/>
          <w:szCs w:val="24"/>
          <w:u w:val="none"/>
          <w:shd w:val="clear" w:fill="FFFFFF"/>
          <w:lang w:val="en-US" w:eastAsia="zh-CN"/>
        </w:rPr>
        <w:t>4</w:t>
      </w:r>
      <w:r>
        <w:rPr>
          <w:rFonts w:hint="eastAsia" w:ascii="仿宋" w:hAnsi="仿宋" w:eastAsia="仿宋" w:cs="仿宋"/>
          <w:i w:val="0"/>
          <w:iCs w:val="0"/>
          <w:caps w:val="0"/>
          <w:color w:val="auto"/>
          <w:spacing w:val="0"/>
          <w:sz w:val="24"/>
          <w:szCs w:val="24"/>
          <w:u w:val="none"/>
          <w:shd w:val="clear" w:fill="FFFFFF"/>
          <w:lang w:eastAsia="zh-CN"/>
        </w:rPr>
        <w:t>）</w:t>
      </w:r>
      <w:r>
        <w:rPr>
          <w:rFonts w:hint="eastAsia" w:ascii="仿宋" w:hAnsi="仿宋" w:eastAsia="仿宋" w:cs="仿宋"/>
          <w:i w:val="0"/>
          <w:iCs w:val="0"/>
          <w:caps w:val="0"/>
          <w:color w:val="auto"/>
          <w:spacing w:val="0"/>
          <w:sz w:val="24"/>
          <w:szCs w:val="24"/>
          <w:u w:val="none"/>
          <w:shd w:val="clear" w:fill="FFFFFF"/>
          <w:lang w:val="en-US" w:eastAsia="zh-CN"/>
        </w:rPr>
        <w:t>报价表（详见附件）</w:t>
      </w:r>
    </w:p>
    <w:p w14:paraId="3634A6D8">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jc w:val="left"/>
        <w:rPr>
          <w:rFonts w:hint="eastAsia" w:ascii="仿宋" w:hAnsi="仿宋" w:eastAsia="仿宋" w:cs="仿宋"/>
          <w:i w:val="0"/>
          <w:iCs w:val="0"/>
          <w:caps w:val="0"/>
          <w:color w:val="auto"/>
          <w:spacing w:val="0"/>
          <w:sz w:val="24"/>
          <w:szCs w:val="24"/>
          <w:u w:val="none"/>
          <w:shd w:val="clear" w:fill="FFFFFF"/>
          <w:lang w:val="en-US" w:eastAsia="zh-CN"/>
        </w:rPr>
      </w:pPr>
      <w:r>
        <w:rPr>
          <w:rFonts w:hint="eastAsia" w:ascii="仿宋" w:hAnsi="仿宋" w:eastAsia="仿宋" w:cs="仿宋"/>
          <w:i w:val="0"/>
          <w:iCs w:val="0"/>
          <w:caps w:val="0"/>
          <w:color w:val="auto"/>
          <w:spacing w:val="0"/>
          <w:sz w:val="24"/>
          <w:szCs w:val="24"/>
          <w:u w:val="none"/>
          <w:shd w:val="clear" w:fill="FFFFFF"/>
          <w:lang w:val="en-US" w:eastAsia="zh-CN"/>
        </w:rPr>
        <w:t>8.4以上资料</w:t>
      </w:r>
      <w:r>
        <w:rPr>
          <w:rFonts w:hint="eastAsia" w:ascii="仿宋" w:hAnsi="仿宋" w:eastAsia="仿宋" w:cs="仿宋"/>
          <w:i w:val="0"/>
          <w:iCs w:val="0"/>
          <w:caps w:val="0"/>
          <w:color w:val="auto"/>
          <w:spacing w:val="0"/>
          <w:sz w:val="24"/>
          <w:szCs w:val="24"/>
          <w:u w:val="none"/>
          <w:shd w:val="clear" w:fill="FFFFFF"/>
        </w:rPr>
        <w:t>加盖单位公章</w:t>
      </w:r>
      <w:r>
        <w:rPr>
          <w:rFonts w:hint="eastAsia" w:ascii="仿宋" w:hAnsi="仿宋" w:eastAsia="仿宋" w:cs="仿宋"/>
          <w:i w:val="0"/>
          <w:iCs w:val="0"/>
          <w:caps w:val="0"/>
          <w:color w:val="auto"/>
          <w:spacing w:val="0"/>
          <w:sz w:val="24"/>
          <w:szCs w:val="24"/>
          <w:u w:val="none"/>
          <w:shd w:val="clear" w:fill="FFFFFF"/>
          <w:lang w:eastAsia="zh-CN"/>
        </w:rPr>
        <w:t>，</w:t>
      </w:r>
      <w:r>
        <w:rPr>
          <w:rFonts w:hint="eastAsia" w:ascii="仿宋" w:hAnsi="仿宋" w:eastAsia="仿宋" w:cs="仿宋"/>
          <w:i w:val="0"/>
          <w:iCs w:val="0"/>
          <w:caps w:val="0"/>
          <w:color w:val="auto"/>
          <w:spacing w:val="0"/>
          <w:sz w:val="24"/>
          <w:szCs w:val="24"/>
          <w:u w:val="none"/>
          <w:shd w:val="clear" w:fill="FFFFFF"/>
          <w:lang w:val="en-US" w:eastAsia="zh-CN"/>
        </w:rPr>
        <w:t>在规定时间内密封以邮寄(建议采用顺丰)的方式送达至浙江筑脸全过程</w:t>
      </w:r>
      <w:bookmarkStart w:id="0" w:name="_GoBack"/>
      <w:r>
        <w:rPr>
          <w:rFonts w:hint="eastAsia" w:ascii="仿宋" w:hAnsi="仿宋" w:eastAsia="仿宋" w:cs="仿宋"/>
          <w:i w:val="0"/>
          <w:iCs w:val="0"/>
          <w:caps w:val="0"/>
          <w:color w:val="auto"/>
          <w:spacing w:val="0"/>
          <w:sz w:val="24"/>
          <w:szCs w:val="24"/>
          <w:u w:val="none"/>
          <w:shd w:val="clear" w:fill="FFFFFF"/>
          <w:lang w:val="en-US" w:eastAsia="zh-CN"/>
        </w:rPr>
        <w:t>工程</w:t>
      </w:r>
      <w:bookmarkEnd w:id="0"/>
      <w:r>
        <w:rPr>
          <w:rFonts w:hint="eastAsia" w:ascii="仿宋" w:hAnsi="仿宋" w:eastAsia="仿宋" w:cs="仿宋"/>
          <w:i w:val="0"/>
          <w:iCs w:val="0"/>
          <w:caps w:val="0"/>
          <w:color w:val="auto"/>
          <w:spacing w:val="0"/>
          <w:sz w:val="24"/>
          <w:szCs w:val="24"/>
          <w:u w:val="none"/>
          <w:shd w:val="clear" w:fill="FFFFFF"/>
          <w:lang w:val="en-US" w:eastAsia="zh-CN"/>
        </w:rPr>
        <w:t>咨询有限公司（绍兴市越城区环城西路396#5号），</w:t>
      </w:r>
      <w:r>
        <w:rPr>
          <w:rFonts w:hint="eastAsia" w:ascii="仿宋" w:hAnsi="仿宋" w:eastAsia="仿宋" w:cs="仿宋"/>
          <w:i w:val="0"/>
          <w:iCs w:val="0"/>
          <w:caps w:val="0"/>
          <w:color w:val="auto"/>
          <w:spacing w:val="0"/>
          <w:sz w:val="24"/>
          <w:szCs w:val="24"/>
          <w:u w:val="none"/>
          <w:shd w:val="clear" w:fill="FFFFFF"/>
        </w:rPr>
        <w:t>联系人：</w:t>
      </w:r>
      <w:r>
        <w:rPr>
          <w:rFonts w:hint="eastAsia" w:ascii="仿宋" w:hAnsi="仿宋" w:eastAsia="仿宋" w:cs="仿宋"/>
          <w:i w:val="0"/>
          <w:iCs w:val="0"/>
          <w:caps w:val="0"/>
          <w:color w:val="auto"/>
          <w:spacing w:val="0"/>
          <w:sz w:val="24"/>
          <w:szCs w:val="24"/>
          <w:u w:val="none"/>
          <w:shd w:val="clear" w:fill="FFFFFF"/>
          <w:lang w:eastAsia="zh-CN"/>
        </w:rPr>
        <w:t>李国虎；</w:t>
      </w:r>
      <w:r>
        <w:rPr>
          <w:rFonts w:hint="eastAsia" w:ascii="仿宋" w:hAnsi="仿宋" w:eastAsia="仿宋" w:cs="仿宋"/>
          <w:i w:val="0"/>
          <w:iCs w:val="0"/>
          <w:caps w:val="0"/>
          <w:color w:val="auto"/>
          <w:spacing w:val="0"/>
          <w:sz w:val="24"/>
          <w:szCs w:val="24"/>
          <w:u w:val="none"/>
          <w:shd w:val="clear" w:fill="FFFFFF"/>
        </w:rPr>
        <w:t>联系电话：</w:t>
      </w:r>
      <w:r>
        <w:rPr>
          <w:rFonts w:hint="eastAsia" w:ascii="仿宋" w:hAnsi="仿宋" w:eastAsia="仿宋" w:cs="仿宋"/>
          <w:i w:val="0"/>
          <w:iCs w:val="0"/>
          <w:caps w:val="0"/>
          <w:color w:val="auto"/>
          <w:spacing w:val="0"/>
          <w:sz w:val="24"/>
          <w:szCs w:val="24"/>
          <w:u w:val="none"/>
          <w:shd w:val="clear" w:fill="FFFFFF"/>
          <w:lang w:val="en-US" w:eastAsia="zh-CN"/>
        </w:rPr>
        <w:t>13867518936。请寄件人在邮件外包装注明项目名称，单位名称。</w:t>
      </w:r>
    </w:p>
    <w:p w14:paraId="179F1867">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right"/>
        <w:rPr>
          <w:rFonts w:hint="eastAsia" w:ascii="仿宋" w:hAnsi="仿宋" w:eastAsia="仿宋" w:cs="仿宋"/>
          <w:i w:val="0"/>
          <w:iCs w:val="0"/>
          <w:caps w:val="0"/>
          <w:color w:val="auto"/>
          <w:spacing w:val="0"/>
          <w:sz w:val="24"/>
          <w:szCs w:val="24"/>
          <w:u w:val="none"/>
          <w:shd w:val="clear" w:fill="FFFFFF"/>
          <w:lang w:val="en-US" w:eastAsia="zh-CN"/>
        </w:rPr>
      </w:pPr>
    </w:p>
    <w:p w14:paraId="5CB96DD0">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right"/>
        <w:rPr>
          <w:rFonts w:hint="eastAsia" w:ascii="仿宋" w:hAnsi="仿宋" w:eastAsia="仿宋" w:cs="仿宋"/>
          <w:i w:val="0"/>
          <w:iCs w:val="0"/>
          <w:caps w:val="0"/>
          <w:color w:val="auto"/>
          <w:spacing w:val="0"/>
          <w:sz w:val="24"/>
          <w:szCs w:val="24"/>
          <w:u w:val="none"/>
          <w:shd w:val="clear" w:fill="FFFFFF"/>
          <w:lang w:val="en-US" w:eastAsia="zh-CN"/>
        </w:rPr>
      </w:pPr>
    </w:p>
    <w:p w14:paraId="46701E82">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right"/>
        <w:rPr>
          <w:rFonts w:hint="eastAsia" w:ascii="仿宋" w:hAnsi="仿宋" w:eastAsia="仿宋" w:cs="仿宋"/>
          <w:i w:val="0"/>
          <w:iCs w:val="0"/>
          <w:caps w:val="0"/>
          <w:color w:val="auto"/>
          <w:spacing w:val="0"/>
          <w:sz w:val="24"/>
          <w:szCs w:val="24"/>
          <w:u w:val="none"/>
          <w:shd w:val="clear" w:fill="FFFFFF"/>
          <w:lang w:val="en-US" w:eastAsia="zh-CN"/>
        </w:rPr>
      </w:pPr>
      <w:r>
        <w:rPr>
          <w:rFonts w:hint="eastAsia" w:ascii="仿宋" w:hAnsi="仿宋" w:eastAsia="仿宋" w:cs="仿宋"/>
          <w:i w:val="0"/>
          <w:iCs w:val="0"/>
          <w:caps w:val="0"/>
          <w:color w:val="auto"/>
          <w:spacing w:val="0"/>
          <w:sz w:val="24"/>
          <w:szCs w:val="24"/>
          <w:u w:val="none"/>
          <w:shd w:val="clear" w:fill="FFFFFF"/>
          <w:lang w:val="en-US" w:eastAsia="zh-CN"/>
        </w:rPr>
        <w:t>绍兴市公共交通集团有限公司</w:t>
      </w:r>
    </w:p>
    <w:p w14:paraId="5AFEF117">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right"/>
        <w:rPr>
          <w:rFonts w:hint="eastAsia" w:ascii="仿宋" w:hAnsi="仿宋" w:eastAsia="仿宋" w:cs="仿宋"/>
          <w:i w:val="0"/>
          <w:iCs w:val="0"/>
          <w:caps w:val="0"/>
          <w:color w:val="auto"/>
          <w:spacing w:val="0"/>
          <w:sz w:val="24"/>
          <w:szCs w:val="24"/>
          <w:u w:val="none"/>
          <w:shd w:val="clear" w:fill="FFFFFF"/>
          <w:lang w:val="en-US" w:eastAsia="zh-CN"/>
        </w:rPr>
      </w:pPr>
      <w:r>
        <w:rPr>
          <w:rFonts w:hint="eastAsia" w:ascii="仿宋" w:hAnsi="仿宋" w:eastAsia="仿宋" w:cs="仿宋"/>
          <w:i w:val="0"/>
          <w:iCs w:val="0"/>
          <w:caps w:val="0"/>
          <w:color w:val="auto"/>
          <w:spacing w:val="0"/>
          <w:sz w:val="24"/>
          <w:szCs w:val="24"/>
          <w:u w:val="none"/>
          <w:shd w:val="clear" w:fill="FFFFFF"/>
          <w:lang w:val="en-US" w:eastAsia="zh-CN"/>
        </w:rPr>
        <w:t>浙江筑脸全过程工程咨询有限公司</w:t>
      </w:r>
    </w:p>
    <w:p w14:paraId="311114F3">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right"/>
        <w:rPr>
          <w:rFonts w:hint="eastAsia" w:ascii="仿宋" w:hAnsi="仿宋" w:eastAsia="仿宋" w:cs="仿宋"/>
          <w:i w:val="0"/>
          <w:iCs w:val="0"/>
          <w:caps w:val="0"/>
          <w:color w:val="auto"/>
          <w:spacing w:val="0"/>
          <w:sz w:val="24"/>
          <w:szCs w:val="24"/>
          <w:u w:val="none"/>
          <w:shd w:val="clear" w:fill="FFFFFF"/>
          <w:lang w:val="en-US" w:eastAsia="zh-CN"/>
        </w:rPr>
      </w:pPr>
      <w:r>
        <w:rPr>
          <w:rFonts w:hint="eastAsia" w:ascii="仿宋" w:hAnsi="仿宋" w:eastAsia="仿宋" w:cs="仿宋"/>
          <w:i w:val="0"/>
          <w:iCs w:val="0"/>
          <w:caps w:val="0"/>
          <w:color w:val="auto"/>
          <w:spacing w:val="0"/>
          <w:sz w:val="24"/>
          <w:szCs w:val="24"/>
          <w:u w:val="none"/>
          <w:shd w:val="clear" w:fill="FFFFFF"/>
          <w:lang w:val="en-US" w:eastAsia="zh-CN"/>
        </w:rPr>
        <w:t>2026年07月28日</w:t>
      </w:r>
    </w:p>
    <w:p w14:paraId="3D31363B">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80" w:lineRule="atLeast"/>
        <w:ind w:left="0" w:right="0" w:firstLine="420"/>
        <w:jc w:val="right"/>
        <w:rPr>
          <w:rFonts w:hint="eastAsia" w:ascii="仿宋" w:hAnsi="仿宋" w:eastAsia="仿宋" w:cs="仿宋"/>
          <w:i w:val="0"/>
          <w:iCs w:val="0"/>
          <w:caps w:val="0"/>
          <w:color w:val="auto"/>
          <w:spacing w:val="0"/>
          <w:sz w:val="24"/>
          <w:szCs w:val="24"/>
          <w:u w:val="none"/>
          <w:shd w:val="clear" w:fill="FFFFFF"/>
          <w:lang w:val="en-US" w:eastAsia="zh-CN"/>
        </w:rPr>
      </w:pPr>
    </w:p>
    <w:p w14:paraId="771F6D5F">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80" w:lineRule="atLeast"/>
        <w:ind w:left="0" w:right="0" w:firstLine="420"/>
        <w:jc w:val="right"/>
        <w:rPr>
          <w:rFonts w:hint="eastAsia" w:ascii="仿宋" w:hAnsi="仿宋" w:eastAsia="仿宋" w:cs="仿宋"/>
          <w:i w:val="0"/>
          <w:iCs w:val="0"/>
          <w:caps w:val="0"/>
          <w:color w:val="auto"/>
          <w:spacing w:val="0"/>
          <w:sz w:val="24"/>
          <w:szCs w:val="24"/>
          <w:u w:val="none"/>
          <w:shd w:val="clear" w:fill="FFFFFF"/>
          <w:lang w:val="en-US" w:eastAsia="zh-CN"/>
        </w:rPr>
      </w:pPr>
    </w:p>
    <w:p w14:paraId="14D90D41">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80" w:lineRule="atLeast"/>
        <w:ind w:left="0" w:right="0" w:firstLine="420"/>
        <w:jc w:val="right"/>
        <w:rPr>
          <w:rFonts w:hint="eastAsia" w:ascii="仿宋" w:hAnsi="仿宋" w:eastAsia="仿宋" w:cs="仿宋"/>
          <w:i w:val="0"/>
          <w:iCs w:val="0"/>
          <w:caps w:val="0"/>
          <w:color w:val="auto"/>
          <w:spacing w:val="0"/>
          <w:sz w:val="24"/>
          <w:szCs w:val="24"/>
          <w:u w:val="none"/>
          <w:shd w:val="clear" w:fill="FFFFFF"/>
          <w:lang w:val="en-US" w:eastAsia="zh-CN"/>
        </w:rPr>
      </w:pPr>
    </w:p>
    <w:p w14:paraId="0A34DE06">
      <w:pPr>
        <w:rPr>
          <w:rFonts w:hint="eastAsia" w:ascii="仿宋" w:hAnsi="仿宋" w:eastAsia="仿宋" w:cs="仿宋"/>
          <w:i w:val="0"/>
          <w:iCs w:val="0"/>
          <w:color w:val="auto"/>
          <w:kern w:val="2"/>
          <w:sz w:val="32"/>
          <w:szCs w:val="32"/>
          <w:highlight w:val="none"/>
          <w:lang w:val="en-US" w:eastAsia="zh-CN"/>
        </w:rPr>
      </w:pPr>
      <w:r>
        <w:rPr>
          <w:rFonts w:hint="eastAsia" w:ascii="仿宋" w:hAnsi="仿宋" w:eastAsia="仿宋" w:cs="仿宋"/>
          <w:i w:val="0"/>
          <w:iCs w:val="0"/>
          <w:color w:val="auto"/>
          <w:kern w:val="2"/>
          <w:sz w:val="32"/>
          <w:szCs w:val="32"/>
          <w:highlight w:val="none"/>
          <w:lang w:val="en-US" w:eastAsia="zh-CN"/>
        </w:rPr>
        <w:br w:type="page"/>
      </w:r>
    </w:p>
    <w:p w14:paraId="6788C8B0">
      <w:pPr>
        <w:pStyle w:val="22"/>
        <w:keepNext w:val="0"/>
        <w:pageBreakBefore w:val="0"/>
        <w:tabs>
          <w:tab w:val="clear" w:pos="720"/>
        </w:tabs>
        <w:snapToGrid w:val="0"/>
        <w:spacing w:before="120" w:after="120"/>
        <w:jc w:val="center"/>
        <w:outlineLvl w:val="9"/>
        <w:rPr>
          <w:rFonts w:ascii="仿宋" w:hAnsi="仿宋" w:eastAsia="仿宋" w:cs="仿宋"/>
          <w:i w:val="0"/>
          <w:iCs w:val="0"/>
          <w:color w:val="auto"/>
          <w:kern w:val="2"/>
          <w:sz w:val="44"/>
          <w:szCs w:val="44"/>
          <w:highlight w:val="none"/>
        </w:rPr>
      </w:pPr>
      <w:r>
        <w:rPr>
          <w:rFonts w:hint="eastAsia" w:ascii="仿宋" w:hAnsi="仿宋" w:eastAsia="仿宋" w:cs="仿宋"/>
          <w:i w:val="0"/>
          <w:iCs w:val="0"/>
          <w:color w:val="auto"/>
          <w:kern w:val="2"/>
          <w:sz w:val="44"/>
          <w:szCs w:val="44"/>
          <w:highlight w:val="none"/>
        </w:rPr>
        <w:t>报价表</w:t>
      </w:r>
    </w:p>
    <w:p w14:paraId="476B3EB1">
      <w:pPr>
        <w:snapToGrid w:val="0"/>
        <w:spacing w:line="360" w:lineRule="auto"/>
        <w:rPr>
          <w:rFonts w:ascii="仿宋" w:hAnsi="仿宋" w:eastAsia="仿宋" w:cs="仿宋"/>
          <w:i w:val="0"/>
          <w:iCs w:val="0"/>
          <w:color w:val="auto"/>
          <w:kern w:val="0"/>
          <w:sz w:val="24"/>
          <w:highlight w:val="none"/>
          <w:u w:val="single"/>
        </w:rPr>
      </w:pPr>
      <w:r>
        <w:rPr>
          <w:rFonts w:hint="eastAsia" w:ascii="仿宋" w:hAnsi="仿宋" w:eastAsia="仿宋" w:cs="仿宋"/>
          <w:i w:val="0"/>
          <w:iCs w:val="0"/>
          <w:color w:val="auto"/>
          <w:sz w:val="24"/>
          <w:highlight w:val="none"/>
          <w:u w:val="single"/>
        </w:rPr>
        <w:t>绍兴市公共交通集团有限公司、浙江筑脸全过程工程咨询有限公司</w:t>
      </w:r>
      <w:r>
        <w:rPr>
          <w:rFonts w:hint="eastAsia" w:ascii="仿宋" w:hAnsi="仿宋" w:eastAsia="仿宋" w:cs="仿宋"/>
          <w:i w:val="0"/>
          <w:iCs w:val="0"/>
          <w:color w:val="auto"/>
          <w:kern w:val="0"/>
          <w:sz w:val="24"/>
          <w:highlight w:val="none"/>
          <w:u w:val="single"/>
          <w:lang w:val="zh-CN"/>
        </w:rPr>
        <w:t>：</w:t>
      </w:r>
    </w:p>
    <w:p w14:paraId="66FE9F52">
      <w:pPr>
        <w:snapToGrid w:val="0"/>
        <w:spacing w:line="360" w:lineRule="auto"/>
        <w:ind w:firstLine="482"/>
        <w:rPr>
          <w:rFonts w:hint="eastAsia" w:ascii="仿宋" w:hAnsi="仿宋" w:eastAsia="仿宋" w:cs="仿宋"/>
          <w:i w:val="0"/>
          <w:iCs w:val="0"/>
          <w:color w:val="auto"/>
          <w:kern w:val="0"/>
          <w:sz w:val="24"/>
          <w:highlight w:val="none"/>
          <w:lang w:val="zh-CN"/>
        </w:rPr>
      </w:pPr>
      <w:r>
        <w:rPr>
          <w:rFonts w:hint="eastAsia" w:ascii="仿宋" w:hAnsi="仿宋" w:eastAsia="仿宋" w:cs="仿宋"/>
          <w:i w:val="0"/>
          <w:iCs w:val="0"/>
          <w:color w:val="auto"/>
          <w:kern w:val="0"/>
          <w:sz w:val="24"/>
          <w:highlight w:val="none"/>
          <w:lang w:val="zh-CN"/>
        </w:rPr>
        <w:t>按你方招标要求，我</w:t>
      </w:r>
      <w:r>
        <w:rPr>
          <w:rFonts w:hint="eastAsia" w:ascii="仿宋" w:hAnsi="仿宋" w:eastAsia="仿宋" w:cs="仿宋"/>
          <w:i w:val="0"/>
          <w:iCs w:val="0"/>
          <w:color w:val="auto"/>
          <w:kern w:val="0"/>
          <w:sz w:val="24"/>
          <w:highlight w:val="none"/>
          <w:lang w:val="en-US" w:eastAsia="zh-CN"/>
        </w:rPr>
        <w:t>方</w:t>
      </w:r>
      <w:r>
        <w:rPr>
          <w:rFonts w:hint="eastAsia" w:ascii="仿宋" w:hAnsi="仿宋" w:eastAsia="仿宋" w:cs="仿宋"/>
          <w:i w:val="0"/>
          <w:iCs w:val="0"/>
          <w:color w:val="auto"/>
          <w:kern w:val="0"/>
          <w:sz w:val="24"/>
          <w:highlight w:val="none"/>
          <w:u w:val="single"/>
          <w:lang w:val="en-US" w:eastAsia="zh-CN"/>
        </w:rPr>
        <w:t xml:space="preserve">           （</w:t>
      </w:r>
      <w:r>
        <w:rPr>
          <w:rFonts w:hint="eastAsia" w:ascii="仿宋" w:hAnsi="仿宋" w:eastAsia="仿宋" w:cs="仿宋"/>
          <w:i w:val="0"/>
          <w:iCs w:val="0"/>
          <w:color w:val="auto"/>
          <w:kern w:val="0"/>
          <w:sz w:val="24"/>
          <w:highlight w:val="none"/>
          <w:u w:val="single"/>
          <w:lang w:val="zh-CN"/>
        </w:rPr>
        <w:t>供应商</w:t>
      </w:r>
      <w:r>
        <w:rPr>
          <w:rFonts w:ascii="仿宋" w:hAnsi="仿宋" w:eastAsia="仿宋" w:cs="仿宋"/>
          <w:i w:val="0"/>
          <w:iCs w:val="0"/>
          <w:color w:val="auto"/>
          <w:sz w:val="24"/>
          <w:highlight w:val="none"/>
          <w:u w:val="single"/>
        </w:rPr>
        <w:t>全称</w:t>
      </w:r>
      <w:r>
        <w:rPr>
          <w:rFonts w:hint="eastAsia" w:ascii="仿宋" w:hAnsi="仿宋" w:eastAsia="仿宋" w:cs="仿宋"/>
          <w:i w:val="0"/>
          <w:iCs w:val="0"/>
          <w:color w:val="auto"/>
          <w:kern w:val="0"/>
          <w:sz w:val="24"/>
          <w:highlight w:val="none"/>
          <w:lang w:val="en-US" w:eastAsia="zh-CN"/>
        </w:rPr>
        <w:t>）</w:t>
      </w:r>
      <w:r>
        <w:rPr>
          <w:rFonts w:hint="eastAsia" w:ascii="仿宋" w:hAnsi="仿宋" w:eastAsia="仿宋" w:cs="仿宋"/>
          <w:i w:val="0"/>
          <w:iCs w:val="0"/>
          <w:color w:val="auto"/>
          <w:kern w:val="0"/>
          <w:sz w:val="24"/>
          <w:highlight w:val="none"/>
          <w:lang w:val="zh-CN"/>
        </w:rPr>
        <w:t>承诺按照如下报价表的价格完成</w:t>
      </w:r>
      <w:r>
        <w:rPr>
          <w:rFonts w:hint="eastAsia" w:ascii="仿宋" w:hAnsi="仿宋" w:eastAsia="仿宋" w:cs="仿宋"/>
          <w:i w:val="0"/>
          <w:iCs w:val="0"/>
          <w:color w:val="auto"/>
          <w:sz w:val="24"/>
          <w:highlight w:val="none"/>
          <w:u w:val="single"/>
        </w:rPr>
        <w:t>绍兴市公共交通集团有限公司2026年度办公设备维修及配件服务采购项目</w:t>
      </w:r>
      <w:r>
        <w:rPr>
          <w:rFonts w:hint="eastAsia" w:ascii="仿宋" w:hAnsi="仿宋" w:eastAsia="仿宋" w:cs="仿宋"/>
          <w:i w:val="0"/>
          <w:iCs w:val="0"/>
          <w:color w:val="auto"/>
          <w:sz w:val="24"/>
          <w:highlight w:val="none"/>
        </w:rPr>
        <w:t>的实施</w:t>
      </w:r>
      <w:r>
        <w:rPr>
          <w:rFonts w:hint="eastAsia" w:ascii="仿宋" w:hAnsi="仿宋" w:eastAsia="仿宋" w:cs="仿宋"/>
          <w:i w:val="0"/>
          <w:iCs w:val="0"/>
          <w:color w:val="auto"/>
          <w:kern w:val="0"/>
          <w:sz w:val="24"/>
          <w:highlight w:val="none"/>
          <w:lang w:val="zh-CN"/>
        </w:rPr>
        <w:t>。</w:t>
      </w:r>
    </w:p>
    <w:p w14:paraId="60C82C26">
      <w:pPr>
        <w:snapToGrid w:val="0"/>
        <w:spacing w:line="360" w:lineRule="auto"/>
        <w:ind w:firstLine="482"/>
        <w:rPr>
          <w:rFonts w:hint="eastAsia" w:ascii="仿宋" w:hAnsi="仿宋" w:eastAsia="仿宋" w:cs="仿宋"/>
          <w:i w:val="0"/>
          <w:iCs w:val="0"/>
          <w:color w:val="auto"/>
          <w:kern w:val="0"/>
          <w:sz w:val="24"/>
          <w:highlight w:val="none"/>
          <w:lang w:val="zh-CN"/>
        </w:rPr>
      </w:pPr>
    </w:p>
    <w:tbl>
      <w:tblPr>
        <w:tblStyle w:val="11"/>
        <w:tblW w:w="9661" w:type="dxa"/>
        <w:jc w:val="center"/>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
      <w:tblGrid>
        <w:gridCol w:w="758"/>
        <w:gridCol w:w="2249"/>
        <w:gridCol w:w="4018"/>
        <w:gridCol w:w="2636"/>
      </w:tblGrid>
      <w:tr w14:paraId="04AD7E4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32" w:hRule="atLeast"/>
          <w:jc w:val="center"/>
        </w:trPr>
        <w:tc>
          <w:tcPr>
            <w:tcW w:w="758" w:type="dxa"/>
            <w:tcBorders>
              <w:top w:val="single" w:color="auto" w:sz="6" w:space="0"/>
              <w:left w:val="single" w:color="auto" w:sz="6" w:space="0"/>
              <w:bottom w:val="single" w:color="auto" w:sz="6" w:space="0"/>
              <w:right w:val="single" w:color="auto" w:sz="6" w:space="0"/>
            </w:tcBorders>
            <w:noWrap w:val="0"/>
            <w:vAlign w:val="center"/>
          </w:tcPr>
          <w:p w14:paraId="1F94A462">
            <w:pPr>
              <w:keepNext w:val="0"/>
              <w:keepLines w:val="0"/>
              <w:widowControl w:val="0"/>
              <w:suppressLineNumbers w:val="0"/>
              <w:autoSpaceDE w:val="0"/>
              <w:autoSpaceDN w:val="0"/>
              <w:adjustRightInd w:val="0"/>
              <w:spacing w:before="0" w:beforeAutospacing="0" w:after="0" w:afterAutospacing="0" w:line="360" w:lineRule="exact"/>
              <w:ind w:left="0" w:right="0"/>
              <w:jc w:val="center"/>
              <w:rPr>
                <w:rFonts w:hint="eastAsia" w:ascii="仿宋" w:hAnsi="仿宋" w:eastAsia="仿宋" w:cs="仿宋"/>
                <w:b/>
                <w:color w:val="auto"/>
                <w:kern w:val="2"/>
                <w:sz w:val="24"/>
                <w:szCs w:val="24"/>
                <w:highlight w:val="none"/>
              </w:rPr>
            </w:pPr>
            <w:r>
              <w:rPr>
                <w:rFonts w:hint="eastAsia" w:ascii="仿宋" w:hAnsi="仿宋" w:eastAsia="仿宋" w:cs="仿宋"/>
                <w:b/>
                <w:color w:val="auto"/>
                <w:kern w:val="2"/>
                <w:sz w:val="24"/>
                <w:szCs w:val="24"/>
                <w:highlight w:val="none"/>
                <w:lang w:val="en-US" w:eastAsia="zh-CN" w:bidi="ar"/>
              </w:rPr>
              <w:t>序号</w:t>
            </w:r>
          </w:p>
        </w:tc>
        <w:tc>
          <w:tcPr>
            <w:tcW w:w="2249" w:type="dxa"/>
            <w:tcBorders>
              <w:top w:val="single" w:color="auto" w:sz="6" w:space="0"/>
              <w:left w:val="nil"/>
              <w:bottom w:val="single" w:color="auto" w:sz="6" w:space="0"/>
              <w:right w:val="single" w:color="auto" w:sz="6" w:space="0"/>
            </w:tcBorders>
            <w:noWrap w:val="0"/>
            <w:vAlign w:val="center"/>
          </w:tcPr>
          <w:p w14:paraId="714E9C30">
            <w:pPr>
              <w:keepNext w:val="0"/>
              <w:keepLines w:val="0"/>
              <w:widowControl w:val="0"/>
              <w:suppressLineNumbers w:val="0"/>
              <w:autoSpaceDE w:val="0"/>
              <w:autoSpaceDN w:val="0"/>
              <w:adjustRightInd w:val="0"/>
              <w:spacing w:before="0" w:beforeAutospacing="0" w:after="0" w:afterAutospacing="0" w:line="360" w:lineRule="exact"/>
              <w:ind w:left="0" w:right="0"/>
              <w:jc w:val="center"/>
              <w:rPr>
                <w:rFonts w:hint="eastAsia" w:ascii="仿宋" w:hAnsi="仿宋" w:eastAsia="仿宋" w:cs="仿宋"/>
                <w:b/>
                <w:color w:val="auto"/>
                <w:kern w:val="2"/>
                <w:sz w:val="24"/>
                <w:szCs w:val="24"/>
                <w:highlight w:val="none"/>
              </w:rPr>
            </w:pPr>
            <w:r>
              <w:rPr>
                <w:rFonts w:hint="eastAsia" w:ascii="仿宋" w:hAnsi="仿宋" w:eastAsia="仿宋" w:cs="仿宋"/>
                <w:b/>
                <w:color w:val="auto"/>
                <w:kern w:val="2"/>
                <w:sz w:val="24"/>
                <w:szCs w:val="24"/>
                <w:highlight w:val="none"/>
                <w:lang w:val="en-US" w:eastAsia="zh-CN" w:bidi="ar"/>
              </w:rPr>
              <w:t>项目内容</w:t>
            </w:r>
          </w:p>
        </w:tc>
        <w:tc>
          <w:tcPr>
            <w:tcW w:w="4018" w:type="dxa"/>
            <w:tcBorders>
              <w:top w:val="single" w:color="auto" w:sz="6" w:space="0"/>
              <w:left w:val="nil"/>
              <w:bottom w:val="single" w:color="auto" w:sz="6" w:space="0"/>
              <w:right w:val="single" w:color="auto" w:sz="4" w:space="0"/>
            </w:tcBorders>
            <w:noWrap w:val="0"/>
            <w:vAlign w:val="center"/>
          </w:tcPr>
          <w:p w14:paraId="33646D2B">
            <w:pPr>
              <w:spacing w:line="360" w:lineRule="auto"/>
              <w:jc w:val="center"/>
              <w:rPr>
                <w:rFonts w:hint="eastAsia" w:ascii="仿宋" w:hAnsi="仿宋" w:eastAsia="仿宋" w:cs="仿宋"/>
                <w:b/>
                <w:color w:val="auto"/>
                <w:kern w:val="2"/>
                <w:sz w:val="24"/>
                <w:szCs w:val="24"/>
                <w:highlight w:val="none"/>
                <w:lang w:val="en-US" w:eastAsia="zh-CN" w:bidi="ar"/>
              </w:rPr>
            </w:pPr>
            <w:r>
              <w:rPr>
                <w:rFonts w:hint="eastAsia" w:ascii="仿宋" w:hAnsi="仿宋" w:eastAsia="仿宋" w:cs="仿宋"/>
                <w:b/>
                <w:color w:val="auto"/>
                <w:kern w:val="2"/>
                <w:sz w:val="24"/>
                <w:szCs w:val="24"/>
                <w:highlight w:val="none"/>
                <w:lang w:val="en-US" w:eastAsia="zh-CN" w:bidi="ar"/>
              </w:rPr>
              <w:t>投标折扣率报价</w:t>
            </w:r>
          </w:p>
        </w:tc>
        <w:tc>
          <w:tcPr>
            <w:tcW w:w="2636" w:type="dxa"/>
            <w:tcBorders>
              <w:top w:val="single" w:color="auto" w:sz="6" w:space="0"/>
              <w:left w:val="nil"/>
              <w:bottom w:val="single" w:color="auto" w:sz="6" w:space="0"/>
              <w:right w:val="single" w:color="auto" w:sz="6" w:space="0"/>
            </w:tcBorders>
            <w:noWrap w:val="0"/>
            <w:vAlign w:val="center"/>
          </w:tcPr>
          <w:p w14:paraId="6649835B">
            <w:pPr>
              <w:keepNext w:val="0"/>
              <w:keepLines w:val="0"/>
              <w:widowControl w:val="0"/>
              <w:suppressLineNumbers w:val="0"/>
              <w:autoSpaceDE w:val="0"/>
              <w:autoSpaceDN w:val="0"/>
              <w:adjustRightInd w:val="0"/>
              <w:spacing w:before="0" w:beforeAutospacing="0" w:after="0" w:afterAutospacing="0" w:line="360" w:lineRule="exact"/>
              <w:ind w:left="0" w:right="0"/>
              <w:jc w:val="center"/>
              <w:rPr>
                <w:rFonts w:hint="eastAsia" w:ascii="仿宋" w:hAnsi="仿宋" w:eastAsia="仿宋" w:cs="仿宋"/>
                <w:b/>
                <w:color w:val="auto"/>
                <w:kern w:val="2"/>
                <w:sz w:val="24"/>
                <w:szCs w:val="24"/>
                <w:highlight w:val="none"/>
              </w:rPr>
            </w:pPr>
            <w:r>
              <w:rPr>
                <w:rFonts w:hint="eastAsia" w:ascii="仿宋" w:hAnsi="仿宋" w:eastAsia="仿宋" w:cs="仿宋"/>
                <w:b/>
                <w:color w:val="auto"/>
                <w:kern w:val="2"/>
                <w:sz w:val="24"/>
                <w:szCs w:val="24"/>
                <w:highlight w:val="none"/>
                <w:lang w:val="en-US" w:eastAsia="zh-CN" w:bidi="ar"/>
              </w:rPr>
              <w:t>备注</w:t>
            </w:r>
          </w:p>
        </w:tc>
      </w:tr>
      <w:tr w14:paraId="46E846B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47" w:hRule="atLeast"/>
          <w:jc w:val="center"/>
        </w:trPr>
        <w:tc>
          <w:tcPr>
            <w:tcW w:w="758" w:type="dxa"/>
            <w:vMerge w:val="restart"/>
            <w:tcBorders>
              <w:top w:val="single" w:color="auto" w:sz="6" w:space="0"/>
              <w:left w:val="single" w:color="auto" w:sz="6" w:space="0"/>
              <w:right w:val="single" w:color="auto" w:sz="6" w:space="0"/>
            </w:tcBorders>
            <w:noWrap w:val="0"/>
            <w:vAlign w:val="center"/>
          </w:tcPr>
          <w:p w14:paraId="702E7881">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exact"/>
              <w:ind w:left="0" w:right="0"/>
              <w:jc w:val="center"/>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1</w:t>
            </w:r>
          </w:p>
        </w:tc>
        <w:tc>
          <w:tcPr>
            <w:tcW w:w="2249" w:type="dxa"/>
            <w:vMerge w:val="restart"/>
            <w:tcBorders>
              <w:top w:val="single" w:color="auto" w:sz="6" w:space="0"/>
              <w:left w:val="nil"/>
              <w:right w:val="single" w:color="auto" w:sz="6" w:space="0"/>
            </w:tcBorders>
            <w:noWrap w:val="0"/>
            <w:vAlign w:val="center"/>
          </w:tcPr>
          <w:p w14:paraId="53D6B293">
            <w:pPr>
              <w:keepNext w:val="0"/>
              <w:keepLines w:val="0"/>
              <w:pageBreakBefore w:val="0"/>
              <w:widowControl w:val="0"/>
              <w:suppressLineNumbers w:val="0"/>
              <w:kinsoku/>
              <w:wordWrap/>
              <w:overflowPunct/>
              <w:topLinePunct w:val="0"/>
              <w:bidi w:val="0"/>
              <w:adjustRightInd w:val="0"/>
              <w:snapToGrid/>
              <w:spacing w:before="0" w:beforeAutospacing="0" w:after="0" w:afterAutospacing="0" w:line="360" w:lineRule="exact"/>
              <w:ind w:left="0" w:right="0"/>
              <w:jc w:val="center"/>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绍兴市公共交通集团有限公司2026年度办公设备维修及配件服务采购项目</w:t>
            </w:r>
          </w:p>
        </w:tc>
        <w:tc>
          <w:tcPr>
            <w:tcW w:w="4018" w:type="dxa"/>
            <w:tcBorders>
              <w:top w:val="single" w:color="auto" w:sz="6" w:space="0"/>
              <w:left w:val="nil"/>
              <w:bottom w:val="single" w:color="auto" w:sz="6" w:space="0"/>
              <w:right w:val="single" w:color="auto" w:sz="4" w:space="0"/>
            </w:tcBorders>
            <w:noWrap w:val="0"/>
            <w:vAlign w:val="center"/>
          </w:tcPr>
          <w:p w14:paraId="1A57FC40">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exact"/>
              <w:ind w:left="0" w:right="0"/>
              <w:jc w:val="left"/>
              <w:textAlignment w:val="auto"/>
              <w:rPr>
                <w:rFonts w:hint="eastAsia" w:ascii="仿宋" w:hAnsi="仿宋" w:eastAsia="仿宋" w:cs="仿宋"/>
                <w:color w:val="auto"/>
                <w:kern w:val="2"/>
                <w:sz w:val="24"/>
                <w:szCs w:val="24"/>
                <w:highlight w:val="none"/>
                <w:lang w:val="en-US" w:eastAsia="zh-CN" w:bidi="ar"/>
              </w:rPr>
            </w:pPr>
            <w:r>
              <w:rPr>
                <w:rFonts w:hint="eastAsia" w:ascii="仿宋" w:hAnsi="仿宋" w:eastAsia="仿宋" w:cs="仿宋"/>
                <w:color w:val="auto"/>
                <w:kern w:val="2"/>
                <w:sz w:val="24"/>
                <w:szCs w:val="24"/>
                <w:highlight w:val="none"/>
                <w:lang w:val="en-US" w:eastAsia="zh-CN" w:bidi="ar"/>
              </w:rPr>
              <w:t>小写：</w:t>
            </w:r>
            <w:r>
              <w:rPr>
                <w:rFonts w:hint="eastAsia" w:ascii="仿宋" w:hAnsi="仿宋" w:eastAsia="仿宋" w:cs="仿宋"/>
                <w:color w:val="auto"/>
                <w:kern w:val="2"/>
                <w:sz w:val="24"/>
                <w:szCs w:val="24"/>
                <w:highlight w:val="none"/>
                <w:u w:val="single"/>
                <w:lang w:val="en-US" w:eastAsia="zh-CN" w:bidi="ar"/>
              </w:rPr>
              <w:t xml:space="preserve">        </w:t>
            </w:r>
            <w:r>
              <w:rPr>
                <w:rFonts w:hint="eastAsia" w:ascii="仿宋" w:hAnsi="仿宋" w:eastAsia="仿宋" w:cs="仿宋"/>
                <w:color w:val="auto"/>
                <w:kern w:val="2"/>
                <w:sz w:val="24"/>
                <w:szCs w:val="24"/>
                <w:highlight w:val="none"/>
                <w:lang w:val="en-US" w:eastAsia="zh-CN" w:bidi="ar"/>
              </w:rPr>
              <w:t>%</w:t>
            </w:r>
          </w:p>
        </w:tc>
        <w:tc>
          <w:tcPr>
            <w:tcW w:w="2636" w:type="dxa"/>
            <w:vMerge w:val="restart"/>
            <w:tcBorders>
              <w:top w:val="single" w:color="auto" w:sz="6" w:space="0"/>
              <w:left w:val="nil"/>
              <w:right w:val="single" w:color="auto" w:sz="6" w:space="0"/>
            </w:tcBorders>
            <w:noWrap w:val="0"/>
            <w:vAlign w:val="center"/>
          </w:tcPr>
          <w:p w14:paraId="1BC6241F">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hint="eastAsia"/>
                <w:color w:val="auto"/>
                <w:highlight w:val="none"/>
              </w:rPr>
            </w:pPr>
            <w:r>
              <w:rPr>
                <w:rFonts w:hint="eastAsia" w:ascii="仿宋" w:hAnsi="仿宋" w:eastAsia="仿宋" w:cs="仿宋"/>
                <w:b w:val="0"/>
                <w:bCs w:val="0"/>
                <w:i w:val="0"/>
                <w:iCs w:val="0"/>
                <w:color w:val="auto"/>
                <w:sz w:val="24"/>
                <w:szCs w:val="20"/>
                <w:highlight w:val="none"/>
                <w:lang w:val="en-US" w:eastAsia="zh-CN"/>
              </w:rPr>
              <w:t>本项目以</w:t>
            </w:r>
            <w:r>
              <w:rPr>
                <w:rFonts w:hint="eastAsia" w:ascii="仿宋" w:hAnsi="仿宋" w:eastAsia="仿宋" w:cs="仿宋"/>
                <w:b/>
                <w:bCs/>
                <w:i w:val="0"/>
                <w:iCs w:val="0"/>
                <w:color w:val="auto"/>
                <w:sz w:val="24"/>
                <w:szCs w:val="20"/>
                <w:highlight w:val="none"/>
                <w:lang w:val="en-US" w:eastAsia="zh-CN"/>
              </w:rPr>
              <w:t>折扣率</w:t>
            </w:r>
            <w:r>
              <w:rPr>
                <w:rFonts w:hint="eastAsia" w:ascii="仿宋" w:hAnsi="仿宋" w:eastAsia="仿宋" w:cs="仿宋"/>
                <w:b w:val="0"/>
                <w:bCs w:val="0"/>
                <w:i w:val="0"/>
                <w:iCs w:val="0"/>
                <w:color w:val="auto"/>
                <w:sz w:val="24"/>
                <w:szCs w:val="20"/>
                <w:highlight w:val="none"/>
                <w:lang w:val="en-US" w:eastAsia="zh-CN"/>
              </w:rPr>
              <w:t>报价，小数点后最多保留2位，否则作无效标处理。</w:t>
            </w:r>
            <w:r>
              <w:rPr>
                <w:rFonts w:hint="eastAsia" w:ascii="仿宋_GB2312" w:hAnsi="仿宋_GB2312" w:eastAsia="仿宋_GB2312" w:cs="仿宋_GB2312"/>
                <w:bCs/>
                <w:color w:val="auto"/>
                <w:sz w:val="24"/>
                <w:szCs w:val="24"/>
                <w:highlight w:val="none"/>
                <w:lang w:val="en-US" w:eastAsia="zh-CN"/>
              </w:rPr>
              <w:t>结算单价=采购清单上限单价×中标折扣率。</w:t>
            </w:r>
          </w:p>
        </w:tc>
      </w:tr>
      <w:tr w14:paraId="4610F7D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72" w:hRule="atLeast"/>
          <w:jc w:val="center"/>
        </w:trPr>
        <w:tc>
          <w:tcPr>
            <w:tcW w:w="758" w:type="dxa"/>
            <w:vMerge w:val="continue"/>
            <w:tcBorders>
              <w:left w:val="single" w:color="auto" w:sz="6" w:space="0"/>
              <w:bottom w:val="single" w:color="auto" w:sz="6" w:space="0"/>
              <w:right w:val="single" w:color="auto" w:sz="6" w:space="0"/>
            </w:tcBorders>
            <w:noWrap w:val="0"/>
            <w:vAlign w:val="center"/>
          </w:tcPr>
          <w:p w14:paraId="57755D1B">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exact"/>
              <w:ind w:left="0" w:right="0"/>
              <w:jc w:val="center"/>
              <w:textAlignment w:val="auto"/>
              <w:rPr>
                <w:rFonts w:hint="eastAsia" w:ascii="仿宋" w:hAnsi="仿宋" w:eastAsia="仿宋" w:cs="仿宋"/>
                <w:color w:val="auto"/>
                <w:kern w:val="2"/>
                <w:sz w:val="24"/>
                <w:szCs w:val="24"/>
                <w:highlight w:val="none"/>
                <w:lang w:val="en-US" w:eastAsia="zh-CN" w:bidi="ar"/>
              </w:rPr>
            </w:pPr>
          </w:p>
        </w:tc>
        <w:tc>
          <w:tcPr>
            <w:tcW w:w="2249" w:type="dxa"/>
            <w:vMerge w:val="continue"/>
            <w:tcBorders>
              <w:left w:val="nil"/>
              <w:bottom w:val="single" w:color="auto" w:sz="6" w:space="0"/>
              <w:right w:val="single" w:color="auto" w:sz="6" w:space="0"/>
            </w:tcBorders>
            <w:noWrap w:val="0"/>
            <w:vAlign w:val="center"/>
          </w:tcPr>
          <w:p w14:paraId="2736B0A4">
            <w:pPr>
              <w:keepNext w:val="0"/>
              <w:keepLines w:val="0"/>
              <w:pageBreakBefore w:val="0"/>
              <w:widowControl w:val="0"/>
              <w:suppressLineNumbers w:val="0"/>
              <w:kinsoku/>
              <w:wordWrap/>
              <w:overflowPunct/>
              <w:topLinePunct w:val="0"/>
              <w:bidi w:val="0"/>
              <w:adjustRightInd w:val="0"/>
              <w:snapToGrid/>
              <w:spacing w:before="0" w:beforeAutospacing="0" w:after="0" w:afterAutospacing="0" w:line="360" w:lineRule="exact"/>
              <w:ind w:left="0" w:right="0"/>
              <w:jc w:val="center"/>
              <w:textAlignment w:val="auto"/>
              <w:rPr>
                <w:rFonts w:hint="eastAsia" w:ascii="仿宋" w:hAnsi="仿宋" w:eastAsia="仿宋" w:cs="仿宋"/>
                <w:color w:val="auto"/>
                <w:kern w:val="2"/>
                <w:sz w:val="24"/>
                <w:szCs w:val="24"/>
                <w:highlight w:val="none"/>
                <w:lang w:val="en-US" w:eastAsia="zh-CN"/>
              </w:rPr>
            </w:pPr>
          </w:p>
        </w:tc>
        <w:tc>
          <w:tcPr>
            <w:tcW w:w="4018" w:type="dxa"/>
            <w:tcBorders>
              <w:top w:val="single" w:color="auto" w:sz="6" w:space="0"/>
              <w:left w:val="nil"/>
              <w:bottom w:val="single" w:color="auto" w:sz="6" w:space="0"/>
              <w:right w:val="single" w:color="auto" w:sz="4" w:space="0"/>
            </w:tcBorders>
            <w:noWrap w:val="0"/>
            <w:vAlign w:val="center"/>
          </w:tcPr>
          <w:p w14:paraId="10D40056">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exact"/>
              <w:ind w:left="0" w:right="0"/>
              <w:jc w:val="left"/>
              <w:textAlignment w:val="auto"/>
              <w:rPr>
                <w:rFonts w:hint="default" w:ascii="仿宋" w:hAnsi="仿宋" w:eastAsia="仿宋" w:cs="仿宋"/>
                <w:color w:val="auto"/>
                <w:kern w:val="2"/>
                <w:sz w:val="24"/>
                <w:szCs w:val="24"/>
                <w:highlight w:val="yellow"/>
                <w:u w:val="single"/>
                <w:lang w:val="en-US" w:eastAsia="zh-CN" w:bidi="ar"/>
              </w:rPr>
            </w:pPr>
            <w:r>
              <w:rPr>
                <w:rFonts w:hint="eastAsia" w:ascii="仿宋" w:hAnsi="仿宋" w:eastAsia="仿宋" w:cs="仿宋"/>
                <w:color w:val="auto"/>
                <w:kern w:val="2"/>
                <w:sz w:val="24"/>
                <w:szCs w:val="24"/>
                <w:highlight w:val="none"/>
                <w:lang w:val="en-US" w:eastAsia="zh-CN" w:bidi="ar"/>
              </w:rPr>
              <w:t>大写：百分之</w:t>
            </w:r>
            <w:r>
              <w:rPr>
                <w:rFonts w:hint="eastAsia" w:ascii="仿宋" w:hAnsi="仿宋" w:eastAsia="仿宋" w:cs="仿宋"/>
                <w:color w:val="auto"/>
                <w:kern w:val="2"/>
                <w:sz w:val="24"/>
                <w:szCs w:val="24"/>
                <w:highlight w:val="none"/>
                <w:u w:val="single"/>
                <w:lang w:val="en-US" w:eastAsia="zh-CN" w:bidi="ar"/>
              </w:rPr>
              <w:t xml:space="preserve">              </w:t>
            </w:r>
          </w:p>
        </w:tc>
        <w:tc>
          <w:tcPr>
            <w:tcW w:w="2636" w:type="dxa"/>
            <w:vMerge w:val="continue"/>
            <w:tcBorders>
              <w:left w:val="nil"/>
              <w:bottom w:val="single" w:color="auto" w:sz="6" w:space="0"/>
              <w:right w:val="single" w:color="auto" w:sz="6" w:space="0"/>
            </w:tcBorders>
            <w:noWrap w:val="0"/>
            <w:vAlign w:val="center"/>
          </w:tcPr>
          <w:p w14:paraId="34004FAC">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exact"/>
              <w:ind w:left="0" w:leftChars="0" w:right="0" w:rightChars="0"/>
              <w:jc w:val="left"/>
              <w:textAlignment w:val="auto"/>
              <w:rPr>
                <w:rFonts w:hint="eastAsia"/>
                <w:color w:val="auto"/>
                <w:highlight w:val="none"/>
              </w:rPr>
            </w:pPr>
          </w:p>
        </w:tc>
      </w:tr>
    </w:tbl>
    <w:p w14:paraId="7A419849">
      <w:pPr>
        <w:snapToGrid w:val="0"/>
        <w:spacing w:line="360" w:lineRule="auto"/>
        <w:ind w:left="480"/>
        <w:rPr>
          <w:rFonts w:ascii="仿宋" w:hAnsi="仿宋" w:eastAsia="仿宋" w:cs="仿宋"/>
          <w:b/>
          <w:i w:val="0"/>
          <w:iCs w:val="0"/>
          <w:color w:val="auto"/>
          <w:kern w:val="0"/>
          <w:sz w:val="24"/>
          <w:highlight w:val="none"/>
          <w:lang w:val="zh-CN"/>
        </w:rPr>
      </w:pPr>
      <w:r>
        <w:rPr>
          <w:rFonts w:hint="eastAsia" w:ascii="仿宋" w:hAnsi="仿宋" w:eastAsia="仿宋" w:cs="仿宋"/>
          <w:b/>
          <w:i w:val="0"/>
          <w:iCs w:val="0"/>
          <w:color w:val="auto"/>
          <w:kern w:val="0"/>
          <w:sz w:val="24"/>
          <w:highlight w:val="none"/>
          <w:lang w:val="zh-CN"/>
        </w:rPr>
        <w:t>注：</w:t>
      </w:r>
    </w:p>
    <w:p w14:paraId="384A38FF">
      <w:pPr>
        <w:numPr>
          <w:ilvl w:val="0"/>
          <w:numId w:val="2"/>
        </w:numPr>
        <w:snapToGrid w:val="0"/>
        <w:spacing w:line="360" w:lineRule="auto"/>
        <w:ind w:firstLine="480" w:firstLineChars="200"/>
        <w:jc w:val="left"/>
        <w:rPr>
          <w:rFonts w:ascii="仿宋" w:hAnsi="仿宋" w:eastAsia="仿宋" w:cs="仿宋"/>
          <w:i w:val="0"/>
          <w:iCs w:val="0"/>
          <w:color w:val="auto"/>
          <w:kern w:val="0"/>
          <w:sz w:val="24"/>
          <w:highlight w:val="none"/>
          <w:lang w:val="zh-CN"/>
        </w:rPr>
      </w:pPr>
      <w:r>
        <w:rPr>
          <w:rFonts w:ascii="仿宋" w:hAnsi="仿宋" w:eastAsia="仿宋" w:cs="仿宋"/>
          <w:i w:val="0"/>
          <w:iCs w:val="0"/>
          <w:color w:val="auto"/>
          <w:kern w:val="0"/>
          <w:sz w:val="24"/>
          <w:highlight w:val="none"/>
          <w:lang w:val="zh-CN"/>
        </w:rPr>
        <w:t>有关本项目实施所涉及的一切费用均计入报价。</w:t>
      </w:r>
    </w:p>
    <w:p w14:paraId="087A8642">
      <w:pPr>
        <w:numPr>
          <w:ilvl w:val="0"/>
          <w:numId w:val="0"/>
        </w:numPr>
        <w:snapToGrid w:val="0"/>
        <w:spacing w:line="360" w:lineRule="auto"/>
        <w:ind w:firstLine="480" w:firstLineChars="200"/>
        <w:jc w:val="left"/>
        <w:rPr>
          <w:rFonts w:ascii="仿宋" w:hAnsi="仿宋" w:eastAsia="仿宋" w:cs="仿宋"/>
          <w:i w:val="0"/>
          <w:iCs w:val="0"/>
          <w:strike/>
          <w:color w:val="auto"/>
          <w:kern w:val="0"/>
          <w:sz w:val="24"/>
          <w:highlight w:val="none"/>
          <w:lang w:val="zh-CN"/>
        </w:rPr>
      </w:pPr>
      <w:r>
        <w:rPr>
          <w:rFonts w:hint="eastAsia" w:ascii="仿宋" w:hAnsi="仿宋" w:eastAsia="仿宋" w:cs="仿宋"/>
          <w:i w:val="0"/>
          <w:iCs w:val="0"/>
          <w:strike w:val="0"/>
          <w:color w:val="auto"/>
          <w:kern w:val="0"/>
          <w:sz w:val="24"/>
          <w:highlight w:val="none"/>
          <w:lang w:val="en-US" w:eastAsia="zh-CN"/>
        </w:rPr>
        <w:t>2、</w:t>
      </w:r>
      <w:r>
        <w:rPr>
          <w:rFonts w:hint="eastAsia" w:ascii="仿宋" w:hAnsi="仿宋" w:eastAsia="仿宋" w:cs="仿宋"/>
          <w:i w:val="0"/>
          <w:iCs w:val="0"/>
          <w:strike w:val="0"/>
          <w:color w:val="auto"/>
          <w:kern w:val="0"/>
          <w:sz w:val="24"/>
          <w:highlight w:val="none"/>
          <w:lang w:val="zh-CN"/>
        </w:rPr>
        <w:t>单价基准价为</w:t>
      </w:r>
      <w:r>
        <w:rPr>
          <w:rFonts w:hint="eastAsia" w:ascii="仿宋" w:hAnsi="仿宋" w:eastAsia="仿宋" w:cs="仿宋"/>
          <w:i w:val="0"/>
          <w:iCs w:val="0"/>
          <w:strike w:val="0"/>
          <w:color w:val="auto"/>
          <w:kern w:val="0"/>
          <w:sz w:val="24"/>
          <w:highlight w:val="none"/>
          <w:lang w:val="en-US" w:eastAsia="zh-CN"/>
        </w:rPr>
        <w:t>采购</w:t>
      </w:r>
      <w:r>
        <w:rPr>
          <w:rFonts w:hint="eastAsia" w:ascii="仿宋" w:hAnsi="仿宋" w:eastAsia="仿宋" w:cs="仿宋"/>
          <w:i w:val="0"/>
          <w:iCs w:val="0"/>
          <w:strike w:val="0"/>
          <w:color w:val="auto"/>
          <w:kern w:val="0"/>
          <w:sz w:val="24"/>
          <w:highlight w:val="none"/>
          <w:lang w:val="zh-CN"/>
        </w:rPr>
        <w:t>清单中的单价上限价，若</w:t>
      </w:r>
      <w:r>
        <w:rPr>
          <w:rFonts w:hint="eastAsia" w:ascii="仿宋" w:hAnsi="仿宋" w:eastAsia="仿宋" w:cs="仿宋"/>
          <w:i w:val="0"/>
          <w:iCs w:val="0"/>
          <w:strike w:val="0"/>
          <w:color w:val="auto"/>
          <w:kern w:val="0"/>
          <w:sz w:val="24"/>
          <w:highlight w:val="none"/>
          <w:lang w:val="en-US" w:eastAsia="zh-CN"/>
        </w:rPr>
        <w:t>采购</w:t>
      </w:r>
      <w:r>
        <w:rPr>
          <w:rFonts w:hint="eastAsia" w:ascii="仿宋" w:hAnsi="仿宋" w:eastAsia="仿宋" w:cs="仿宋"/>
          <w:i w:val="0"/>
          <w:iCs w:val="0"/>
          <w:strike w:val="0"/>
          <w:color w:val="auto"/>
          <w:kern w:val="0"/>
          <w:sz w:val="24"/>
          <w:highlight w:val="none"/>
          <w:lang w:val="zh-CN"/>
        </w:rPr>
        <w:t>清单中没有参考报价的，在服务期内可按采购人要求提供未列入招标清单内的或经采购人同意提供清单内同档次其他型号的设备及相关耗材、配件采购。单价基准价按官网、京东旗舰店、淘宝旗舰店中的最低价格。基准价包含利润、税费、包装、运输、装卸、库运、保险、检验等所有费用。采购人将不定期抽查材料，若发现报价高于最低价的，有权立即取消中标资格。</w:t>
      </w:r>
    </w:p>
    <w:p w14:paraId="26A9D6C6">
      <w:pPr>
        <w:spacing w:line="360" w:lineRule="auto"/>
        <w:ind w:firstLine="482" w:firstLineChars="200"/>
        <w:rPr>
          <w:rFonts w:hint="eastAsia" w:ascii="仿宋" w:hAnsi="仿宋" w:eastAsia="仿宋" w:cs="仿宋"/>
          <w:b/>
          <w:i w:val="0"/>
          <w:iCs w:val="0"/>
          <w:color w:val="auto"/>
          <w:kern w:val="0"/>
          <w:sz w:val="24"/>
          <w:highlight w:val="none"/>
        </w:rPr>
      </w:pPr>
    </w:p>
    <w:p w14:paraId="26EFA014">
      <w:pPr>
        <w:keepNext w:val="0"/>
        <w:keepLines w:val="0"/>
        <w:pageBreakBefore w:val="0"/>
        <w:widowControl/>
        <w:kinsoku/>
        <w:wordWrap/>
        <w:overflowPunct/>
        <w:topLinePunct w:val="0"/>
        <w:autoSpaceDE/>
        <w:autoSpaceDN/>
        <w:bidi w:val="0"/>
        <w:adjustRightInd/>
        <w:spacing w:line="360" w:lineRule="auto"/>
        <w:ind w:firstLine="482" w:firstLineChars="200"/>
        <w:jc w:val="right"/>
        <w:textAlignment w:val="auto"/>
        <w:rPr>
          <w:rFonts w:hint="eastAsia" w:ascii="仿宋" w:hAnsi="仿宋" w:eastAsia="仿宋" w:cs="仿宋"/>
          <w:b/>
          <w:color w:val="auto"/>
          <w:kern w:val="0"/>
          <w:sz w:val="24"/>
          <w:highlight w:val="none"/>
        </w:rPr>
      </w:pPr>
    </w:p>
    <w:p w14:paraId="622963BD">
      <w:pPr>
        <w:keepNext w:val="0"/>
        <w:keepLines w:val="0"/>
        <w:pageBreakBefore w:val="0"/>
        <w:widowControl/>
        <w:kinsoku/>
        <w:wordWrap/>
        <w:overflowPunct/>
        <w:topLinePunct w:val="0"/>
        <w:autoSpaceDE/>
        <w:autoSpaceDN/>
        <w:bidi w:val="0"/>
        <w:adjustRightInd/>
        <w:spacing w:line="360" w:lineRule="auto"/>
        <w:ind w:firstLine="482" w:firstLineChars="200"/>
        <w:jc w:val="right"/>
        <w:textAlignment w:val="auto"/>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供应商名称（</w:t>
      </w:r>
      <w:r>
        <w:rPr>
          <w:rFonts w:hint="eastAsia" w:ascii="仿宋" w:hAnsi="仿宋" w:eastAsia="仿宋" w:cs="仿宋"/>
          <w:b/>
          <w:color w:val="auto"/>
          <w:kern w:val="0"/>
          <w:sz w:val="24"/>
          <w:highlight w:val="none"/>
          <w:lang w:val="en-US" w:eastAsia="zh-CN"/>
        </w:rPr>
        <w:t>盖章</w:t>
      </w:r>
      <w:r>
        <w:rPr>
          <w:rFonts w:hint="eastAsia" w:ascii="仿宋" w:hAnsi="仿宋" w:eastAsia="仿宋" w:cs="仿宋"/>
          <w:b/>
          <w:color w:val="auto"/>
          <w:kern w:val="0"/>
          <w:sz w:val="24"/>
          <w:highlight w:val="none"/>
        </w:rPr>
        <w:t>）：</w:t>
      </w:r>
    </w:p>
    <w:p w14:paraId="46DEA1FE">
      <w:pPr>
        <w:keepNext w:val="0"/>
        <w:keepLines w:val="0"/>
        <w:pageBreakBefore w:val="0"/>
        <w:widowControl/>
        <w:kinsoku/>
        <w:wordWrap/>
        <w:overflowPunct/>
        <w:topLinePunct w:val="0"/>
        <w:autoSpaceDE/>
        <w:autoSpaceDN/>
        <w:bidi w:val="0"/>
        <w:adjustRightInd/>
        <w:spacing w:line="360" w:lineRule="auto"/>
        <w:ind w:firstLine="482" w:firstLineChars="200"/>
        <w:jc w:val="right"/>
        <w:textAlignment w:val="auto"/>
        <w:rPr>
          <w:rFonts w:hint="default" w:ascii="仿宋" w:hAnsi="仿宋" w:eastAsia="仿宋" w:cs="仿宋"/>
          <w:b/>
          <w:color w:val="auto"/>
          <w:kern w:val="0"/>
          <w:sz w:val="24"/>
          <w:highlight w:val="none"/>
          <w:lang w:val="en-US" w:eastAsia="zh-CN"/>
        </w:rPr>
      </w:pPr>
      <w:r>
        <w:rPr>
          <w:rFonts w:hint="eastAsia" w:ascii="仿宋" w:hAnsi="仿宋" w:eastAsia="仿宋" w:cs="仿宋"/>
          <w:b/>
          <w:color w:val="auto"/>
          <w:kern w:val="0"/>
          <w:sz w:val="24"/>
          <w:highlight w:val="none"/>
          <w:lang w:val="en-US" w:eastAsia="zh-CN"/>
        </w:rPr>
        <w:t>日期：    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DF45C">
    <w:pPr>
      <w:pStyle w:val="8"/>
      <w:jc w:val="center"/>
      <w:rPr>
        <w:rFonts w:ascii="仿宋_GB2312" w:eastAsia="仿宋_GB2312"/>
        <w:szCs w:val="24"/>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3391511">
                          <w:pPr>
                            <w:pStyle w:val="8"/>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j+QQzAgAAZ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j+QQzAgAAZQQAAA4AAAAAAAAAAQAgAAAAHwEAAGRycy9lMm9Eb2MueG1sUEsF&#10;BgAAAAAGAAYAWQEAAMQFAAAAAA==&#10;">
              <v:fill on="f" focussize="0,0"/>
              <v:stroke on="f" weight="0.5pt"/>
              <v:imagedata o:title=""/>
              <o:lock v:ext="edit" aspectratio="f"/>
              <v:textbox inset="0mm,0mm,0mm,0mm" style="mso-fit-shape-to-text:t;">
                <w:txbxContent>
                  <w:p w14:paraId="53391511">
                    <w:pPr>
                      <w:pStyle w:val="8"/>
                    </w:pPr>
                    <w:r>
                      <w:fldChar w:fldCharType="begin"/>
                    </w:r>
                    <w:r>
                      <w:instrText xml:space="preserve"> PAGE  \* MERGEFORMAT </w:instrText>
                    </w:r>
                    <w:r>
                      <w:fldChar w:fldCharType="separate"/>
                    </w:r>
                    <w:r>
                      <w:t>38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CA38ED"/>
    <w:multiLevelType w:val="singleLevel"/>
    <w:tmpl w:val="81CA38ED"/>
    <w:lvl w:ilvl="0" w:tentative="0">
      <w:start w:val="1"/>
      <w:numFmt w:val="decimal"/>
      <w:suff w:val="nothing"/>
      <w:lvlText w:val="%1、"/>
      <w:lvlJc w:val="left"/>
    </w:lvl>
  </w:abstractNum>
  <w:abstractNum w:abstractNumId="1">
    <w:nsid w:val="F841100A"/>
    <w:multiLevelType w:val="singleLevel"/>
    <w:tmpl w:val="F841100A"/>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E4A62"/>
    <w:rsid w:val="021A6C4F"/>
    <w:rsid w:val="028642E4"/>
    <w:rsid w:val="0402097F"/>
    <w:rsid w:val="0C6A367C"/>
    <w:rsid w:val="1EBC4F99"/>
    <w:rsid w:val="2A88034A"/>
    <w:rsid w:val="2C517D59"/>
    <w:rsid w:val="2DB50AD0"/>
    <w:rsid w:val="3B27770B"/>
    <w:rsid w:val="3B6B5524"/>
    <w:rsid w:val="3C5F21FA"/>
    <w:rsid w:val="3F44593C"/>
    <w:rsid w:val="43340EEB"/>
    <w:rsid w:val="48717F98"/>
    <w:rsid w:val="4CE766A7"/>
    <w:rsid w:val="4FB23EB0"/>
    <w:rsid w:val="57711FE2"/>
    <w:rsid w:val="5CA2679A"/>
    <w:rsid w:val="5F1557A6"/>
    <w:rsid w:val="5F8809DE"/>
    <w:rsid w:val="60AA172A"/>
    <w:rsid w:val="61C85B77"/>
    <w:rsid w:val="66E61A93"/>
    <w:rsid w:val="6ABB097C"/>
    <w:rsid w:val="72E2393D"/>
    <w:rsid w:val="73D734E7"/>
    <w:rsid w:val="7A4151B3"/>
    <w:rsid w:val="7ACE2A62"/>
    <w:rsid w:val="7DF32219"/>
    <w:rsid w:val="7E4379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3">
    <w:name w:val="heading 5"/>
    <w:basedOn w:val="1"/>
    <w:next w:val="4"/>
    <w:unhideWhenUsed/>
    <w:qFormat/>
    <w:uiPriority w:val="0"/>
    <w:pPr>
      <w:keepNext/>
      <w:keepLines/>
      <w:spacing w:before="280" w:after="290" w:line="372" w:lineRule="auto"/>
      <w:outlineLvl w:val="4"/>
    </w:pPr>
    <w:rPr>
      <w:b/>
      <w:sz w:val="28"/>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rFonts w:ascii="Calibri" w:hAnsi="Calibri"/>
      <w:b/>
      <w:bCs/>
    </w:rPr>
  </w:style>
  <w:style w:type="paragraph" w:styleId="5">
    <w:name w:val="toa heading"/>
    <w:basedOn w:val="1"/>
    <w:next w:val="1"/>
    <w:unhideWhenUsed/>
    <w:qFormat/>
    <w:uiPriority w:val="99"/>
    <w:pPr>
      <w:spacing w:before="120"/>
    </w:pPr>
    <w:rPr>
      <w:rFonts w:ascii="Arial" w:hAnsi="Arial"/>
      <w:sz w:val="24"/>
    </w:rPr>
  </w:style>
  <w:style w:type="paragraph" w:styleId="6">
    <w:name w:val="annotation text"/>
    <w:basedOn w:val="1"/>
    <w:qFormat/>
    <w:uiPriority w:val="0"/>
    <w:pPr>
      <w:jc w:val="left"/>
    </w:pPr>
  </w:style>
  <w:style w:type="paragraph" w:styleId="7">
    <w:name w:val="Body Text"/>
    <w:basedOn w:val="1"/>
    <w:qFormat/>
    <w:uiPriority w:val="0"/>
    <w:pPr>
      <w:spacing w:line="360" w:lineRule="auto"/>
    </w:p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qFormat/>
    <w:uiPriority w:val="0"/>
    <w:rPr>
      <w:color w:val="0000FF"/>
      <w:u w:val="single"/>
    </w:rPr>
  </w:style>
  <w:style w:type="table" w:customStyle="1" w:styleId="15">
    <w:name w:val="Table Normal"/>
    <w:semiHidden/>
    <w:unhideWhenUsed/>
    <w:qFormat/>
    <w:uiPriority w:val="0"/>
    <w:tblPr>
      <w:tblCellMar>
        <w:top w:w="0" w:type="dxa"/>
        <w:left w:w="0" w:type="dxa"/>
        <w:bottom w:w="0" w:type="dxa"/>
        <w:right w:w="0" w:type="dxa"/>
      </w:tblCellMar>
    </w:tblPr>
  </w:style>
  <w:style w:type="paragraph" w:styleId="16">
    <w:name w:val="List Paragraph"/>
    <w:basedOn w:val="1"/>
    <w:qFormat/>
    <w:uiPriority w:val="34"/>
    <w:pPr>
      <w:ind w:left="720"/>
      <w:contextualSpacing/>
    </w:pPr>
    <w:rPr>
      <w:rFonts w:asciiTheme="minorHAnsi" w:hAnsiTheme="minorHAnsi" w:eastAsiaTheme="minorEastAsia" w:cstheme="minorBidi"/>
      <w:szCs w:val="22"/>
    </w:rPr>
  </w:style>
  <w:style w:type="character" w:customStyle="1" w:styleId="17">
    <w:name w:val="font41"/>
    <w:basedOn w:val="13"/>
    <w:qFormat/>
    <w:uiPriority w:val="0"/>
    <w:rPr>
      <w:rFonts w:hint="eastAsia" w:ascii="宋体" w:hAnsi="宋体" w:eastAsia="宋体" w:cs="宋体"/>
      <w:color w:val="000000"/>
      <w:sz w:val="24"/>
      <w:szCs w:val="24"/>
      <w:u w:val="none"/>
    </w:rPr>
  </w:style>
  <w:style w:type="paragraph" w:customStyle="1" w:styleId="18">
    <w:name w:val="Table Text"/>
    <w:basedOn w:val="1"/>
    <w:semiHidden/>
    <w:qFormat/>
    <w:uiPriority w:val="0"/>
    <w:rPr>
      <w:rFonts w:ascii="宋体" w:hAnsi="宋体" w:cs="宋体"/>
      <w:sz w:val="25"/>
      <w:szCs w:val="25"/>
    </w:rPr>
  </w:style>
  <w:style w:type="paragraph" w:customStyle="1" w:styleId="19">
    <w:name w:val="a"/>
    <w:basedOn w:val="1"/>
    <w:qFormat/>
    <w:uiPriority w:val="0"/>
    <w:pPr>
      <w:widowControl/>
      <w:snapToGrid w:val="0"/>
      <w:spacing w:line="480" w:lineRule="atLeast"/>
      <w:ind w:firstLine="560"/>
    </w:pPr>
    <w:rPr>
      <w:rFonts w:ascii="宋体" w:hAnsi="宋体" w:cs="宋体"/>
      <w:color w:val="000000"/>
      <w:kern w:val="0"/>
      <w:sz w:val="28"/>
      <w:szCs w:val="28"/>
    </w:rPr>
  </w:style>
  <w:style w:type="paragraph" w:customStyle="1" w:styleId="20">
    <w:name w:val="Default"/>
    <w:next w:val="21"/>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21">
    <w:name w:val="目录 71"/>
    <w:next w:val="1"/>
    <w:qFormat/>
    <w:uiPriority w:val="0"/>
    <w:pPr>
      <w:wordWrap w:val="0"/>
      <w:ind w:left="2550"/>
      <w:jc w:val="both"/>
    </w:pPr>
    <w:rPr>
      <w:rFonts w:ascii="宋体" w:hAnsi="宋体" w:eastAsia="Times New Roman" w:cs="Times New Roman"/>
      <w:sz w:val="21"/>
      <w:lang w:val="en-US" w:eastAsia="zh-CN" w:bidi="ar-SA"/>
    </w:rPr>
  </w:style>
  <w:style w:type="paragraph" w:customStyle="1" w:styleId="22">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4050</Words>
  <Characters>4866</Characters>
  <Lines>0</Lines>
  <Paragraphs>0</Paragraphs>
  <TotalTime>0</TotalTime>
  <ScaleCrop>false</ScaleCrop>
  <LinksUpToDate>false</LinksUpToDate>
  <CharactersWithSpaces>4993</CharactersWithSpaces>
  <Application>WPS Office_12.1.0.28040_F1E327BC-269C-435d-A152-05C5408002CA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2026-06-29T03:39:00Z</dcterms:created>
  <dc:creator>Administrator</dc:creator>
  <cp:lastModifiedBy>大灯泡</cp:lastModifiedBy>
  <dcterms:modified xsi:type="dcterms:W3CDTF">2026-07-28T01:21:48Z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2052-12.1.0.28040</vt:lpwstr>
  </property>
  <property fmtid="{D5CDD505-2E9C-101B-9397-08002B2CF9AE}" pid="3" name="KSOTemplateDocerSaveRecord">
    <vt:lpwstr>eyJoZGlkIjoiZmI0MTMyMTg5MjAyNzkyNGJiNDhiYjMxMWFkZDQ1ZDMiLCJ1c2VySWQiOiIxMDAwMTk1MTcyIn0=</vt:lpwstr>
  </property>
  <property fmtid="{D5CDD505-2E9C-101B-9397-08002B2CF9AE}" pid="4" name="ICV">
    <vt:lpwstr>9B21BB0BE8824B6A801952822A491B48_12</vt:lpwstr>
  </property>
</Properties>
</file>